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AAF" w:rsidRDefault="00936AAF" w:rsidP="00936AAF">
      <w:pPr>
        <w:jc w:val="center"/>
        <w:rPr>
          <w:rFonts w:eastAsia="仿宋_GB2312" w:hint="eastAsia"/>
          <w:b/>
          <w:sz w:val="32"/>
          <w:szCs w:val="32"/>
        </w:rPr>
      </w:pPr>
      <w:r w:rsidRPr="00575780">
        <w:rPr>
          <w:rFonts w:eastAsia="仿宋_GB2312" w:hint="eastAsia"/>
          <w:b/>
          <w:sz w:val="32"/>
          <w:szCs w:val="32"/>
        </w:rPr>
        <w:t>雪峰山隧道通风数值模拟</w:t>
      </w:r>
      <w:r w:rsidR="00575780" w:rsidRPr="00575780">
        <w:rPr>
          <w:rFonts w:eastAsia="仿宋_GB2312" w:hint="eastAsia"/>
          <w:b/>
          <w:sz w:val="32"/>
          <w:szCs w:val="32"/>
        </w:rPr>
        <w:t>及方案比选研究</w:t>
      </w:r>
    </w:p>
    <w:p w:rsidR="00981FC3" w:rsidRDefault="00EB4E57" w:rsidP="00E24361">
      <w:pPr>
        <w:spacing w:line="360" w:lineRule="auto"/>
        <w:rPr>
          <w:rFonts w:hint="eastAsia"/>
          <w:bCs/>
          <w:sz w:val="24"/>
        </w:rPr>
      </w:pPr>
      <w:r>
        <w:rPr>
          <w:rFonts w:hint="eastAsia"/>
          <w:bCs/>
          <w:sz w:val="24"/>
        </w:rPr>
        <w:t xml:space="preserve">   </w:t>
      </w:r>
      <w:r w:rsidR="00981FC3">
        <w:rPr>
          <w:rFonts w:hint="eastAsia"/>
          <w:bCs/>
          <w:sz w:val="24"/>
        </w:rPr>
        <w:t xml:space="preserve"> </w:t>
      </w:r>
      <w:r w:rsidR="008B38EA">
        <w:rPr>
          <w:rFonts w:hint="eastAsia"/>
          <w:bCs/>
          <w:sz w:val="24"/>
        </w:rPr>
        <w:t xml:space="preserve">       </w:t>
      </w:r>
      <w:r w:rsidR="00981FC3">
        <w:rPr>
          <w:rFonts w:hint="eastAsia"/>
          <w:bCs/>
          <w:sz w:val="24"/>
        </w:rPr>
        <w:t xml:space="preserve"> </w:t>
      </w:r>
      <w:r w:rsidR="00981FC3">
        <w:rPr>
          <w:rFonts w:hint="eastAsia"/>
          <w:bCs/>
          <w:sz w:val="24"/>
        </w:rPr>
        <w:t>万剑平</w:t>
      </w:r>
      <w:r w:rsidR="006F040F" w:rsidRPr="006F040F">
        <w:rPr>
          <w:rFonts w:hint="eastAsia"/>
          <w:bCs/>
          <w:sz w:val="24"/>
          <w:vertAlign w:val="superscript"/>
        </w:rPr>
        <w:t>1</w:t>
      </w:r>
      <w:r w:rsidR="00981FC3">
        <w:rPr>
          <w:rFonts w:hint="eastAsia"/>
          <w:bCs/>
          <w:sz w:val="24"/>
        </w:rPr>
        <w:t xml:space="preserve">   </w:t>
      </w:r>
      <w:r w:rsidR="00981FC3">
        <w:rPr>
          <w:rFonts w:hint="eastAsia"/>
          <w:bCs/>
          <w:sz w:val="24"/>
        </w:rPr>
        <w:t>甘建国</w:t>
      </w:r>
      <w:r w:rsidR="006F040F" w:rsidRPr="006F040F">
        <w:rPr>
          <w:rFonts w:hint="eastAsia"/>
          <w:bCs/>
          <w:sz w:val="24"/>
          <w:vertAlign w:val="superscript"/>
        </w:rPr>
        <w:t>2</w:t>
      </w:r>
      <w:r w:rsidR="00981FC3">
        <w:rPr>
          <w:rFonts w:hint="eastAsia"/>
          <w:bCs/>
          <w:sz w:val="24"/>
        </w:rPr>
        <w:t xml:space="preserve">   </w:t>
      </w:r>
      <w:r w:rsidR="00981FC3">
        <w:rPr>
          <w:rFonts w:hint="eastAsia"/>
          <w:bCs/>
          <w:sz w:val="24"/>
        </w:rPr>
        <w:t>罗</w:t>
      </w:r>
      <w:r w:rsidR="005225C3">
        <w:rPr>
          <w:rFonts w:hint="eastAsia"/>
          <w:bCs/>
          <w:sz w:val="24"/>
        </w:rPr>
        <w:t>卫</w:t>
      </w:r>
      <w:r w:rsidR="00981FC3">
        <w:rPr>
          <w:rFonts w:hint="eastAsia"/>
          <w:bCs/>
          <w:sz w:val="24"/>
        </w:rPr>
        <w:t>华</w:t>
      </w:r>
      <w:r w:rsidR="00D05A49" w:rsidRPr="006F040F">
        <w:rPr>
          <w:rFonts w:hint="eastAsia"/>
          <w:bCs/>
          <w:sz w:val="24"/>
          <w:vertAlign w:val="superscript"/>
        </w:rPr>
        <w:t>2</w:t>
      </w:r>
      <w:r w:rsidR="00981FC3">
        <w:rPr>
          <w:rFonts w:hint="eastAsia"/>
          <w:bCs/>
          <w:sz w:val="24"/>
        </w:rPr>
        <w:t xml:space="preserve">  </w:t>
      </w:r>
      <w:r w:rsidR="00E24361">
        <w:rPr>
          <w:rFonts w:hint="eastAsia"/>
          <w:bCs/>
          <w:sz w:val="24"/>
        </w:rPr>
        <w:t>仇玉良</w:t>
      </w:r>
      <w:r w:rsidR="00D05A49" w:rsidRPr="00D05A49">
        <w:rPr>
          <w:rFonts w:hint="eastAsia"/>
          <w:bCs/>
          <w:sz w:val="24"/>
          <w:vertAlign w:val="superscript"/>
        </w:rPr>
        <w:t>3</w:t>
      </w:r>
      <w:r w:rsidR="00E24361">
        <w:rPr>
          <w:rFonts w:hint="eastAsia"/>
          <w:bCs/>
          <w:sz w:val="24"/>
        </w:rPr>
        <w:t xml:space="preserve">  </w:t>
      </w:r>
      <w:r w:rsidR="00E24361">
        <w:rPr>
          <w:rFonts w:hint="eastAsia"/>
          <w:bCs/>
          <w:sz w:val="24"/>
        </w:rPr>
        <w:t>章玉伟</w:t>
      </w:r>
      <w:r w:rsidR="00D05A49" w:rsidRPr="00D05A49">
        <w:rPr>
          <w:rFonts w:hint="eastAsia"/>
          <w:bCs/>
          <w:sz w:val="24"/>
          <w:vertAlign w:val="superscript"/>
        </w:rPr>
        <w:t>3</w:t>
      </w:r>
    </w:p>
    <w:p w:rsidR="00981FC3" w:rsidRPr="00B30A8F" w:rsidRDefault="00981FC3" w:rsidP="00981FC3">
      <w:pPr>
        <w:spacing w:line="360" w:lineRule="auto"/>
        <w:rPr>
          <w:rFonts w:hint="eastAsia"/>
          <w:szCs w:val="21"/>
        </w:rPr>
      </w:pPr>
      <w:r>
        <w:rPr>
          <w:rFonts w:hint="eastAsia"/>
          <w:bCs/>
          <w:szCs w:val="21"/>
        </w:rPr>
        <w:t>（</w:t>
      </w:r>
      <w:r w:rsidR="00D05A49">
        <w:rPr>
          <w:rFonts w:hint="eastAsia"/>
          <w:bCs/>
          <w:szCs w:val="21"/>
        </w:rPr>
        <w:t>1.</w:t>
      </w:r>
      <w:r w:rsidRPr="00B30A8F">
        <w:rPr>
          <w:rFonts w:hint="eastAsia"/>
          <w:bCs/>
          <w:szCs w:val="21"/>
        </w:rPr>
        <w:t>湖南省交通科学研究院</w:t>
      </w:r>
      <w:r w:rsidR="00D05A49">
        <w:rPr>
          <w:rFonts w:hint="eastAsia"/>
          <w:bCs/>
          <w:szCs w:val="21"/>
        </w:rPr>
        <w:t>；</w:t>
      </w:r>
      <w:r w:rsidRPr="00B30A8F">
        <w:rPr>
          <w:rFonts w:hint="eastAsia"/>
          <w:bCs/>
          <w:szCs w:val="21"/>
        </w:rPr>
        <w:t xml:space="preserve"> </w:t>
      </w:r>
      <w:r w:rsidR="00D05A49">
        <w:rPr>
          <w:rFonts w:hint="eastAsia"/>
          <w:bCs/>
          <w:szCs w:val="21"/>
        </w:rPr>
        <w:t>2.</w:t>
      </w:r>
      <w:r w:rsidRPr="00B30A8F">
        <w:rPr>
          <w:rFonts w:hint="eastAsia"/>
          <w:bCs/>
          <w:szCs w:val="21"/>
        </w:rPr>
        <w:t xml:space="preserve"> </w:t>
      </w:r>
      <w:r w:rsidRPr="00B30A8F">
        <w:rPr>
          <w:rFonts w:hint="eastAsia"/>
          <w:bCs/>
          <w:szCs w:val="21"/>
        </w:rPr>
        <w:t>邵怀高速公路建设开发有限公司</w:t>
      </w:r>
      <w:r w:rsidRPr="00B30A8F">
        <w:rPr>
          <w:rFonts w:hint="eastAsia"/>
          <w:bCs/>
          <w:szCs w:val="21"/>
        </w:rPr>
        <w:t xml:space="preserve"> </w:t>
      </w:r>
      <w:r w:rsidR="008B38EA">
        <w:rPr>
          <w:rFonts w:hint="eastAsia"/>
          <w:bCs/>
          <w:szCs w:val="21"/>
        </w:rPr>
        <w:t>；</w:t>
      </w:r>
      <w:r w:rsidRPr="00B30A8F">
        <w:rPr>
          <w:rFonts w:hint="eastAsia"/>
          <w:bCs/>
          <w:szCs w:val="21"/>
        </w:rPr>
        <w:t xml:space="preserve"> </w:t>
      </w:r>
      <w:r w:rsidR="00D05A49">
        <w:rPr>
          <w:rFonts w:hint="eastAsia"/>
          <w:bCs/>
          <w:szCs w:val="21"/>
        </w:rPr>
        <w:t>3.</w:t>
      </w:r>
      <w:r w:rsidR="00E24361" w:rsidRPr="00E24361">
        <w:rPr>
          <w:rFonts w:hint="eastAsia"/>
          <w:bCs/>
          <w:szCs w:val="21"/>
        </w:rPr>
        <w:t>长安大学</w:t>
      </w:r>
      <w:r>
        <w:rPr>
          <w:rFonts w:hint="eastAsia"/>
          <w:bCs/>
          <w:szCs w:val="21"/>
        </w:rPr>
        <w:t>）</w:t>
      </w:r>
    </w:p>
    <w:p w:rsidR="00E1015C" w:rsidRPr="00981FC3" w:rsidRDefault="00E1015C" w:rsidP="00E1015C">
      <w:pPr>
        <w:spacing w:line="360" w:lineRule="auto"/>
        <w:ind w:firstLineChars="200" w:firstLine="480"/>
        <w:rPr>
          <w:rFonts w:hint="eastAsia"/>
          <w:bCs/>
          <w:sz w:val="24"/>
        </w:rPr>
      </w:pPr>
    </w:p>
    <w:p w:rsidR="00E1015C" w:rsidRDefault="00E1015C" w:rsidP="00E1015C">
      <w:pPr>
        <w:spacing w:line="360" w:lineRule="auto"/>
        <w:ind w:firstLineChars="200" w:firstLine="480"/>
        <w:rPr>
          <w:rFonts w:hint="eastAsia"/>
          <w:sz w:val="24"/>
        </w:rPr>
      </w:pPr>
      <w:r w:rsidRPr="00CE6C1B">
        <w:rPr>
          <w:rFonts w:hint="eastAsia"/>
          <w:bCs/>
          <w:sz w:val="24"/>
        </w:rPr>
        <w:t>摘要：</w:t>
      </w:r>
      <w:r w:rsidR="009059C5">
        <w:rPr>
          <w:rFonts w:hint="eastAsia"/>
          <w:bCs/>
          <w:sz w:val="24"/>
        </w:rPr>
        <w:t xml:space="preserve">  </w:t>
      </w:r>
      <w:r w:rsidR="009059C5">
        <w:rPr>
          <w:rFonts w:hint="eastAsia"/>
          <w:bCs/>
          <w:sz w:val="24"/>
        </w:rPr>
        <w:t>介绍了</w:t>
      </w:r>
      <w:r w:rsidR="009059C5" w:rsidRPr="009059C5">
        <w:rPr>
          <w:rFonts w:hint="eastAsia"/>
          <w:bCs/>
          <w:sz w:val="24"/>
        </w:rPr>
        <w:t>网络通风系统仿真软件</w:t>
      </w:r>
      <w:r w:rsidR="009059C5">
        <w:rPr>
          <w:rFonts w:eastAsia="仿宋_GB2312" w:hint="eastAsia"/>
          <w:b/>
          <w:sz w:val="24"/>
        </w:rPr>
        <w:t>，</w:t>
      </w:r>
      <w:r w:rsidR="009059C5" w:rsidRPr="009059C5">
        <w:rPr>
          <w:rFonts w:hint="eastAsia"/>
          <w:bCs/>
          <w:sz w:val="24"/>
        </w:rPr>
        <w:t>对</w:t>
      </w:r>
      <w:r w:rsidR="00A43AAC" w:rsidRPr="007E5B88">
        <w:rPr>
          <w:rFonts w:hint="eastAsia"/>
          <w:bCs/>
          <w:sz w:val="24"/>
        </w:rPr>
        <w:t>单座斜井送排式通风方案和左右洞三斜（竖）井联合送排式通风方案</w:t>
      </w:r>
      <w:r w:rsidR="007E5B88" w:rsidRPr="007E5B88">
        <w:rPr>
          <w:rFonts w:hint="eastAsia"/>
          <w:bCs/>
          <w:sz w:val="24"/>
        </w:rPr>
        <w:t>进行了通风数值模拟计算，</w:t>
      </w:r>
      <w:r w:rsidR="00435E53">
        <w:rPr>
          <w:rFonts w:hint="eastAsia"/>
          <w:bCs/>
          <w:sz w:val="24"/>
        </w:rPr>
        <w:t>并对</w:t>
      </w:r>
      <w:r w:rsidR="007E5B88">
        <w:rPr>
          <w:rFonts w:hint="eastAsia"/>
          <w:bCs/>
          <w:sz w:val="24"/>
        </w:rPr>
        <w:t>两方案</w:t>
      </w:r>
      <w:r w:rsidR="00435E53">
        <w:rPr>
          <w:rFonts w:hint="eastAsia"/>
          <w:bCs/>
          <w:sz w:val="24"/>
        </w:rPr>
        <w:t>进行了比较分析</w:t>
      </w:r>
      <w:r>
        <w:rPr>
          <w:rFonts w:hint="eastAsia"/>
          <w:sz w:val="24"/>
        </w:rPr>
        <w:t>。</w:t>
      </w:r>
    </w:p>
    <w:p w:rsidR="00E1015C" w:rsidRPr="00435E53" w:rsidRDefault="00435E53" w:rsidP="00936AAF">
      <w:pPr>
        <w:rPr>
          <w:rFonts w:eastAsia="仿宋_GB2312" w:hint="eastAsia"/>
          <w:b/>
          <w:bCs/>
          <w:sz w:val="28"/>
        </w:rPr>
      </w:pPr>
      <w:r>
        <w:rPr>
          <w:rFonts w:eastAsia="仿宋_GB2312" w:hint="eastAsia"/>
          <w:b/>
          <w:bCs/>
          <w:sz w:val="28"/>
        </w:rPr>
        <w:t xml:space="preserve">  </w:t>
      </w:r>
      <w:r>
        <w:rPr>
          <w:rFonts w:eastAsia="仿宋_GB2312" w:hint="eastAsia"/>
          <w:b/>
          <w:bCs/>
          <w:sz w:val="28"/>
        </w:rPr>
        <w:t>关键词：</w:t>
      </w:r>
      <w:r w:rsidR="0038627B" w:rsidRPr="0038627B">
        <w:rPr>
          <w:rFonts w:hint="eastAsia"/>
          <w:bCs/>
          <w:sz w:val="24"/>
        </w:rPr>
        <w:t>隧道通风</w:t>
      </w:r>
      <w:r w:rsidR="0038627B" w:rsidRPr="0038627B">
        <w:rPr>
          <w:rFonts w:hint="eastAsia"/>
          <w:bCs/>
          <w:sz w:val="24"/>
        </w:rPr>
        <w:t xml:space="preserve">  </w:t>
      </w:r>
      <w:r w:rsidR="0038627B" w:rsidRPr="0038627B">
        <w:rPr>
          <w:rFonts w:hint="eastAsia"/>
          <w:bCs/>
          <w:sz w:val="24"/>
        </w:rPr>
        <w:t>数值模拟</w:t>
      </w:r>
      <w:r w:rsidR="0038627B" w:rsidRPr="0038627B">
        <w:rPr>
          <w:rFonts w:hint="eastAsia"/>
          <w:bCs/>
          <w:sz w:val="24"/>
        </w:rPr>
        <w:t xml:space="preserve">  </w:t>
      </w:r>
      <w:r w:rsidR="0038627B" w:rsidRPr="0038627B">
        <w:rPr>
          <w:rFonts w:hint="eastAsia"/>
          <w:bCs/>
          <w:sz w:val="24"/>
        </w:rPr>
        <w:t>方案比选</w:t>
      </w:r>
    </w:p>
    <w:p w:rsidR="00936AAF" w:rsidRDefault="00936AAF" w:rsidP="00936AAF">
      <w:pPr>
        <w:rPr>
          <w:rFonts w:eastAsia="仿宋_GB2312" w:hint="eastAsia"/>
          <w:b/>
          <w:bCs/>
          <w:sz w:val="28"/>
        </w:rPr>
      </w:pPr>
      <w:r>
        <w:rPr>
          <w:rFonts w:eastAsia="仿宋_GB2312" w:hint="eastAsia"/>
          <w:b/>
          <w:bCs/>
          <w:sz w:val="28"/>
        </w:rPr>
        <w:t>1</w:t>
      </w:r>
      <w:r>
        <w:rPr>
          <w:rFonts w:eastAsia="仿宋_GB2312" w:hint="eastAsia"/>
          <w:b/>
          <w:sz w:val="24"/>
        </w:rPr>
        <w:t>工程概况</w:t>
      </w:r>
    </w:p>
    <w:p w:rsidR="00936AAF" w:rsidRDefault="00936AAF" w:rsidP="00936AAF">
      <w:pPr>
        <w:ind w:firstLine="540"/>
        <w:rPr>
          <w:rFonts w:eastAsia="仿宋_GB2312" w:hint="eastAsia"/>
          <w:sz w:val="24"/>
        </w:rPr>
      </w:pPr>
      <w:r>
        <w:rPr>
          <w:rFonts w:eastAsia="仿宋_GB2312" w:hint="eastAsia"/>
          <w:sz w:val="24"/>
        </w:rPr>
        <w:t>邵阳至怀化高速公路是国家重点建设的“五纵七横”国道主干线中上海至瑞丽高速公路中的一段，是我国中西部地区交通运输的大通道，该项目是“十五”国家公路建设重点工程之一。</w:t>
      </w:r>
    </w:p>
    <w:p w:rsidR="00936AAF" w:rsidRDefault="00936AAF" w:rsidP="00936AAF">
      <w:pPr>
        <w:ind w:firstLine="540"/>
        <w:rPr>
          <w:rFonts w:eastAsia="仿宋_GB2312" w:hint="eastAsia"/>
          <w:sz w:val="24"/>
        </w:rPr>
      </w:pPr>
      <w:r>
        <w:rPr>
          <w:rFonts w:eastAsia="仿宋_GB2312" w:hint="eastAsia"/>
          <w:sz w:val="24"/>
        </w:rPr>
        <w:t>雪峰山隧道是本路段的控制工程，位于邵阳和怀化两市交界的山区，隧道按左右洞分别设计，其中洞口段净间距</w:t>
      </w:r>
      <w:r>
        <w:rPr>
          <w:rFonts w:eastAsia="仿宋_GB2312" w:hint="eastAsia"/>
          <w:sz w:val="24"/>
        </w:rPr>
        <w:t>20</w:t>
      </w:r>
      <w:r>
        <w:rPr>
          <w:rFonts w:eastAsia="仿宋_GB2312" w:hint="eastAsia"/>
          <w:sz w:val="24"/>
        </w:rPr>
        <w:t>米左右。洞身埋地段净间距</w:t>
      </w:r>
      <w:r>
        <w:rPr>
          <w:rFonts w:eastAsia="仿宋_GB2312" w:hint="eastAsia"/>
          <w:sz w:val="24"/>
        </w:rPr>
        <w:t>35</w:t>
      </w:r>
      <w:r>
        <w:rPr>
          <w:rFonts w:eastAsia="仿宋_GB2312" w:hint="eastAsia"/>
          <w:sz w:val="24"/>
        </w:rPr>
        <w:t>米左右，单洞长约</w:t>
      </w:r>
      <w:r>
        <w:rPr>
          <w:rFonts w:eastAsia="仿宋_GB2312" w:hint="eastAsia"/>
          <w:sz w:val="24"/>
        </w:rPr>
        <w:t>7</w:t>
      </w:r>
      <w:r>
        <w:rPr>
          <w:rFonts w:eastAsia="仿宋_GB2312" w:hint="eastAsia"/>
          <w:sz w:val="24"/>
        </w:rPr>
        <w:t>公里，最大埋深</w:t>
      </w:r>
      <w:r>
        <w:rPr>
          <w:rFonts w:eastAsia="仿宋_GB2312" w:hint="eastAsia"/>
          <w:sz w:val="24"/>
        </w:rPr>
        <w:t>850</w:t>
      </w:r>
      <w:r>
        <w:rPr>
          <w:rFonts w:eastAsia="仿宋_GB2312" w:hint="eastAsia"/>
          <w:sz w:val="24"/>
        </w:rPr>
        <w:t>米。隧道所经地区属中亚热带季风湿润气候，具有明显的季节性特征，气候温和、四季分明、热量充足、雨量集中、春温多变、夏秋多旱、严冬期短、暑热期长。全年降雨量大于</w:t>
      </w:r>
      <w:r>
        <w:rPr>
          <w:rFonts w:eastAsia="仿宋_GB2312" w:hint="eastAsia"/>
          <w:sz w:val="24"/>
        </w:rPr>
        <w:t>1300</w:t>
      </w:r>
      <w:r>
        <w:rPr>
          <w:rFonts w:eastAsia="仿宋_GB2312" w:hint="eastAsia"/>
          <w:sz w:val="24"/>
        </w:rPr>
        <w:t>毫米，雨季多集中在四、五、六月份，约占全年降雨量的</w:t>
      </w:r>
      <w:r>
        <w:rPr>
          <w:rFonts w:eastAsia="仿宋_GB2312" w:hint="eastAsia"/>
          <w:sz w:val="24"/>
        </w:rPr>
        <w:t>50</w:t>
      </w:r>
      <w:r>
        <w:rPr>
          <w:rFonts w:eastAsia="仿宋_GB2312" w:hint="eastAsia"/>
          <w:sz w:val="24"/>
        </w:rPr>
        <w:t>％。</w:t>
      </w:r>
    </w:p>
    <w:p w:rsidR="00936AAF" w:rsidRDefault="00936AAF" w:rsidP="00936AAF">
      <w:pPr>
        <w:rPr>
          <w:rFonts w:eastAsia="仿宋_GB2312" w:hint="eastAsia"/>
          <w:b/>
          <w:sz w:val="24"/>
        </w:rPr>
      </w:pPr>
      <w:r>
        <w:rPr>
          <w:rFonts w:eastAsia="仿宋_GB2312" w:hint="eastAsia"/>
          <w:b/>
          <w:bCs/>
          <w:sz w:val="28"/>
        </w:rPr>
        <w:t xml:space="preserve">2 </w:t>
      </w:r>
      <w:r>
        <w:rPr>
          <w:rFonts w:eastAsia="仿宋_GB2312" w:hint="eastAsia"/>
          <w:b/>
          <w:sz w:val="24"/>
        </w:rPr>
        <w:t xml:space="preserve"> </w:t>
      </w:r>
      <w:r>
        <w:rPr>
          <w:rFonts w:eastAsia="仿宋_GB2312" w:hint="eastAsia"/>
          <w:b/>
          <w:sz w:val="24"/>
        </w:rPr>
        <w:t>网络通风系统仿真软件简介</w:t>
      </w:r>
    </w:p>
    <w:p w:rsidR="00936AAF" w:rsidRDefault="00936AAF" w:rsidP="00936AAF">
      <w:pPr>
        <w:ind w:firstLine="539"/>
        <w:rPr>
          <w:rFonts w:eastAsia="仿宋_GB2312"/>
          <w:sz w:val="24"/>
        </w:rPr>
      </w:pPr>
      <w:r>
        <w:rPr>
          <w:rFonts w:eastAsia="仿宋_GB2312"/>
          <w:sz w:val="24"/>
        </w:rPr>
        <w:t>决定软件的功能关键因素在于仿真算法的优劣和数学模型的适应性。本研究选用通风网络算法，将通风系统</w:t>
      </w:r>
      <w:r>
        <w:rPr>
          <w:rFonts w:eastAsia="仿宋_GB2312" w:hint="eastAsia"/>
          <w:sz w:val="24"/>
        </w:rPr>
        <w:t>简化</w:t>
      </w:r>
      <w:r>
        <w:rPr>
          <w:rFonts w:eastAsia="仿宋_GB2312"/>
          <w:sz w:val="24"/>
        </w:rPr>
        <w:t>为</w:t>
      </w:r>
      <w:r>
        <w:rPr>
          <w:rFonts w:eastAsia="仿宋_GB2312"/>
          <w:sz w:val="24"/>
        </w:rPr>
        <w:t>“</w:t>
      </w:r>
      <w:r>
        <w:rPr>
          <w:rFonts w:eastAsia="仿宋_GB2312"/>
          <w:sz w:val="24"/>
        </w:rPr>
        <w:t>节点</w:t>
      </w:r>
      <w:r>
        <w:rPr>
          <w:rFonts w:eastAsia="仿宋_GB2312"/>
          <w:sz w:val="24"/>
        </w:rPr>
        <w:t>”</w:t>
      </w:r>
      <w:r>
        <w:rPr>
          <w:rFonts w:eastAsia="仿宋_GB2312"/>
          <w:sz w:val="24"/>
        </w:rPr>
        <w:t>、</w:t>
      </w:r>
      <w:r>
        <w:rPr>
          <w:rFonts w:eastAsia="仿宋_GB2312"/>
          <w:sz w:val="24"/>
        </w:rPr>
        <w:t>“</w:t>
      </w:r>
      <w:r>
        <w:rPr>
          <w:rFonts w:eastAsia="仿宋_GB2312"/>
          <w:sz w:val="24"/>
        </w:rPr>
        <w:t>支路</w:t>
      </w:r>
      <w:r>
        <w:rPr>
          <w:rFonts w:eastAsia="仿宋_GB2312"/>
          <w:sz w:val="24"/>
        </w:rPr>
        <w:t>”</w:t>
      </w:r>
      <w:r>
        <w:rPr>
          <w:rFonts w:eastAsia="仿宋_GB2312"/>
          <w:sz w:val="24"/>
        </w:rPr>
        <w:t>等系列</w:t>
      </w:r>
      <w:r>
        <w:rPr>
          <w:rFonts w:eastAsia="仿宋_GB2312"/>
          <w:sz w:val="24"/>
        </w:rPr>
        <w:t>“</w:t>
      </w:r>
      <w:r>
        <w:rPr>
          <w:rFonts w:eastAsia="仿宋_GB2312"/>
          <w:sz w:val="24"/>
        </w:rPr>
        <w:t>元素</w:t>
      </w:r>
      <w:r>
        <w:rPr>
          <w:rFonts w:eastAsia="仿宋_GB2312"/>
          <w:sz w:val="24"/>
        </w:rPr>
        <w:t>”</w:t>
      </w:r>
      <w:r>
        <w:rPr>
          <w:rFonts w:eastAsia="仿宋_GB2312"/>
          <w:sz w:val="24"/>
        </w:rPr>
        <w:t>，通过</w:t>
      </w:r>
      <w:r>
        <w:rPr>
          <w:rFonts w:eastAsia="仿宋_GB2312"/>
          <w:sz w:val="24"/>
        </w:rPr>
        <w:t>“</w:t>
      </w:r>
      <w:r>
        <w:rPr>
          <w:rFonts w:eastAsia="仿宋_GB2312"/>
          <w:sz w:val="24"/>
        </w:rPr>
        <w:t>串联</w:t>
      </w:r>
      <w:r>
        <w:rPr>
          <w:rFonts w:eastAsia="仿宋_GB2312"/>
          <w:sz w:val="24"/>
        </w:rPr>
        <w:t>”</w:t>
      </w:r>
      <w:r>
        <w:rPr>
          <w:rFonts w:eastAsia="仿宋_GB2312"/>
          <w:sz w:val="24"/>
        </w:rPr>
        <w:t>、</w:t>
      </w:r>
      <w:r>
        <w:rPr>
          <w:rFonts w:eastAsia="仿宋_GB2312"/>
          <w:sz w:val="24"/>
        </w:rPr>
        <w:t>“</w:t>
      </w:r>
      <w:r>
        <w:rPr>
          <w:rFonts w:eastAsia="仿宋_GB2312"/>
          <w:sz w:val="24"/>
        </w:rPr>
        <w:t>并联</w:t>
      </w:r>
      <w:r>
        <w:rPr>
          <w:rFonts w:eastAsia="仿宋_GB2312"/>
          <w:sz w:val="24"/>
        </w:rPr>
        <w:t>”</w:t>
      </w:r>
      <w:r>
        <w:rPr>
          <w:rFonts w:eastAsia="仿宋_GB2312"/>
          <w:sz w:val="24"/>
        </w:rPr>
        <w:t>、</w:t>
      </w:r>
      <w:r>
        <w:rPr>
          <w:rFonts w:eastAsia="仿宋_GB2312"/>
          <w:sz w:val="24"/>
        </w:rPr>
        <w:t>“</w:t>
      </w:r>
      <w:r>
        <w:rPr>
          <w:rFonts w:eastAsia="仿宋_GB2312"/>
          <w:sz w:val="24"/>
        </w:rPr>
        <w:t>角联</w:t>
      </w:r>
      <w:r>
        <w:rPr>
          <w:rFonts w:eastAsia="仿宋_GB2312"/>
          <w:sz w:val="24"/>
        </w:rPr>
        <w:t>”</w:t>
      </w:r>
      <w:r>
        <w:rPr>
          <w:rFonts w:eastAsia="仿宋_GB2312"/>
          <w:sz w:val="24"/>
        </w:rPr>
        <w:t>等概念自由组合通风方式，使得编制的仿真程序适应性非常强，可模拟任何形式的通风组合系统。同时，该程序的数学模型建立在流体学基本定律基础之上</w:t>
      </w:r>
      <w:r>
        <w:rPr>
          <w:rFonts w:eastAsia="仿宋_GB2312" w:hint="eastAsia"/>
          <w:sz w:val="24"/>
        </w:rPr>
        <w:t>。从而</w:t>
      </w:r>
      <w:r>
        <w:rPr>
          <w:rFonts w:eastAsia="仿宋_GB2312"/>
          <w:sz w:val="24"/>
        </w:rPr>
        <w:t>可实现不同交通量、不同车速、不同外界环境条件等各种工况组合下的通风仿真</w:t>
      </w:r>
      <w:r>
        <w:rPr>
          <w:rFonts w:eastAsia="仿宋_GB2312" w:hint="eastAsia"/>
          <w:sz w:val="24"/>
        </w:rPr>
        <w:t>计算</w:t>
      </w:r>
      <w:r>
        <w:rPr>
          <w:rFonts w:eastAsia="仿宋_GB2312"/>
          <w:sz w:val="24"/>
        </w:rPr>
        <w:t>。</w:t>
      </w:r>
    </w:p>
    <w:p w:rsidR="00936AAF" w:rsidRDefault="00936AAF" w:rsidP="00936AAF">
      <w:pPr>
        <w:ind w:firstLineChars="200" w:firstLine="480"/>
        <w:jc w:val="left"/>
        <w:rPr>
          <w:rFonts w:eastAsia="仿宋_GB2312"/>
          <w:sz w:val="24"/>
        </w:rPr>
      </w:pPr>
      <w:r>
        <w:rPr>
          <w:rFonts w:eastAsia="仿宋_GB2312"/>
          <w:sz w:val="24"/>
        </w:rPr>
        <w:t>隧道通风网络由表示隧道通风系统内各风流路线及其分合关系的网状线路图与其赋权通风参数组成。隧道通风网络图有两大优点：首先它可以清晰地表示出隧道各段、各竖井（也可为斜井和平峒）及连接风道风流的相互关系；其次由于它不反映各风流的平面和空间位置，也不反映风路的实际形状，从而可以避开实际各通风段、竖井及连接风道的空间位置关系，因而更便于分析和解算通风问题。</w:t>
      </w:r>
    </w:p>
    <w:p w:rsidR="00936AAF" w:rsidRDefault="00936AAF" w:rsidP="00936AAF">
      <w:pPr>
        <w:spacing w:before="120"/>
        <w:ind w:firstLine="540"/>
        <w:rPr>
          <w:rFonts w:eastAsia="仿宋_GB2312"/>
          <w:b/>
          <w:sz w:val="24"/>
        </w:rPr>
      </w:pPr>
      <w:r>
        <w:rPr>
          <w:rFonts w:eastAsia="仿宋_GB2312" w:hint="eastAsia"/>
          <w:b/>
          <w:sz w:val="24"/>
        </w:rPr>
        <w:t>1</w:t>
      </w:r>
      <w:r>
        <w:rPr>
          <w:rFonts w:eastAsia="仿宋_GB2312"/>
          <w:b/>
          <w:sz w:val="24"/>
        </w:rPr>
        <w:t xml:space="preserve"> </w:t>
      </w:r>
      <w:r>
        <w:rPr>
          <w:rFonts w:eastAsia="仿宋_GB2312" w:hint="eastAsia"/>
          <w:b/>
          <w:sz w:val="24"/>
        </w:rPr>
        <w:t>网络数学模型建立</w:t>
      </w:r>
    </w:p>
    <w:p w:rsidR="00936AAF" w:rsidRDefault="00936AAF" w:rsidP="00936AAF">
      <w:pPr>
        <w:ind w:firstLineChars="200" w:firstLine="480"/>
        <w:jc w:val="left"/>
        <w:rPr>
          <w:rFonts w:eastAsia="仿宋_GB2312"/>
          <w:sz w:val="24"/>
        </w:rPr>
      </w:pPr>
      <w:r>
        <w:rPr>
          <w:rFonts w:eastAsia="仿宋_GB2312"/>
          <w:sz w:val="24"/>
        </w:rPr>
        <w:t>仿真程序采用目前被广泛采用的斯考德</w:t>
      </w:r>
      <w:r>
        <w:rPr>
          <w:rFonts w:eastAsia="仿宋_GB2312"/>
          <w:sz w:val="24"/>
        </w:rPr>
        <w:t>——</w:t>
      </w:r>
      <w:r>
        <w:rPr>
          <w:rFonts w:eastAsia="仿宋_GB2312"/>
          <w:sz w:val="24"/>
        </w:rPr>
        <w:t>恒斯雷迭代法，数学模型建立过程如下：</w:t>
      </w:r>
    </w:p>
    <w:p w:rsidR="00936AAF" w:rsidRDefault="00936AAF" w:rsidP="00936AAF">
      <w:pPr>
        <w:rPr>
          <w:rFonts w:eastAsia="仿宋_GB2312"/>
          <w:sz w:val="24"/>
        </w:rPr>
      </w:pPr>
      <w:r>
        <w:rPr>
          <w:rFonts w:eastAsia="仿宋_GB2312"/>
          <w:sz w:val="24"/>
        </w:rPr>
        <w:t>节点风流连续方程即风量平衡定律式：</w:t>
      </w:r>
      <w:r>
        <w:rPr>
          <w:rFonts w:eastAsia="仿宋_GB2312"/>
          <w:sz w:val="24"/>
        </w:rPr>
        <w:t xml:space="preserve">   </w:t>
      </w:r>
      <w:r>
        <w:rPr>
          <w:rFonts w:eastAsia="仿宋_GB2312"/>
          <w:position w:val="-30"/>
          <w:sz w:val="24"/>
        </w:rPr>
        <w:object w:dxaOrig="10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5.1pt" o:ole="">
            <v:imagedata r:id="rId5" o:title=""/>
          </v:shape>
          <o:OLEObject Type="Embed" ProgID="Equation.3" ShapeID="_x0000_i1025" DrawAspect="Content" ObjectID="_1326023066" r:id="rId6"/>
        </w:object>
      </w:r>
      <w:r>
        <w:rPr>
          <w:rFonts w:eastAsia="仿宋_GB2312"/>
          <w:sz w:val="24"/>
        </w:rPr>
        <w:tab/>
      </w:r>
      <w:r>
        <w:rPr>
          <w:rFonts w:eastAsia="仿宋_GB2312"/>
          <w:sz w:val="24"/>
        </w:rPr>
        <w:tab/>
      </w:r>
    </w:p>
    <w:p w:rsidR="00936AAF" w:rsidRDefault="00936AAF" w:rsidP="00936AAF">
      <w:pPr>
        <w:ind w:firstLineChars="200" w:firstLine="480"/>
        <w:rPr>
          <w:rFonts w:eastAsia="仿宋_GB2312"/>
          <w:sz w:val="24"/>
        </w:rPr>
      </w:pPr>
      <w:r>
        <w:rPr>
          <w:rFonts w:eastAsia="仿宋_GB2312"/>
          <w:sz w:val="24"/>
        </w:rPr>
        <w:lastRenderedPageBreak/>
        <w:t>回路风压平衡方程</w:t>
      </w:r>
    </w:p>
    <w:p w:rsidR="00936AAF" w:rsidRDefault="00936AAF" w:rsidP="00936AAF">
      <w:pPr>
        <w:ind w:firstLineChars="200" w:firstLine="480"/>
        <w:rPr>
          <w:rFonts w:eastAsia="仿宋_GB2312"/>
          <w:sz w:val="24"/>
        </w:rPr>
      </w:pPr>
      <w:r>
        <w:rPr>
          <w:rFonts w:eastAsia="仿宋_GB2312"/>
          <w:sz w:val="24"/>
        </w:rPr>
        <w:t>1</w:t>
      </w:r>
      <w:r>
        <w:rPr>
          <w:rFonts w:eastAsia="仿宋_GB2312" w:hint="eastAsia"/>
          <w:sz w:val="24"/>
        </w:rPr>
        <w:t xml:space="preserve">) </w:t>
      </w:r>
      <w:r>
        <w:rPr>
          <w:rFonts w:eastAsia="仿宋_GB2312"/>
          <w:sz w:val="24"/>
        </w:rPr>
        <w:t>不含通风动力（包括自然风压、风机和交通通风力）的回路方程即风压平衡定律式</w:t>
      </w:r>
      <w:r>
        <w:rPr>
          <w:rFonts w:eastAsia="仿宋_GB2312"/>
          <w:sz w:val="24"/>
        </w:rPr>
        <w:t xml:space="preserve"> </w:t>
      </w:r>
    </w:p>
    <w:p w:rsidR="00936AAF" w:rsidRDefault="00936AAF" w:rsidP="00936AAF">
      <w:pPr>
        <w:ind w:firstLineChars="500" w:firstLine="1200"/>
        <w:rPr>
          <w:rFonts w:eastAsia="仿宋_GB2312"/>
          <w:sz w:val="24"/>
        </w:rPr>
      </w:pPr>
      <w:r>
        <w:rPr>
          <w:rFonts w:eastAsia="仿宋_GB2312"/>
          <w:sz w:val="24"/>
        </w:rPr>
        <w:t xml:space="preserve"> </w:t>
      </w:r>
      <w:r>
        <w:rPr>
          <w:rFonts w:eastAsia="仿宋_GB2312"/>
          <w:i/>
          <w:iCs/>
          <w:sz w:val="24"/>
        </w:rPr>
        <w:t>f</w:t>
      </w:r>
      <w:r>
        <w:rPr>
          <w:rFonts w:eastAsia="仿宋_GB2312"/>
          <w:i/>
          <w:iCs/>
          <w:sz w:val="24"/>
          <w:vertAlign w:val="subscript"/>
        </w:rPr>
        <w:t>i</w:t>
      </w:r>
      <w:r>
        <w:rPr>
          <w:rFonts w:eastAsia="仿宋_GB2312"/>
          <w:sz w:val="24"/>
        </w:rPr>
        <w:t xml:space="preserve">  =</w:t>
      </w:r>
      <w:r>
        <w:rPr>
          <w:rFonts w:eastAsia="仿宋_GB2312"/>
          <w:i/>
          <w:iCs/>
          <w:sz w:val="24"/>
          <w:vertAlign w:val="subscript"/>
        </w:rPr>
        <w:t xml:space="preserve"> </w:t>
      </w:r>
      <w:r>
        <w:rPr>
          <w:rFonts w:eastAsia="仿宋_GB2312"/>
          <w:position w:val="-30"/>
          <w:sz w:val="24"/>
        </w:rPr>
        <w:object w:dxaOrig="1120" w:dyaOrig="700">
          <v:shape id="_x0000_i1026" type="#_x0000_t75" style="width:56.2pt;height:35.1pt" o:ole="">
            <v:imagedata r:id="rId7" o:title=""/>
          </v:shape>
          <o:OLEObject Type="Embed" ProgID="Equation.3" ShapeID="_x0000_i1026" DrawAspect="Content" ObjectID="_1326023067" r:id="rId8"/>
        </w:object>
      </w:r>
      <w:r>
        <w:rPr>
          <w:rFonts w:eastAsia="仿宋_GB2312"/>
          <w:sz w:val="24"/>
        </w:rPr>
        <w:tab/>
      </w:r>
      <w:r>
        <w:rPr>
          <w:rFonts w:eastAsia="仿宋_GB2312"/>
          <w:sz w:val="24"/>
        </w:rPr>
        <w:tab/>
      </w:r>
      <w:r>
        <w:rPr>
          <w:rFonts w:eastAsia="仿宋_GB2312"/>
          <w:sz w:val="24"/>
        </w:rPr>
        <w:tab/>
      </w:r>
      <w:r>
        <w:rPr>
          <w:rFonts w:eastAsia="仿宋_GB2312"/>
          <w:sz w:val="24"/>
        </w:rPr>
        <w:tab/>
      </w:r>
      <w:r>
        <w:rPr>
          <w:rFonts w:eastAsia="仿宋_GB2312"/>
          <w:sz w:val="24"/>
        </w:rPr>
        <w:tab/>
      </w:r>
      <w:r>
        <w:rPr>
          <w:rFonts w:eastAsia="仿宋_GB2312"/>
          <w:sz w:val="24"/>
        </w:rPr>
        <w:tab/>
      </w:r>
      <w:r>
        <w:rPr>
          <w:rFonts w:eastAsia="仿宋_GB2312"/>
          <w:sz w:val="24"/>
        </w:rPr>
        <w:tab/>
      </w:r>
      <w:r>
        <w:rPr>
          <w:rFonts w:eastAsia="仿宋_GB2312"/>
          <w:sz w:val="24"/>
        </w:rPr>
        <w:tab/>
      </w:r>
    </w:p>
    <w:p w:rsidR="00936AAF" w:rsidRDefault="00936AAF" w:rsidP="00936AAF">
      <w:pPr>
        <w:ind w:firstLineChars="200" w:firstLine="480"/>
        <w:rPr>
          <w:rFonts w:eastAsia="仿宋_GB2312"/>
          <w:sz w:val="24"/>
        </w:rPr>
      </w:pPr>
      <w:r>
        <w:rPr>
          <w:rFonts w:eastAsia="仿宋_GB2312"/>
          <w:sz w:val="24"/>
        </w:rPr>
        <w:t xml:space="preserve"> 2</w:t>
      </w:r>
      <w:r>
        <w:rPr>
          <w:rFonts w:eastAsia="仿宋_GB2312" w:hint="eastAsia"/>
          <w:sz w:val="24"/>
        </w:rPr>
        <w:t xml:space="preserve">) </w:t>
      </w:r>
      <w:r>
        <w:rPr>
          <w:rFonts w:eastAsia="仿宋_GB2312"/>
          <w:sz w:val="24"/>
        </w:rPr>
        <w:t>对含通风动力（自然风压或风机或交通通风力）的回路方程即风压平衡定律式</w:t>
      </w:r>
    </w:p>
    <w:p w:rsidR="00936AAF" w:rsidRDefault="00936AAF" w:rsidP="00936AAF">
      <w:pPr>
        <w:ind w:firstLineChars="200" w:firstLine="480"/>
        <w:rPr>
          <w:rFonts w:eastAsia="仿宋_GB2312"/>
          <w:sz w:val="24"/>
        </w:rPr>
      </w:pPr>
      <w:r>
        <w:rPr>
          <w:rFonts w:eastAsia="仿宋_GB2312"/>
          <w:sz w:val="24"/>
        </w:rPr>
        <w:t xml:space="preserve">    </w:t>
      </w:r>
      <w:r>
        <w:rPr>
          <w:rFonts w:eastAsia="仿宋_GB2312"/>
          <w:i/>
          <w:iCs/>
          <w:sz w:val="24"/>
        </w:rPr>
        <w:t>f</w:t>
      </w:r>
      <w:r>
        <w:rPr>
          <w:rFonts w:eastAsia="仿宋_GB2312"/>
          <w:i/>
          <w:iCs/>
          <w:sz w:val="24"/>
          <w:vertAlign w:val="subscript"/>
        </w:rPr>
        <w:t>i</w:t>
      </w:r>
      <w:r>
        <w:rPr>
          <w:rFonts w:eastAsia="仿宋_GB2312"/>
          <w:sz w:val="24"/>
        </w:rPr>
        <w:t xml:space="preserve"> =</w:t>
      </w:r>
      <w:r>
        <w:rPr>
          <w:rFonts w:eastAsia="仿宋_GB2312"/>
          <w:position w:val="-30"/>
          <w:sz w:val="24"/>
        </w:rPr>
        <w:object w:dxaOrig="4060" w:dyaOrig="700">
          <v:shape id="_x0000_i1027" type="#_x0000_t75" style="width:202.85pt;height:35.1pt" o:ole="">
            <v:imagedata r:id="rId9" o:title=""/>
          </v:shape>
          <o:OLEObject Type="Embed" ProgID="Equation.3" ShapeID="_x0000_i1027" DrawAspect="Content" ObjectID="_1326023068" r:id="rId10"/>
        </w:object>
      </w:r>
      <w:r>
        <w:rPr>
          <w:rFonts w:eastAsia="仿宋_GB2312"/>
          <w:sz w:val="24"/>
        </w:rPr>
        <w:tab/>
      </w:r>
      <w:r>
        <w:rPr>
          <w:rFonts w:eastAsia="仿宋_GB2312"/>
          <w:sz w:val="24"/>
        </w:rPr>
        <w:t>（</w:t>
      </w:r>
      <w:r>
        <w:rPr>
          <w:rFonts w:eastAsia="仿宋_GB2312"/>
          <w:sz w:val="24"/>
        </w:rPr>
        <w:t xml:space="preserve"> </w:t>
      </w:r>
      <w:r>
        <w:rPr>
          <w:rFonts w:eastAsia="仿宋_GB2312"/>
          <w:i/>
          <w:iCs/>
          <w:sz w:val="24"/>
        </w:rPr>
        <w:t xml:space="preserve">i </w:t>
      </w:r>
      <w:r>
        <w:rPr>
          <w:rFonts w:eastAsia="仿宋_GB2312"/>
          <w:sz w:val="24"/>
        </w:rPr>
        <w:t>= 1</w:t>
      </w:r>
      <w:r>
        <w:rPr>
          <w:rFonts w:eastAsia="仿宋_GB2312"/>
          <w:sz w:val="24"/>
        </w:rPr>
        <w:t>，</w:t>
      </w:r>
      <w:r>
        <w:rPr>
          <w:rFonts w:eastAsia="仿宋_GB2312"/>
          <w:sz w:val="24"/>
        </w:rPr>
        <w:t xml:space="preserve"> 2</w:t>
      </w:r>
      <w:r>
        <w:rPr>
          <w:rFonts w:eastAsia="仿宋_GB2312"/>
          <w:sz w:val="24"/>
        </w:rPr>
        <w:t>，</w:t>
      </w:r>
      <w:r>
        <w:rPr>
          <w:rFonts w:eastAsia="仿宋_GB2312"/>
          <w:sz w:val="24"/>
        </w:rPr>
        <w:t xml:space="preserve"> 3</w:t>
      </w:r>
      <w:r>
        <w:rPr>
          <w:rFonts w:eastAsia="仿宋_GB2312"/>
          <w:sz w:val="24"/>
        </w:rPr>
        <w:t>，</w:t>
      </w:r>
      <w:r>
        <w:rPr>
          <w:rFonts w:eastAsia="仿宋_GB2312"/>
          <w:sz w:val="24"/>
        </w:rPr>
        <w:t xml:space="preserve"> …… </w:t>
      </w:r>
      <w:r>
        <w:rPr>
          <w:rFonts w:eastAsia="仿宋_GB2312"/>
          <w:i/>
          <w:iCs/>
          <w:sz w:val="24"/>
        </w:rPr>
        <w:t>m</w:t>
      </w:r>
      <w:r>
        <w:rPr>
          <w:rFonts w:eastAsia="仿宋_GB2312"/>
          <w:sz w:val="24"/>
        </w:rPr>
        <w:t>）</w:t>
      </w:r>
    </w:p>
    <w:p w:rsidR="00936AAF" w:rsidRDefault="00936AAF" w:rsidP="00936AAF">
      <w:pPr>
        <w:ind w:firstLineChars="200" w:firstLine="480"/>
        <w:rPr>
          <w:rFonts w:eastAsia="仿宋_GB2312"/>
          <w:sz w:val="24"/>
        </w:rPr>
      </w:pPr>
      <w:r>
        <w:rPr>
          <w:rFonts w:eastAsia="仿宋_GB2312"/>
          <w:sz w:val="24"/>
        </w:rPr>
        <w:t>要解</w:t>
      </w:r>
      <w:r>
        <w:rPr>
          <w:rFonts w:eastAsia="仿宋_GB2312"/>
          <w:sz w:val="24"/>
        </w:rPr>
        <w:t>n</w:t>
      </w:r>
      <w:r>
        <w:rPr>
          <w:rFonts w:eastAsia="仿宋_GB2312"/>
          <w:sz w:val="24"/>
        </w:rPr>
        <w:t>条分路的自然分风量，则必须建立</w:t>
      </w:r>
      <w:r>
        <w:rPr>
          <w:rFonts w:eastAsia="仿宋_GB2312"/>
          <w:sz w:val="24"/>
        </w:rPr>
        <w:t>n</w:t>
      </w:r>
      <w:r>
        <w:rPr>
          <w:rFonts w:eastAsia="仿宋_GB2312"/>
          <w:sz w:val="24"/>
        </w:rPr>
        <w:t>个独立方程，其中回路风压平衡方程为</w:t>
      </w:r>
      <w:r>
        <w:rPr>
          <w:rFonts w:eastAsia="仿宋_GB2312"/>
          <w:sz w:val="24"/>
        </w:rPr>
        <w:t>m</w:t>
      </w:r>
      <w:r>
        <w:rPr>
          <w:rFonts w:eastAsia="仿宋_GB2312"/>
          <w:sz w:val="24"/>
        </w:rPr>
        <w:t>个独立方程，节点风流连续方程为</w:t>
      </w:r>
      <w:r>
        <w:rPr>
          <w:rFonts w:eastAsia="仿宋_GB2312"/>
          <w:sz w:val="24"/>
        </w:rPr>
        <w:t>j-1</w:t>
      </w:r>
      <w:r>
        <w:rPr>
          <w:rFonts w:eastAsia="仿宋_GB2312"/>
          <w:sz w:val="24"/>
        </w:rPr>
        <w:t>个独立方程。则有：</w:t>
      </w:r>
    </w:p>
    <w:p w:rsidR="00936AAF" w:rsidRDefault="00936AAF" w:rsidP="00936AAF">
      <w:pPr>
        <w:ind w:firstLineChars="1000" w:firstLine="2400"/>
        <w:rPr>
          <w:rFonts w:eastAsia="仿宋_GB2312"/>
          <w:sz w:val="24"/>
        </w:rPr>
      </w:pPr>
      <w:r>
        <w:rPr>
          <w:rFonts w:eastAsia="仿宋_GB2312"/>
          <w:sz w:val="24"/>
        </w:rPr>
        <w:t>n = m + j - 1</w:t>
      </w:r>
      <w:r>
        <w:rPr>
          <w:rFonts w:eastAsia="仿宋_GB2312"/>
          <w:sz w:val="24"/>
        </w:rPr>
        <w:tab/>
      </w:r>
      <w:r>
        <w:rPr>
          <w:rFonts w:eastAsia="仿宋_GB2312"/>
          <w:sz w:val="24"/>
        </w:rPr>
        <w:tab/>
      </w:r>
      <w:r>
        <w:rPr>
          <w:rFonts w:eastAsia="仿宋_GB2312"/>
          <w:sz w:val="24"/>
        </w:rPr>
        <w:tab/>
      </w:r>
      <w:r>
        <w:rPr>
          <w:rFonts w:eastAsia="仿宋_GB2312"/>
          <w:sz w:val="24"/>
        </w:rPr>
        <w:tab/>
      </w:r>
      <w:r>
        <w:rPr>
          <w:rFonts w:eastAsia="仿宋_GB2312"/>
          <w:sz w:val="24"/>
        </w:rPr>
        <w:tab/>
      </w:r>
      <w:r>
        <w:rPr>
          <w:rFonts w:eastAsia="仿宋_GB2312"/>
          <w:sz w:val="24"/>
        </w:rPr>
        <w:tab/>
      </w:r>
      <w:r>
        <w:rPr>
          <w:rFonts w:eastAsia="仿宋_GB2312"/>
          <w:sz w:val="24"/>
        </w:rPr>
        <w:tab/>
      </w:r>
    </w:p>
    <w:p w:rsidR="00936AAF" w:rsidRDefault="00936AAF" w:rsidP="00936AAF">
      <w:pPr>
        <w:ind w:firstLineChars="200" w:firstLine="480"/>
        <w:rPr>
          <w:rFonts w:eastAsia="仿宋_GB2312"/>
          <w:sz w:val="24"/>
        </w:rPr>
      </w:pPr>
      <w:r>
        <w:rPr>
          <w:rFonts w:eastAsia="仿宋_GB2312"/>
          <w:sz w:val="24"/>
        </w:rPr>
        <w:t>为要简化求解此</w:t>
      </w:r>
      <w:r>
        <w:rPr>
          <w:rFonts w:eastAsia="仿宋_GB2312"/>
          <w:sz w:val="24"/>
        </w:rPr>
        <w:t>n</w:t>
      </w:r>
      <w:r>
        <w:rPr>
          <w:rFonts w:eastAsia="仿宋_GB2312"/>
          <w:sz w:val="24"/>
        </w:rPr>
        <w:t>个方程，可首先设定</w:t>
      </w:r>
      <w:r>
        <w:rPr>
          <w:rFonts w:eastAsia="仿宋_GB2312" w:hint="eastAsia"/>
          <w:sz w:val="24"/>
        </w:rPr>
        <w:t>n</w:t>
      </w:r>
      <w:r>
        <w:rPr>
          <w:rFonts w:eastAsia="仿宋_GB2312"/>
          <w:sz w:val="24"/>
        </w:rPr>
        <w:t>个分路分量</w:t>
      </w:r>
      <w:r>
        <w:rPr>
          <w:rFonts w:eastAsia="仿宋_GB2312"/>
          <w:sz w:val="24"/>
        </w:rPr>
        <w:t>Q</w:t>
      </w:r>
      <w:r>
        <w:rPr>
          <w:rFonts w:eastAsia="仿宋_GB2312"/>
          <w:sz w:val="24"/>
          <w:vertAlign w:val="subscript"/>
        </w:rPr>
        <w:t>j</w:t>
      </w:r>
      <w:r>
        <w:rPr>
          <w:rFonts w:eastAsia="仿宋_GB2312"/>
          <w:sz w:val="24"/>
        </w:rPr>
        <w:t>（</w:t>
      </w:r>
      <w:r>
        <w:rPr>
          <w:rFonts w:eastAsia="仿宋_GB2312"/>
          <w:sz w:val="24"/>
        </w:rPr>
        <w:t>j=1</w:t>
      </w:r>
      <w:r>
        <w:rPr>
          <w:rFonts w:eastAsia="仿宋_GB2312"/>
          <w:sz w:val="24"/>
        </w:rPr>
        <w:t>，</w:t>
      </w:r>
      <w:r>
        <w:rPr>
          <w:rFonts w:eastAsia="仿宋_GB2312"/>
          <w:sz w:val="24"/>
        </w:rPr>
        <w:t>2</w:t>
      </w:r>
      <w:r>
        <w:rPr>
          <w:rFonts w:eastAsia="仿宋_GB2312"/>
          <w:sz w:val="24"/>
        </w:rPr>
        <w:t>，</w:t>
      </w:r>
      <w:r>
        <w:rPr>
          <w:rFonts w:eastAsia="仿宋_GB2312"/>
          <w:sz w:val="24"/>
        </w:rPr>
        <w:t>3</w:t>
      </w:r>
      <w:r>
        <w:rPr>
          <w:rFonts w:eastAsia="仿宋_GB2312"/>
          <w:sz w:val="24"/>
        </w:rPr>
        <w:t>，</w:t>
      </w:r>
      <w:r>
        <w:rPr>
          <w:rFonts w:eastAsia="仿宋_GB2312"/>
          <w:sz w:val="24"/>
        </w:rPr>
        <w:t>……n</w:t>
      </w:r>
      <w:r>
        <w:rPr>
          <w:rFonts w:eastAsia="仿宋_GB2312"/>
          <w:sz w:val="24"/>
        </w:rPr>
        <w:t>），务必满足节点风流连续方程，将其作为初拟风量信息输入，让计算机逐次迭代计算，即逐一解算</w:t>
      </w:r>
      <w:r>
        <w:rPr>
          <w:rFonts w:eastAsia="仿宋_GB2312"/>
          <w:sz w:val="24"/>
        </w:rPr>
        <w:t>m</w:t>
      </w:r>
      <w:r>
        <w:rPr>
          <w:rFonts w:eastAsia="仿宋_GB2312"/>
          <w:sz w:val="24"/>
        </w:rPr>
        <w:t>个下列方程：</w:t>
      </w:r>
    </w:p>
    <w:p w:rsidR="00936AAF" w:rsidRDefault="00936AAF" w:rsidP="00936AAF">
      <w:pPr>
        <w:ind w:right="480" w:firstLineChars="200" w:firstLine="480"/>
        <w:jc w:val="center"/>
        <w:rPr>
          <w:rFonts w:eastAsia="仿宋_GB2312"/>
          <w:sz w:val="24"/>
        </w:rPr>
      </w:pPr>
      <w:r>
        <w:rPr>
          <w:rFonts w:eastAsia="仿宋_GB2312"/>
          <w:position w:val="-66"/>
          <w:sz w:val="24"/>
        </w:rPr>
        <w:object w:dxaOrig="4459" w:dyaOrig="1040">
          <v:shape id="_x0000_i1028" type="#_x0000_t75" style="width:223pt;height:51.8pt" o:ole="">
            <v:imagedata r:id="rId11" o:title=""/>
          </v:shape>
          <o:OLEObject Type="Embed" ProgID="Equation.3" ShapeID="_x0000_i1028" DrawAspect="Content" ObjectID="_1326023069" r:id="rId12"/>
        </w:object>
      </w:r>
      <w:r>
        <w:rPr>
          <w:rFonts w:eastAsia="仿宋_GB2312"/>
          <w:sz w:val="24"/>
        </w:rPr>
        <w:tab/>
      </w:r>
      <w:r>
        <w:rPr>
          <w:rFonts w:eastAsia="仿宋_GB2312"/>
          <w:sz w:val="24"/>
        </w:rPr>
        <w:tab/>
      </w:r>
      <w:r>
        <w:rPr>
          <w:rFonts w:eastAsia="仿宋_GB2312"/>
          <w:sz w:val="24"/>
        </w:rPr>
        <w:tab/>
      </w:r>
    </w:p>
    <w:p w:rsidR="00936AAF" w:rsidRDefault="00936AAF" w:rsidP="00936AAF">
      <w:pPr>
        <w:rPr>
          <w:rFonts w:eastAsia="仿宋_GB2312"/>
          <w:sz w:val="24"/>
        </w:rPr>
      </w:pPr>
      <w:r>
        <w:rPr>
          <w:rFonts w:eastAsia="仿宋_GB2312"/>
          <w:sz w:val="24"/>
        </w:rPr>
        <w:t>式中：</w:t>
      </w:r>
      <w:r>
        <w:rPr>
          <w:rFonts w:eastAsia="仿宋_GB2312"/>
          <w:position w:val="-32"/>
          <w:sz w:val="24"/>
        </w:rPr>
        <w:object w:dxaOrig="1120" w:dyaOrig="720">
          <v:shape id="_x0000_i1029" type="#_x0000_t75" style="width:56.2pt;height:36pt" o:ole="">
            <v:imagedata r:id="rId13" o:title=""/>
          </v:shape>
          <o:OLEObject Type="Embed" ProgID="Equation.3" ShapeID="_x0000_i1029" DrawAspect="Content" ObjectID="_1326023070" r:id="rId14"/>
        </w:object>
      </w:r>
      <w:r>
        <w:rPr>
          <w:rFonts w:eastAsia="仿宋_GB2312"/>
          <w:sz w:val="24"/>
        </w:rPr>
        <w:t>——</w:t>
      </w:r>
      <w:r>
        <w:rPr>
          <w:rFonts w:eastAsia="仿宋_GB2312"/>
          <w:sz w:val="24"/>
        </w:rPr>
        <w:t>回路内各风机在相应边上风量点的斜率；</w:t>
      </w:r>
    </w:p>
    <w:p w:rsidR="00936AAF" w:rsidRDefault="00936AAF" w:rsidP="00936AAF">
      <w:pPr>
        <w:ind w:firstLineChars="300" w:firstLine="720"/>
        <w:rPr>
          <w:rFonts w:eastAsia="仿宋_GB2312"/>
          <w:sz w:val="24"/>
        </w:rPr>
      </w:pPr>
      <w:r>
        <w:rPr>
          <w:rFonts w:eastAsia="仿宋_GB2312"/>
          <w:position w:val="-32"/>
          <w:sz w:val="24"/>
        </w:rPr>
        <w:object w:dxaOrig="1120" w:dyaOrig="720">
          <v:shape id="_x0000_i1030" type="#_x0000_t75" style="width:56.2pt;height:36pt" o:ole="">
            <v:imagedata r:id="rId15" o:title=""/>
          </v:shape>
          <o:OLEObject Type="Embed" ProgID="Equation.3" ShapeID="_x0000_i1030" DrawAspect="Content" ObjectID="_1326023071" r:id="rId16"/>
        </w:object>
      </w:r>
      <w:r>
        <w:rPr>
          <w:rFonts w:eastAsia="仿宋_GB2312"/>
          <w:sz w:val="24"/>
        </w:rPr>
        <w:t>——</w:t>
      </w:r>
      <w:r>
        <w:rPr>
          <w:rFonts w:eastAsia="仿宋_GB2312"/>
          <w:sz w:val="24"/>
        </w:rPr>
        <w:t>回路内各交通风压在相应边上风量点的斜率；</w:t>
      </w:r>
    </w:p>
    <w:p w:rsidR="00936AAF" w:rsidRDefault="00936AAF" w:rsidP="00936AAF">
      <w:pPr>
        <w:ind w:firstLineChars="300" w:firstLine="720"/>
        <w:rPr>
          <w:rFonts w:eastAsia="仿宋_GB2312"/>
          <w:sz w:val="24"/>
        </w:rPr>
      </w:pPr>
      <w:r>
        <w:rPr>
          <w:rFonts w:eastAsia="仿宋_GB2312"/>
          <w:position w:val="-14"/>
          <w:sz w:val="24"/>
        </w:rPr>
        <w:object w:dxaOrig="320" w:dyaOrig="380">
          <v:shape id="_x0000_i1031" type="#_x0000_t75" style="width:15.8pt;height:19.3pt" o:ole="">
            <v:imagedata r:id="rId17" o:title=""/>
          </v:shape>
          <o:OLEObject Type="Embed" ProgID="Equation.3" ShapeID="_x0000_i1031" DrawAspect="Content" ObjectID="_1326023072" r:id="rId18"/>
        </w:object>
      </w:r>
      <w:r>
        <w:rPr>
          <w:rFonts w:eastAsia="仿宋_GB2312"/>
          <w:sz w:val="24"/>
        </w:rPr>
        <w:t>——</w:t>
      </w:r>
      <w:r>
        <w:rPr>
          <w:rFonts w:eastAsia="仿宋_GB2312"/>
          <w:sz w:val="24"/>
        </w:rPr>
        <w:t>回路内各相应边的风阻；</w:t>
      </w:r>
    </w:p>
    <w:p w:rsidR="00936AAF" w:rsidRDefault="00936AAF" w:rsidP="00936AAF">
      <w:pPr>
        <w:ind w:firstLineChars="300" w:firstLine="720"/>
        <w:rPr>
          <w:rFonts w:eastAsia="仿宋_GB2312" w:hint="eastAsia"/>
          <w:sz w:val="24"/>
          <w:vertAlign w:val="subscript"/>
        </w:rPr>
      </w:pPr>
      <w:r>
        <w:rPr>
          <w:rFonts w:eastAsia="仿宋_GB2312"/>
          <w:sz w:val="24"/>
        </w:rPr>
        <w:t>Q</w:t>
      </w:r>
      <w:r>
        <w:rPr>
          <w:rFonts w:eastAsia="仿宋_GB2312"/>
          <w:i/>
          <w:iCs/>
          <w:sz w:val="24"/>
          <w:vertAlign w:val="subscript"/>
        </w:rPr>
        <w:t>ij</w:t>
      </w:r>
      <w:r>
        <w:rPr>
          <w:rFonts w:eastAsia="仿宋_GB2312"/>
          <w:sz w:val="24"/>
        </w:rPr>
        <w:t>——</w:t>
      </w:r>
      <w:r>
        <w:rPr>
          <w:rFonts w:eastAsia="仿宋_GB2312"/>
          <w:sz w:val="24"/>
        </w:rPr>
        <w:t>回路内各相应边的风量</w:t>
      </w:r>
      <w:r>
        <w:rPr>
          <w:rFonts w:eastAsia="仿宋_GB2312" w:hint="eastAsia"/>
          <w:sz w:val="24"/>
        </w:rPr>
        <w:t>。</w:t>
      </w:r>
    </w:p>
    <w:p w:rsidR="00936AAF" w:rsidRDefault="00936AAF" w:rsidP="00936AAF">
      <w:pPr>
        <w:ind w:firstLineChars="200" w:firstLine="480"/>
        <w:rPr>
          <w:rFonts w:eastAsia="仿宋_GB2312"/>
          <w:sz w:val="24"/>
        </w:rPr>
      </w:pPr>
      <w:r>
        <w:rPr>
          <w:rFonts w:eastAsia="仿宋_GB2312"/>
          <w:sz w:val="24"/>
        </w:rPr>
        <w:t>计算机算出第</w:t>
      </w:r>
      <w:r>
        <w:rPr>
          <w:rFonts w:eastAsia="仿宋_GB2312"/>
          <w:i/>
          <w:iCs/>
          <w:sz w:val="24"/>
        </w:rPr>
        <w:t>i</w:t>
      </w:r>
      <w:r>
        <w:rPr>
          <w:rFonts w:eastAsia="仿宋_GB2312"/>
          <w:sz w:val="24"/>
        </w:rPr>
        <w:t>个回路的</w:t>
      </w:r>
      <w:r>
        <w:rPr>
          <w:rFonts w:eastAsia="仿宋_GB2312"/>
          <w:position w:val="-12"/>
          <w:sz w:val="24"/>
        </w:rPr>
        <w:object w:dxaOrig="400" w:dyaOrig="360">
          <v:shape id="_x0000_i1032" type="#_x0000_t75" style="width:20.2pt;height:18.45pt" o:ole="">
            <v:imagedata r:id="rId19" o:title=""/>
          </v:shape>
          <o:OLEObject Type="Embed" ProgID="Equation.3" ShapeID="_x0000_i1032" DrawAspect="Content" ObjectID="_1326023073" r:id="rId20"/>
        </w:object>
      </w:r>
      <w:r>
        <w:rPr>
          <w:rFonts w:eastAsia="仿宋_GB2312"/>
          <w:sz w:val="24"/>
        </w:rPr>
        <w:t>后，立即对该回路的各个分路的风量</w:t>
      </w:r>
      <w:r>
        <w:rPr>
          <w:rFonts w:eastAsia="仿宋_GB2312"/>
          <w:sz w:val="24"/>
        </w:rPr>
        <w:t>Q</w:t>
      </w:r>
      <w:r>
        <w:rPr>
          <w:rFonts w:eastAsia="仿宋_GB2312"/>
          <w:i/>
          <w:iCs/>
          <w:sz w:val="24"/>
          <w:vertAlign w:val="subscript"/>
        </w:rPr>
        <w:t>ij</w:t>
      </w:r>
      <w:r>
        <w:rPr>
          <w:rFonts w:eastAsia="仿宋_GB2312"/>
          <w:sz w:val="24"/>
        </w:rPr>
        <w:t>作如下改正：</w:t>
      </w:r>
    </w:p>
    <w:p w:rsidR="00936AAF" w:rsidRDefault="00936AAF" w:rsidP="00936AAF">
      <w:pPr>
        <w:ind w:firstLineChars="900" w:firstLine="2160"/>
        <w:outlineLvl w:val="0"/>
        <w:rPr>
          <w:rFonts w:eastAsia="仿宋_GB2312"/>
          <w:sz w:val="24"/>
        </w:rPr>
      </w:pPr>
      <w:r>
        <w:rPr>
          <w:rFonts w:eastAsia="仿宋_GB2312"/>
          <w:position w:val="-14"/>
          <w:sz w:val="24"/>
        </w:rPr>
        <w:object w:dxaOrig="600" w:dyaOrig="400">
          <v:shape id="_x0000_i1033" type="#_x0000_t75" style="width:29.85pt;height:20.2pt" o:ole="">
            <v:imagedata r:id="rId21" o:title=""/>
          </v:shape>
          <o:OLEObject Type="Embed" ProgID="Equation.3" ShapeID="_x0000_i1033" DrawAspect="Content" ObjectID="_1326023074" r:id="rId22"/>
        </w:object>
      </w:r>
      <w:r>
        <w:rPr>
          <w:rFonts w:eastAsia="仿宋_GB2312"/>
          <w:sz w:val="24"/>
        </w:rPr>
        <w:t xml:space="preserve"> = </w:t>
      </w:r>
      <w:r>
        <w:rPr>
          <w:rFonts w:eastAsia="仿宋_GB2312"/>
          <w:position w:val="-14"/>
          <w:sz w:val="24"/>
        </w:rPr>
        <w:object w:dxaOrig="460" w:dyaOrig="400">
          <v:shape id="_x0000_i1034" type="#_x0000_t75" style="width:22.85pt;height:20.2pt" o:ole="">
            <v:imagedata r:id="rId23" o:title=""/>
          </v:shape>
          <o:OLEObject Type="Embed" ProgID="Equation.3" ShapeID="_x0000_i1034" DrawAspect="Content" ObjectID="_1326023075" r:id="rId24"/>
        </w:object>
      </w:r>
      <w:r>
        <w:rPr>
          <w:rFonts w:eastAsia="仿宋_GB2312"/>
          <w:sz w:val="24"/>
        </w:rPr>
        <w:t xml:space="preserve"> +</w:t>
      </w:r>
      <w:r>
        <w:rPr>
          <w:rFonts w:eastAsia="仿宋_GB2312"/>
          <w:position w:val="-12"/>
          <w:sz w:val="24"/>
        </w:rPr>
        <w:object w:dxaOrig="560" w:dyaOrig="380">
          <v:shape id="_x0000_i1035" type="#_x0000_t75" style="width:28.1pt;height:19.3pt" o:ole="">
            <v:imagedata r:id="rId25" o:title=""/>
          </v:shape>
          <o:OLEObject Type="Embed" ProgID="Equation.3" ShapeID="_x0000_i1035" DrawAspect="Content" ObjectID="_1326023076" r:id="rId26"/>
        </w:object>
      </w:r>
      <w:r>
        <w:rPr>
          <w:rFonts w:eastAsia="仿宋_GB2312"/>
          <w:sz w:val="24"/>
        </w:rPr>
        <w:t xml:space="preserve">                 </w:t>
      </w:r>
    </w:p>
    <w:p w:rsidR="00936AAF" w:rsidRDefault="00936AAF" w:rsidP="00936AAF">
      <w:pPr>
        <w:rPr>
          <w:rFonts w:eastAsia="仿宋_GB2312"/>
          <w:sz w:val="24"/>
        </w:rPr>
      </w:pPr>
      <w:r>
        <w:rPr>
          <w:rFonts w:eastAsia="仿宋_GB2312"/>
          <w:sz w:val="24"/>
        </w:rPr>
        <w:t>式中</w:t>
      </w:r>
      <w:r>
        <w:rPr>
          <w:rFonts w:eastAsia="仿宋_GB2312"/>
          <w:sz w:val="24"/>
        </w:rPr>
        <w:t xml:space="preserve">  </w:t>
      </w:r>
      <w:r>
        <w:rPr>
          <w:rFonts w:eastAsia="仿宋_GB2312"/>
          <w:position w:val="-14"/>
          <w:sz w:val="24"/>
        </w:rPr>
        <w:object w:dxaOrig="460" w:dyaOrig="400">
          <v:shape id="_x0000_i1036" type="#_x0000_t75" style="width:22.85pt;height:20.2pt" o:ole="">
            <v:imagedata r:id="rId23" o:title=""/>
          </v:shape>
          <o:OLEObject Type="Embed" ProgID="Equation.3" ShapeID="_x0000_i1036" DrawAspect="Content" ObjectID="_1326023077" r:id="rId27"/>
        </w:object>
      </w:r>
      <w:r>
        <w:rPr>
          <w:rFonts w:eastAsia="仿宋_GB2312"/>
          <w:sz w:val="24"/>
        </w:rPr>
        <w:t xml:space="preserve"> </w:t>
      </w:r>
      <w:r>
        <w:rPr>
          <w:rFonts w:eastAsia="仿宋_GB2312"/>
          <w:sz w:val="24"/>
        </w:rPr>
        <w:t>、</w:t>
      </w:r>
      <w:r>
        <w:rPr>
          <w:rFonts w:eastAsia="仿宋_GB2312"/>
          <w:position w:val="-14"/>
          <w:sz w:val="24"/>
        </w:rPr>
        <w:object w:dxaOrig="600" w:dyaOrig="400">
          <v:shape id="_x0000_i1037" type="#_x0000_t75" style="width:29.85pt;height:20.2pt" o:ole="">
            <v:imagedata r:id="rId21" o:title=""/>
          </v:shape>
          <o:OLEObject Type="Embed" ProgID="Equation.3" ShapeID="_x0000_i1037" DrawAspect="Content" ObjectID="_1326023078" r:id="rId28"/>
        </w:object>
      </w:r>
      <w:r>
        <w:rPr>
          <w:rFonts w:eastAsia="仿宋_GB2312"/>
          <w:sz w:val="24"/>
        </w:rPr>
        <w:t>——</w:t>
      </w:r>
      <w:r>
        <w:rPr>
          <w:rFonts w:eastAsia="仿宋_GB2312"/>
          <w:i/>
          <w:iCs/>
          <w:sz w:val="24"/>
        </w:rPr>
        <w:t>i</w:t>
      </w:r>
      <w:r>
        <w:rPr>
          <w:rFonts w:eastAsia="仿宋_GB2312"/>
          <w:sz w:val="24"/>
        </w:rPr>
        <w:t>回路</w:t>
      </w:r>
      <w:r>
        <w:rPr>
          <w:rFonts w:eastAsia="仿宋_GB2312"/>
          <w:i/>
          <w:iCs/>
          <w:sz w:val="24"/>
        </w:rPr>
        <w:t>j</w:t>
      </w:r>
      <w:r>
        <w:rPr>
          <w:rFonts w:eastAsia="仿宋_GB2312"/>
          <w:sz w:val="24"/>
        </w:rPr>
        <w:t>分支第</w:t>
      </w:r>
      <w:r>
        <w:rPr>
          <w:rFonts w:eastAsia="仿宋_GB2312"/>
          <w:i/>
          <w:iCs/>
          <w:sz w:val="24"/>
        </w:rPr>
        <w:t>k</w:t>
      </w:r>
      <w:r>
        <w:rPr>
          <w:rFonts w:eastAsia="仿宋_GB2312"/>
          <w:sz w:val="24"/>
        </w:rPr>
        <w:t>次和第</w:t>
      </w:r>
      <w:r>
        <w:rPr>
          <w:rFonts w:eastAsia="仿宋_GB2312"/>
          <w:i/>
          <w:iCs/>
          <w:sz w:val="24"/>
        </w:rPr>
        <w:t>k</w:t>
      </w:r>
      <w:r>
        <w:rPr>
          <w:rFonts w:eastAsia="仿宋_GB2312"/>
          <w:sz w:val="24"/>
        </w:rPr>
        <w:t>+1</w:t>
      </w:r>
      <w:r>
        <w:rPr>
          <w:rFonts w:eastAsia="仿宋_GB2312"/>
          <w:sz w:val="24"/>
        </w:rPr>
        <w:t>次风量；</w:t>
      </w:r>
    </w:p>
    <w:p w:rsidR="00936AAF" w:rsidRDefault="00936AAF" w:rsidP="00936AAF">
      <w:pPr>
        <w:ind w:firstLineChars="400" w:firstLine="960"/>
        <w:rPr>
          <w:rFonts w:eastAsia="仿宋_GB2312"/>
          <w:sz w:val="24"/>
        </w:rPr>
      </w:pPr>
      <w:r>
        <w:rPr>
          <w:rFonts w:eastAsia="仿宋_GB2312"/>
          <w:position w:val="-12"/>
          <w:sz w:val="24"/>
        </w:rPr>
        <w:object w:dxaOrig="560" w:dyaOrig="380">
          <v:shape id="_x0000_i1038" type="#_x0000_t75" style="width:28.1pt;height:19.3pt" o:ole="">
            <v:imagedata r:id="rId25" o:title=""/>
          </v:shape>
          <o:OLEObject Type="Embed" ProgID="Equation.3" ShapeID="_x0000_i1038" DrawAspect="Content" ObjectID="_1326023079" r:id="rId29"/>
        </w:object>
      </w:r>
      <w:r>
        <w:rPr>
          <w:rFonts w:eastAsia="仿宋_GB2312"/>
          <w:sz w:val="24"/>
        </w:rPr>
        <w:t>——</w:t>
      </w:r>
      <w:r>
        <w:rPr>
          <w:rFonts w:eastAsia="仿宋_GB2312"/>
          <w:sz w:val="24"/>
        </w:rPr>
        <w:t>第</w:t>
      </w:r>
      <w:r>
        <w:rPr>
          <w:rFonts w:eastAsia="仿宋_GB2312"/>
          <w:i/>
          <w:iCs/>
          <w:sz w:val="24"/>
        </w:rPr>
        <w:t>i</w:t>
      </w:r>
      <w:r>
        <w:rPr>
          <w:rFonts w:eastAsia="仿宋_GB2312"/>
          <w:sz w:val="24"/>
        </w:rPr>
        <w:t>个回路第</w:t>
      </w:r>
      <w:r>
        <w:rPr>
          <w:rFonts w:eastAsia="仿宋_GB2312"/>
          <w:i/>
          <w:iCs/>
          <w:sz w:val="24"/>
        </w:rPr>
        <w:t>k</w:t>
      </w:r>
      <w:r>
        <w:rPr>
          <w:rFonts w:eastAsia="仿宋_GB2312"/>
          <w:sz w:val="24"/>
        </w:rPr>
        <w:t>次风量修正值。</w:t>
      </w:r>
    </w:p>
    <w:p w:rsidR="00936AAF" w:rsidRDefault="00936AAF" w:rsidP="00936AAF">
      <w:pPr>
        <w:ind w:firstLineChars="200" w:firstLine="480"/>
        <w:rPr>
          <w:rFonts w:eastAsia="仿宋_GB2312"/>
          <w:sz w:val="24"/>
        </w:rPr>
      </w:pPr>
      <w:r>
        <w:rPr>
          <w:rFonts w:eastAsia="仿宋_GB2312"/>
          <w:sz w:val="24"/>
        </w:rPr>
        <w:t>接着再计算</w:t>
      </w:r>
      <w:r>
        <w:rPr>
          <w:rFonts w:eastAsia="仿宋_GB2312"/>
          <w:i/>
          <w:iCs/>
          <w:sz w:val="24"/>
        </w:rPr>
        <w:t>i+</w:t>
      </w:r>
      <w:r>
        <w:rPr>
          <w:rFonts w:eastAsia="仿宋_GB2312"/>
          <w:sz w:val="24"/>
        </w:rPr>
        <w:t>1</w:t>
      </w:r>
      <w:r>
        <w:rPr>
          <w:rFonts w:eastAsia="仿宋_GB2312"/>
          <w:sz w:val="24"/>
        </w:rPr>
        <w:t>个回路的</w:t>
      </w:r>
      <w:r>
        <w:rPr>
          <w:rFonts w:eastAsia="仿宋_GB2312"/>
          <w:position w:val="-12"/>
          <w:sz w:val="24"/>
        </w:rPr>
        <w:object w:dxaOrig="540" w:dyaOrig="360">
          <v:shape id="_x0000_i1039" type="#_x0000_t75" style="width:27.2pt;height:18.45pt" o:ole="">
            <v:imagedata r:id="rId30" o:title=""/>
          </v:shape>
          <o:OLEObject Type="Embed" ProgID="Equation.3" ShapeID="_x0000_i1039" DrawAspect="Content" ObjectID="_1326023080" r:id="rId31"/>
        </w:object>
      </w:r>
      <w:r>
        <w:rPr>
          <w:rFonts w:eastAsia="仿宋_GB2312"/>
          <w:sz w:val="24"/>
        </w:rPr>
        <w:t>，又立即改变该回路的各个分路的风量。这就是说，迭代计算中施加类似赛德尔迭代技巧，更能加快收敛。依此逐回路、逐轮次计算，一直到某一轮计算中</w:t>
      </w:r>
      <w:r>
        <w:rPr>
          <w:rFonts w:eastAsia="仿宋_GB2312"/>
          <w:position w:val="-12"/>
          <w:sz w:val="24"/>
        </w:rPr>
        <w:object w:dxaOrig="400" w:dyaOrig="360">
          <v:shape id="_x0000_i1040" type="#_x0000_t75" style="width:20.2pt;height:18.45pt" o:ole="">
            <v:imagedata r:id="rId19" o:title=""/>
          </v:shape>
          <o:OLEObject Type="Embed" ProgID="Equation.3" ShapeID="_x0000_i1040" DrawAspect="Content" ObjectID="_1326023081" r:id="rId32"/>
        </w:object>
      </w:r>
      <w:r>
        <w:rPr>
          <w:rFonts w:eastAsia="仿宋_GB2312"/>
          <w:sz w:val="24"/>
        </w:rPr>
        <w:t>值中最大者</w:t>
      </w:r>
      <w:r>
        <w:rPr>
          <w:rFonts w:eastAsia="仿宋_GB2312"/>
          <w:position w:val="-12"/>
          <w:sz w:val="24"/>
        </w:rPr>
        <w:object w:dxaOrig="600" w:dyaOrig="360">
          <v:shape id="_x0000_i1041" type="#_x0000_t75" style="width:29.85pt;height:18.45pt" o:ole="">
            <v:imagedata r:id="rId33" o:title=""/>
          </v:shape>
          <o:OLEObject Type="Embed" ProgID="Equation.3" ShapeID="_x0000_i1041" DrawAspect="Content" ObjectID="_1326023082" r:id="rId34"/>
        </w:object>
      </w:r>
      <w:r>
        <w:rPr>
          <w:rFonts w:eastAsia="仿宋_GB2312"/>
          <w:sz w:val="24"/>
        </w:rPr>
        <w:t>小于原定误差为止，即：</w:t>
      </w:r>
    </w:p>
    <w:p w:rsidR="00936AAF" w:rsidRDefault="00936AAF" w:rsidP="00936AAF">
      <w:pPr>
        <w:ind w:firstLineChars="200" w:firstLine="480"/>
        <w:outlineLvl w:val="0"/>
        <w:rPr>
          <w:rFonts w:eastAsia="仿宋_GB2312"/>
          <w:sz w:val="24"/>
        </w:rPr>
      </w:pPr>
      <w:r>
        <w:rPr>
          <w:rFonts w:eastAsia="仿宋_GB2312"/>
          <w:sz w:val="24"/>
        </w:rPr>
        <w:lastRenderedPageBreak/>
        <w:t xml:space="preserve">               </w:t>
      </w:r>
      <w:r>
        <w:rPr>
          <w:rFonts w:eastAsia="仿宋_GB2312"/>
          <w:position w:val="-12"/>
          <w:sz w:val="24"/>
        </w:rPr>
        <w:object w:dxaOrig="600" w:dyaOrig="360">
          <v:shape id="_x0000_i1042" type="#_x0000_t75" style="width:29.85pt;height:18.45pt" o:ole="">
            <v:imagedata r:id="rId35" o:title=""/>
          </v:shape>
          <o:OLEObject Type="Embed" ProgID="Equation.3" ShapeID="_x0000_i1042" DrawAspect="Content" ObjectID="_1326023083" r:id="rId36"/>
        </w:object>
      </w:r>
      <w:r>
        <w:rPr>
          <w:rFonts w:eastAsia="仿宋_GB2312"/>
          <w:sz w:val="24"/>
        </w:rPr>
        <w:t xml:space="preserve"> ≤ EPS </w:t>
      </w:r>
    </w:p>
    <w:p w:rsidR="00936AAF" w:rsidRDefault="00936AAF" w:rsidP="00936AAF">
      <w:pPr>
        <w:rPr>
          <w:rFonts w:eastAsia="仿宋_GB2312" w:hint="eastAsia"/>
          <w:sz w:val="24"/>
        </w:rPr>
      </w:pPr>
      <w:r>
        <w:rPr>
          <w:rFonts w:eastAsia="仿宋_GB2312"/>
          <w:sz w:val="24"/>
        </w:rPr>
        <w:t xml:space="preserve"> </w:t>
      </w:r>
      <w:r>
        <w:rPr>
          <w:rFonts w:eastAsia="仿宋_GB2312"/>
          <w:sz w:val="24"/>
        </w:rPr>
        <w:t>式中</w:t>
      </w:r>
      <w:r>
        <w:rPr>
          <w:rFonts w:eastAsia="仿宋_GB2312"/>
          <w:sz w:val="24"/>
        </w:rPr>
        <w:t xml:space="preserve">  EPS——</w:t>
      </w:r>
      <w:r>
        <w:rPr>
          <w:rFonts w:eastAsia="仿宋_GB2312"/>
          <w:sz w:val="24"/>
        </w:rPr>
        <w:t>设定解算误差，一般取</w:t>
      </w:r>
      <w:r>
        <w:rPr>
          <w:rFonts w:eastAsia="仿宋_GB2312"/>
          <w:sz w:val="24"/>
        </w:rPr>
        <w:t>0.01</w:t>
      </w:r>
      <w:r>
        <w:rPr>
          <w:rFonts w:eastAsia="仿宋_GB2312"/>
          <w:sz w:val="24"/>
        </w:rPr>
        <w:t>～</w:t>
      </w:r>
      <w:r>
        <w:rPr>
          <w:rFonts w:eastAsia="仿宋_GB2312"/>
          <w:sz w:val="24"/>
        </w:rPr>
        <w:t>0.001</w:t>
      </w:r>
      <w:r>
        <w:rPr>
          <w:rFonts w:eastAsia="仿宋_GB2312"/>
          <w:sz w:val="24"/>
        </w:rPr>
        <w:t>即可。</w:t>
      </w:r>
    </w:p>
    <w:p w:rsidR="00936AAF" w:rsidRDefault="00936AAF" w:rsidP="00936AAF">
      <w:pPr>
        <w:spacing w:before="120"/>
        <w:ind w:firstLine="425"/>
        <w:rPr>
          <w:rFonts w:eastAsia="仿宋_GB2312"/>
          <w:b/>
          <w:sz w:val="24"/>
        </w:rPr>
      </w:pPr>
      <w:r>
        <w:rPr>
          <w:rFonts w:eastAsia="仿宋_GB2312" w:hint="eastAsia"/>
          <w:b/>
          <w:sz w:val="24"/>
        </w:rPr>
        <w:t xml:space="preserve">2 </w:t>
      </w:r>
      <w:r>
        <w:rPr>
          <w:rFonts w:eastAsia="仿宋_GB2312"/>
          <w:b/>
          <w:sz w:val="24"/>
        </w:rPr>
        <w:t>隧管通风阻力模型</w:t>
      </w:r>
    </w:p>
    <w:p w:rsidR="00936AAF" w:rsidRDefault="00936AAF" w:rsidP="00936AAF">
      <w:pPr>
        <w:tabs>
          <w:tab w:val="left" w:pos="0"/>
          <w:tab w:val="left" w:pos="540"/>
        </w:tabs>
        <w:ind w:right="-50" w:firstLine="425"/>
        <w:rPr>
          <w:rFonts w:eastAsia="仿宋_GB2312"/>
          <w:sz w:val="24"/>
        </w:rPr>
      </w:pPr>
      <w:r>
        <w:rPr>
          <w:rFonts w:eastAsia="仿宋_GB2312"/>
          <w:sz w:val="24"/>
        </w:rPr>
        <w:t>隧管本身具有的通风阻力可分为二类，一类被称为沿程阻力，由于克服沿流程</w:t>
      </w:r>
      <w:r>
        <w:rPr>
          <w:rFonts w:eastAsia="仿宋_GB2312" w:hint="eastAsia"/>
          <w:sz w:val="24"/>
        </w:rPr>
        <w:t>摩擦</w:t>
      </w:r>
      <w:r>
        <w:rPr>
          <w:rFonts w:eastAsia="仿宋_GB2312"/>
          <w:sz w:val="24"/>
        </w:rPr>
        <w:t>阻力而造成的风流能量损失被称为沿程阻力损失；另一类则称为局部阻力，由于克服风流局部边界急剧改变引起的风流能量损失则称为局部阻力损失。</w:t>
      </w:r>
    </w:p>
    <w:p w:rsidR="00936AAF" w:rsidRDefault="00936AAF" w:rsidP="00936AAF">
      <w:pPr>
        <w:tabs>
          <w:tab w:val="left" w:pos="0"/>
          <w:tab w:val="left" w:pos="540"/>
        </w:tabs>
        <w:ind w:right="-50" w:firstLine="425"/>
        <w:rPr>
          <w:rFonts w:eastAsia="仿宋_GB2312"/>
          <w:sz w:val="24"/>
        </w:rPr>
      </w:pPr>
      <w:r>
        <w:rPr>
          <w:rFonts w:eastAsia="仿宋_GB2312"/>
          <w:sz w:val="24"/>
        </w:rPr>
        <w:t>沿程阻力损失</w:t>
      </w:r>
      <w:r>
        <w:rPr>
          <w:rFonts w:eastAsia="仿宋_GB2312"/>
          <w:position w:val="-14"/>
          <w:sz w:val="24"/>
        </w:rPr>
        <w:object w:dxaOrig="300" w:dyaOrig="380">
          <v:shape id="_x0000_i1043" type="#_x0000_t75" style="width:14.95pt;height:19.3pt" o:ole="">
            <v:imagedata r:id="rId37" o:title=""/>
          </v:shape>
          <o:OLEObject Type="Embed" ProgID="Equation.3" ShapeID="_x0000_i1043" DrawAspect="Content" ObjectID="_1326023084" r:id="rId38"/>
        </w:object>
      </w:r>
      <w:r>
        <w:rPr>
          <w:rFonts w:eastAsia="仿宋_GB2312" w:hint="eastAsia"/>
          <w:sz w:val="24"/>
        </w:rPr>
        <w:t>和</w:t>
      </w:r>
      <w:r>
        <w:rPr>
          <w:rFonts w:eastAsia="仿宋_GB2312"/>
          <w:sz w:val="24"/>
        </w:rPr>
        <w:t>局部阻力损失</w:t>
      </w:r>
      <w:r>
        <w:rPr>
          <w:rFonts w:eastAsia="仿宋_GB2312" w:hint="eastAsia"/>
          <w:sz w:val="24"/>
        </w:rPr>
        <w:t xml:space="preserve"> </w:t>
      </w:r>
      <w:r>
        <w:rPr>
          <w:rFonts w:eastAsia="仿宋_GB2312"/>
          <w:position w:val="-14"/>
          <w:sz w:val="24"/>
        </w:rPr>
        <w:object w:dxaOrig="279" w:dyaOrig="380">
          <v:shape id="_x0000_i1044" type="#_x0000_t75" style="width:14.05pt;height:19.3pt" o:ole="">
            <v:imagedata r:id="rId39" o:title=""/>
          </v:shape>
          <o:OLEObject Type="Embed" ProgID="Equation.3" ShapeID="_x0000_i1044" DrawAspect="Content" ObjectID="_1326023085" r:id="rId40"/>
        </w:object>
      </w:r>
      <w:r>
        <w:rPr>
          <w:rFonts w:eastAsia="仿宋_GB2312"/>
          <w:sz w:val="24"/>
        </w:rPr>
        <w:t>计算公式可写成：</w:t>
      </w:r>
    </w:p>
    <w:p w:rsidR="00936AAF" w:rsidRDefault="00936AAF" w:rsidP="00936AAF">
      <w:pPr>
        <w:tabs>
          <w:tab w:val="left" w:pos="0"/>
          <w:tab w:val="left" w:pos="540"/>
        </w:tabs>
        <w:ind w:firstLine="900"/>
        <w:rPr>
          <w:rFonts w:eastAsia="仿宋_GB2312"/>
          <w:sz w:val="24"/>
        </w:rPr>
      </w:pPr>
      <w:r>
        <w:rPr>
          <w:rFonts w:eastAsia="仿宋_GB2312"/>
          <w:position w:val="-24"/>
          <w:sz w:val="24"/>
        </w:rPr>
        <w:object w:dxaOrig="3200" w:dyaOrig="660">
          <v:shape id="_x0000_i1045" type="#_x0000_t75" style="width:159.8pt;height:33.35pt" o:ole="">
            <v:imagedata r:id="rId41" o:title=""/>
          </v:shape>
          <o:OLEObject Type="Embed" ProgID="Equation.3" ShapeID="_x0000_i1045" DrawAspect="Content" ObjectID="_1326023086" r:id="rId42"/>
        </w:object>
      </w:r>
      <w:r>
        <w:rPr>
          <w:rFonts w:eastAsia="仿宋_GB2312" w:hint="eastAsia"/>
          <w:sz w:val="24"/>
        </w:rPr>
        <w:t>；</w:t>
      </w:r>
      <w:r>
        <w:rPr>
          <w:rFonts w:eastAsia="仿宋_GB2312"/>
          <w:position w:val="-24"/>
          <w:sz w:val="24"/>
        </w:rPr>
        <w:object w:dxaOrig="2980" w:dyaOrig="620">
          <v:shape id="_x0000_i1046" type="#_x0000_t75" style="width:149.25pt;height:30.75pt" o:ole="">
            <v:imagedata r:id="rId43" o:title=""/>
          </v:shape>
          <o:OLEObject Type="Embed" ProgID="Equation.3" ShapeID="_x0000_i1046" DrawAspect="Content" ObjectID="_1326023087" r:id="rId44"/>
        </w:object>
      </w:r>
    </w:p>
    <w:p w:rsidR="00936AAF" w:rsidRDefault="00936AAF" w:rsidP="00936AAF">
      <w:pPr>
        <w:tabs>
          <w:tab w:val="left" w:pos="0"/>
          <w:tab w:val="left" w:pos="540"/>
        </w:tabs>
        <w:rPr>
          <w:rFonts w:eastAsia="仿宋_GB2312"/>
          <w:sz w:val="24"/>
        </w:rPr>
      </w:pPr>
      <w:r>
        <w:rPr>
          <w:rFonts w:eastAsia="仿宋_GB2312"/>
          <w:sz w:val="24"/>
        </w:rPr>
        <w:t>式中：</w:t>
      </w:r>
      <w:r>
        <w:rPr>
          <w:rFonts w:eastAsia="仿宋_GB2312"/>
          <w:position w:val="-6"/>
          <w:sz w:val="24"/>
        </w:rPr>
        <w:object w:dxaOrig="220" w:dyaOrig="279">
          <v:shape id="_x0000_i1047" type="#_x0000_t75" style="width:11.4pt;height:14.05pt" o:ole="" o:bullet="t">
            <v:imagedata r:id="rId45" o:title=""/>
          </v:shape>
          <o:OLEObject Type="Embed" ProgID="Equation.3" ShapeID="_x0000_i1047" DrawAspect="Content" ObjectID="_1326023088" r:id="rId46"/>
        </w:object>
      </w:r>
      <w:r>
        <w:rPr>
          <w:rFonts w:eastAsia="仿宋_GB2312"/>
          <w:sz w:val="24"/>
        </w:rPr>
        <w:t>—</w:t>
      </w:r>
      <w:r>
        <w:rPr>
          <w:rFonts w:eastAsia="仿宋_GB2312"/>
          <w:sz w:val="24"/>
        </w:rPr>
        <w:t>沿程阻力系数，无因次；</w:t>
      </w:r>
    </w:p>
    <w:p w:rsidR="00936AAF" w:rsidRDefault="00936AAF" w:rsidP="00936AAF">
      <w:pPr>
        <w:tabs>
          <w:tab w:val="left" w:pos="0"/>
          <w:tab w:val="left" w:pos="540"/>
          <w:tab w:val="num" w:pos="718"/>
          <w:tab w:val="num" w:pos="1080"/>
        </w:tabs>
        <w:ind w:left="358" w:firstLine="209"/>
        <w:rPr>
          <w:rFonts w:eastAsia="仿宋_GB2312"/>
          <w:sz w:val="24"/>
        </w:rPr>
      </w:pPr>
      <w:r>
        <w:rPr>
          <w:rFonts w:eastAsia="仿宋_GB2312"/>
          <w:position w:val="-10"/>
          <w:sz w:val="24"/>
        </w:rPr>
        <w:object w:dxaOrig="200" w:dyaOrig="320">
          <v:shape id="_x0000_i1048" type="#_x0000_t75" style="width:9.65pt;height:15.8pt" o:ole="">
            <v:imagedata r:id="rId47" o:title=""/>
          </v:shape>
          <o:OLEObject Type="Embed" ProgID="Equation.3" ShapeID="_x0000_i1048" DrawAspect="Content" ObjectID="_1326023089" r:id="rId48"/>
        </w:object>
      </w:r>
      <w:r>
        <w:rPr>
          <w:rFonts w:eastAsia="仿宋_GB2312"/>
          <w:sz w:val="24"/>
        </w:rPr>
        <w:tab/>
        <w:t>—</w:t>
      </w:r>
      <w:r>
        <w:rPr>
          <w:rFonts w:eastAsia="仿宋_GB2312"/>
          <w:sz w:val="24"/>
        </w:rPr>
        <w:t>局部阻力系数，无因次；</w:t>
      </w:r>
    </w:p>
    <w:p w:rsidR="00936AAF" w:rsidRDefault="00936AAF" w:rsidP="00936AAF">
      <w:pPr>
        <w:tabs>
          <w:tab w:val="left" w:pos="540"/>
          <w:tab w:val="left" w:pos="567"/>
          <w:tab w:val="num" w:pos="1080"/>
          <w:tab w:val="num" w:pos="1286"/>
        </w:tabs>
        <w:ind w:left="926" w:hanging="358"/>
        <w:rPr>
          <w:rFonts w:eastAsia="仿宋_GB2312"/>
          <w:sz w:val="24"/>
        </w:rPr>
      </w:pPr>
      <w:r>
        <w:rPr>
          <w:rFonts w:eastAsia="仿宋_GB2312"/>
          <w:position w:val="-10"/>
          <w:sz w:val="24"/>
        </w:rPr>
        <w:object w:dxaOrig="240" w:dyaOrig="260">
          <v:shape id="_x0000_i1049" type="#_x0000_t75" style="width:12.3pt;height:13.15pt" o:ole="">
            <v:imagedata r:id="rId49" o:title=""/>
          </v:shape>
          <o:OLEObject Type="Embed" ProgID="Equation.3" ShapeID="_x0000_i1049" DrawAspect="Content" ObjectID="_1326023090" r:id="rId50"/>
        </w:object>
      </w:r>
      <w:r>
        <w:rPr>
          <w:rFonts w:eastAsia="仿宋_GB2312"/>
          <w:sz w:val="24"/>
        </w:rPr>
        <w:t>—</w:t>
      </w:r>
      <w:r>
        <w:rPr>
          <w:rFonts w:eastAsia="仿宋_GB2312"/>
          <w:sz w:val="24"/>
        </w:rPr>
        <w:tab/>
      </w:r>
      <w:r>
        <w:rPr>
          <w:rFonts w:eastAsia="仿宋_GB2312"/>
          <w:sz w:val="24"/>
        </w:rPr>
        <w:t>流体密度，</w:t>
      </w:r>
      <w:r>
        <w:rPr>
          <w:rFonts w:eastAsia="仿宋_GB2312"/>
          <w:sz w:val="24"/>
        </w:rPr>
        <w:t>Kg/m</w:t>
      </w:r>
      <w:r>
        <w:rPr>
          <w:rFonts w:eastAsia="仿宋_GB2312"/>
          <w:sz w:val="24"/>
          <w:vertAlign w:val="superscript"/>
        </w:rPr>
        <w:t>3</w:t>
      </w:r>
      <w:r>
        <w:rPr>
          <w:rFonts w:eastAsia="仿宋_GB2312"/>
          <w:sz w:val="24"/>
        </w:rPr>
        <w:tab/>
      </w:r>
      <w:r>
        <w:rPr>
          <w:rFonts w:eastAsia="仿宋_GB2312"/>
          <w:sz w:val="24"/>
        </w:rPr>
        <w:t>；</w:t>
      </w:r>
    </w:p>
    <w:p w:rsidR="00936AAF" w:rsidRDefault="00936AAF" w:rsidP="00936AAF">
      <w:pPr>
        <w:tabs>
          <w:tab w:val="left" w:pos="540"/>
          <w:tab w:val="num" w:pos="567"/>
          <w:tab w:val="num" w:pos="1286"/>
        </w:tabs>
        <w:ind w:left="566" w:firstLine="1"/>
        <w:rPr>
          <w:rFonts w:eastAsia="仿宋_GB2312"/>
          <w:sz w:val="24"/>
        </w:rPr>
      </w:pPr>
      <w:r>
        <w:rPr>
          <w:rFonts w:eastAsia="仿宋_GB2312"/>
          <w:position w:val="-6"/>
          <w:sz w:val="24"/>
        </w:rPr>
        <w:object w:dxaOrig="180" w:dyaOrig="220">
          <v:shape id="_x0000_i1050" type="#_x0000_t75" style="width:8.8pt;height:11.4pt" o:ole="" o:bullet="t">
            <v:imagedata r:id="rId51" o:title=""/>
          </v:shape>
          <o:OLEObject Type="Embed" ProgID="Equation.3" ShapeID="_x0000_i1050" DrawAspect="Content" ObjectID="_1326023091" r:id="rId52"/>
        </w:object>
      </w:r>
      <w:r>
        <w:rPr>
          <w:rFonts w:eastAsia="仿宋_GB2312"/>
          <w:sz w:val="24"/>
        </w:rPr>
        <w:t>—</w:t>
      </w:r>
      <w:r>
        <w:rPr>
          <w:rFonts w:eastAsia="仿宋_GB2312"/>
          <w:sz w:val="24"/>
        </w:rPr>
        <w:t>隧管中流体的平均速度，</w:t>
      </w:r>
      <w:r>
        <w:rPr>
          <w:rFonts w:eastAsia="仿宋_GB2312"/>
          <w:sz w:val="24"/>
        </w:rPr>
        <w:t>m/s</w:t>
      </w:r>
      <w:r>
        <w:rPr>
          <w:rFonts w:eastAsia="仿宋_GB2312"/>
          <w:sz w:val="24"/>
        </w:rPr>
        <w:t>；</w:t>
      </w:r>
    </w:p>
    <w:p w:rsidR="00936AAF" w:rsidRDefault="00936AAF" w:rsidP="00936AAF">
      <w:pPr>
        <w:tabs>
          <w:tab w:val="left" w:pos="540"/>
          <w:tab w:val="num" w:pos="567"/>
          <w:tab w:val="num" w:pos="1286"/>
        </w:tabs>
        <w:ind w:left="566" w:firstLine="1"/>
        <w:rPr>
          <w:rFonts w:eastAsia="仿宋_GB2312"/>
          <w:sz w:val="24"/>
        </w:rPr>
      </w:pPr>
      <w:r>
        <w:rPr>
          <w:rFonts w:eastAsia="仿宋_GB2312"/>
          <w:position w:val="-4"/>
          <w:sz w:val="24"/>
        </w:rPr>
        <w:object w:dxaOrig="240" w:dyaOrig="260">
          <v:shape id="_x0000_i1051" type="#_x0000_t75" style="width:12.3pt;height:13.15pt" o:ole="" o:bullet="t">
            <v:imagedata r:id="rId53" o:title=""/>
          </v:shape>
          <o:OLEObject Type="Embed" ProgID="Equation.3" ShapeID="_x0000_i1051" DrawAspect="Content" ObjectID="_1326023092" r:id="rId54"/>
        </w:object>
      </w:r>
      <w:r>
        <w:rPr>
          <w:rFonts w:eastAsia="仿宋_GB2312"/>
          <w:sz w:val="24"/>
        </w:rPr>
        <w:t>—</w:t>
      </w:r>
      <w:r>
        <w:rPr>
          <w:rFonts w:eastAsia="仿宋_GB2312"/>
          <w:sz w:val="24"/>
        </w:rPr>
        <w:t>隧管过流截面面积，</w:t>
      </w:r>
      <w:r>
        <w:rPr>
          <w:rFonts w:eastAsia="仿宋_GB2312"/>
          <w:sz w:val="24"/>
        </w:rPr>
        <w:t>m</w:t>
      </w:r>
      <w:r>
        <w:rPr>
          <w:rFonts w:eastAsia="仿宋_GB2312"/>
          <w:sz w:val="24"/>
          <w:vertAlign w:val="superscript"/>
        </w:rPr>
        <w:t>2</w:t>
      </w:r>
      <w:r>
        <w:rPr>
          <w:rFonts w:eastAsia="仿宋_GB2312"/>
          <w:sz w:val="24"/>
        </w:rPr>
        <w:t>；</w:t>
      </w:r>
    </w:p>
    <w:p w:rsidR="00936AAF" w:rsidRDefault="00936AAF" w:rsidP="00936AAF">
      <w:pPr>
        <w:tabs>
          <w:tab w:val="left" w:pos="540"/>
          <w:tab w:val="num" w:pos="567"/>
          <w:tab w:val="num" w:pos="1646"/>
        </w:tabs>
        <w:ind w:left="566"/>
        <w:rPr>
          <w:rFonts w:eastAsia="仿宋_GB2312"/>
          <w:sz w:val="24"/>
        </w:rPr>
      </w:pPr>
      <w:r>
        <w:rPr>
          <w:rFonts w:eastAsia="仿宋_GB2312"/>
          <w:position w:val="-4"/>
          <w:sz w:val="24"/>
        </w:rPr>
        <w:object w:dxaOrig="220" w:dyaOrig="260">
          <v:shape id="_x0000_i1052" type="#_x0000_t75" style="width:11.4pt;height:13.15pt" o:ole="" o:bullet="t">
            <v:imagedata r:id="rId55" o:title=""/>
          </v:shape>
          <o:OLEObject Type="Embed" ProgID="Equation.3" ShapeID="_x0000_i1052" DrawAspect="Content" ObjectID="_1326023093" r:id="rId56"/>
        </w:object>
      </w:r>
      <w:r>
        <w:rPr>
          <w:rFonts w:eastAsia="仿宋_GB2312"/>
          <w:sz w:val="24"/>
        </w:rPr>
        <w:t>—</w:t>
      </w:r>
      <w:r>
        <w:rPr>
          <w:rFonts w:eastAsia="仿宋_GB2312"/>
          <w:sz w:val="24"/>
        </w:rPr>
        <w:t>隧管长度，</w:t>
      </w:r>
      <w:r>
        <w:rPr>
          <w:rFonts w:eastAsia="仿宋_GB2312"/>
          <w:sz w:val="24"/>
        </w:rPr>
        <w:t>m</w:t>
      </w:r>
      <w:r>
        <w:rPr>
          <w:rFonts w:eastAsia="仿宋_GB2312"/>
          <w:sz w:val="24"/>
        </w:rPr>
        <w:t>；</w:t>
      </w:r>
    </w:p>
    <w:p w:rsidR="00936AAF" w:rsidRDefault="00936AAF" w:rsidP="00936AAF">
      <w:pPr>
        <w:tabs>
          <w:tab w:val="num" w:pos="426"/>
          <w:tab w:val="left" w:pos="540"/>
          <w:tab w:val="num" w:pos="567"/>
          <w:tab w:val="num" w:pos="1286"/>
          <w:tab w:val="num" w:pos="2006"/>
        </w:tabs>
        <w:ind w:left="566" w:firstLine="1"/>
        <w:rPr>
          <w:rFonts w:eastAsia="仿宋_GB2312"/>
          <w:sz w:val="24"/>
        </w:rPr>
      </w:pPr>
      <w:r>
        <w:rPr>
          <w:rFonts w:eastAsia="仿宋_GB2312"/>
          <w:position w:val="-10"/>
          <w:sz w:val="24"/>
        </w:rPr>
        <w:object w:dxaOrig="240" w:dyaOrig="260">
          <v:shape id="_x0000_i1053" type="#_x0000_t75" style="width:12.3pt;height:13.15pt" o:ole="" o:bullet="t">
            <v:imagedata r:id="rId57" o:title=""/>
          </v:shape>
          <o:OLEObject Type="Embed" ProgID="Equation.3" ShapeID="_x0000_i1053" DrawAspect="Content" ObjectID="_1326023094" r:id="rId58"/>
        </w:object>
      </w:r>
      <w:r>
        <w:rPr>
          <w:rFonts w:eastAsia="仿宋_GB2312"/>
          <w:sz w:val="24"/>
        </w:rPr>
        <w:t>—</w:t>
      </w:r>
      <w:r>
        <w:rPr>
          <w:rFonts w:eastAsia="仿宋_GB2312"/>
          <w:sz w:val="24"/>
        </w:rPr>
        <w:t>隧管过流截面湿周，</w:t>
      </w:r>
      <w:r>
        <w:rPr>
          <w:rFonts w:eastAsia="仿宋_GB2312"/>
          <w:sz w:val="24"/>
        </w:rPr>
        <w:t>m</w:t>
      </w:r>
      <w:r>
        <w:rPr>
          <w:rFonts w:eastAsia="仿宋_GB2312"/>
          <w:sz w:val="24"/>
        </w:rPr>
        <w:t>；</w:t>
      </w:r>
    </w:p>
    <w:p w:rsidR="00936AAF" w:rsidRDefault="00936AAF" w:rsidP="00936AAF">
      <w:pPr>
        <w:tabs>
          <w:tab w:val="left" w:pos="540"/>
          <w:tab w:val="num" w:pos="567"/>
          <w:tab w:val="num" w:pos="1286"/>
          <w:tab w:val="num" w:pos="1418"/>
          <w:tab w:val="num" w:pos="1646"/>
          <w:tab w:val="num" w:pos="2366"/>
        </w:tabs>
        <w:ind w:left="566"/>
        <w:rPr>
          <w:rFonts w:eastAsia="仿宋_GB2312"/>
          <w:sz w:val="24"/>
        </w:rPr>
      </w:pPr>
      <w:r>
        <w:rPr>
          <w:rFonts w:eastAsia="仿宋_GB2312"/>
          <w:position w:val="-10"/>
          <w:sz w:val="24"/>
        </w:rPr>
        <w:object w:dxaOrig="240" w:dyaOrig="320">
          <v:shape id="_x0000_i1054" type="#_x0000_t75" style="width:12.3pt;height:15.8pt" o:ole="" o:bullet="t">
            <v:imagedata r:id="rId59" o:title=""/>
          </v:shape>
          <o:OLEObject Type="Embed" ProgID="Equation.3" ShapeID="_x0000_i1054" DrawAspect="Content" ObjectID="_1326023095" r:id="rId60"/>
        </w:object>
      </w:r>
      <w:r>
        <w:rPr>
          <w:rFonts w:eastAsia="仿宋_GB2312"/>
          <w:sz w:val="24"/>
        </w:rPr>
        <w:t>—</w:t>
      </w:r>
      <w:r>
        <w:rPr>
          <w:rFonts w:eastAsia="仿宋_GB2312"/>
          <w:sz w:val="24"/>
        </w:rPr>
        <w:t>隧管过流截面流量，</w:t>
      </w:r>
      <w:r>
        <w:rPr>
          <w:rFonts w:eastAsia="仿宋_GB2312"/>
          <w:sz w:val="24"/>
        </w:rPr>
        <w:t>m</w:t>
      </w:r>
      <w:r>
        <w:rPr>
          <w:rFonts w:eastAsia="仿宋_GB2312"/>
          <w:sz w:val="24"/>
          <w:vertAlign w:val="superscript"/>
        </w:rPr>
        <w:t>3</w:t>
      </w:r>
      <w:r>
        <w:rPr>
          <w:rFonts w:eastAsia="仿宋_GB2312"/>
          <w:sz w:val="24"/>
        </w:rPr>
        <w:t>/s</w:t>
      </w:r>
      <w:r>
        <w:rPr>
          <w:rFonts w:eastAsia="仿宋_GB2312"/>
          <w:sz w:val="24"/>
        </w:rPr>
        <w:t>；</w:t>
      </w:r>
      <w:r>
        <w:rPr>
          <w:rFonts w:eastAsia="仿宋_GB2312"/>
          <w:sz w:val="24"/>
        </w:rPr>
        <w:tab/>
      </w:r>
    </w:p>
    <w:p w:rsidR="00936AAF" w:rsidRDefault="00936AAF" w:rsidP="00936AAF">
      <w:pPr>
        <w:tabs>
          <w:tab w:val="left" w:pos="540"/>
          <w:tab w:val="num" w:pos="567"/>
          <w:tab w:val="num" w:pos="1286"/>
          <w:tab w:val="num" w:pos="1646"/>
          <w:tab w:val="num" w:pos="2366"/>
        </w:tabs>
        <w:ind w:left="566" w:firstLine="1"/>
        <w:rPr>
          <w:rFonts w:eastAsia="仿宋_GB2312"/>
          <w:sz w:val="24"/>
        </w:rPr>
      </w:pPr>
      <w:r>
        <w:rPr>
          <w:rFonts w:eastAsia="仿宋_GB2312"/>
          <w:position w:val="-14"/>
          <w:sz w:val="24"/>
        </w:rPr>
        <w:object w:dxaOrig="340" w:dyaOrig="380">
          <v:shape id="_x0000_i1055" type="#_x0000_t75" style="width:16.7pt;height:19.3pt" o:ole="">
            <v:imagedata r:id="rId61" o:title=""/>
          </v:shape>
          <o:OLEObject Type="Embed" ProgID="Equation.3" ShapeID="_x0000_i1055" DrawAspect="Content" ObjectID="_1326023096" r:id="rId62"/>
        </w:object>
      </w:r>
      <w:r>
        <w:rPr>
          <w:rFonts w:eastAsia="仿宋_GB2312"/>
          <w:sz w:val="24"/>
        </w:rPr>
        <w:t>—</w:t>
      </w:r>
      <w:r>
        <w:rPr>
          <w:rFonts w:eastAsia="仿宋_GB2312"/>
          <w:sz w:val="24"/>
        </w:rPr>
        <w:t>隧管沿程风阻系数；</w:t>
      </w:r>
    </w:p>
    <w:p w:rsidR="00936AAF" w:rsidRDefault="00936AAF" w:rsidP="00936AAF">
      <w:pPr>
        <w:tabs>
          <w:tab w:val="left" w:pos="540"/>
          <w:tab w:val="num" w:pos="567"/>
          <w:tab w:val="num" w:pos="1286"/>
          <w:tab w:val="num" w:pos="1646"/>
          <w:tab w:val="num" w:pos="2366"/>
        </w:tabs>
        <w:ind w:left="566" w:firstLine="1"/>
        <w:rPr>
          <w:rFonts w:eastAsia="仿宋_GB2312" w:hint="eastAsia"/>
          <w:sz w:val="24"/>
        </w:rPr>
      </w:pPr>
      <w:r>
        <w:rPr>
          <w:rFonts w:eastAsia="仿宋_GB2312"/>
          <w:position w:val="-14"/>
          <w:sz w:val="24"/>
        </w:rPr>
        <w:object w:dxaOrig="320" w:dyaOrig="380">
          <v:shape id="_x0000_i1056" type="#_x0000_t75" style="width:15.8pt;height:19.3pt" o:ole="">
            <v:imagedata r:id="rId63" o:title=""/>
          </v:shape>
          <o:OLEObject Type="Embed" ProgID="Equation.3" ShapeID="_x0000_i1056" DrawAspect="Content" ObjectID="_1326023097" r:id="rId64"/>
        </w:object>
      </w:r>
      <w:r>
        <w:rPr>
          <w:rFonts w:eastAsia="仿宋_GB2312"/>
          <w:sz w:val="24"/>
        </w:rPr>
        <w:t>—</w:t>
      </w:r>
      <w:r>
        <w:rPr>
          <w:rFonts w:eastAsia="仿宋_GB2312"/>
          <w:sz w:val="24"/>
        </w:rPr>
        <w:t>隧管局部风阻系数</w:t>
      </w:r>
      <w:r>
        <w:rPr>
          <w:rFonts w:eastAsia="仿宋_GB2312" w:hint="eastAsia"/>
          <w:sz w:val="24"/>
        </w:rPr>
        <w:t>。</w:t>
      </w:r>
    </w:p>
    <w:p w:rsidR="00936AAF" w:rsidRDefault="00936AAF" w:rsidP="00936AAF">
      <w:pPr>
        <w:tabs>
          <w:tab w:val="left" w:pos="540"/>
          <w:tab w:val="num" w:pos="567"/>
          <w:tab w:val="num" w:pos="1286"/>
          <w:tab w:val="num" w:pos="1646"/>
          <w:tab w:val="num" w:pos="2366"/>
        </w:tabs>
        <w:ind w:left="566" w:firstLine="1"/>
        <w:rPr>
          <w:rFonts w:eastAsia="仿宋_GB2312"/>
          <w:sz w:val="24"/>
        </w:rPr>
      </w:pPr>
      <w:r>
        <w:rPr>
          <w:rFonts w:eastAsia="仿宋_GB2312"/>
          <w:sz w:val="24"/>
        </w:rPr>
        <w:t>通风支路阻力损失</w:t>
      </w:r>
      <w:r>
        <w:rPr>
          <w:rFonts w:eastAsia="仿宋_GB2312"/>
          <w:position w:val="-12"/>
          <w:sz w:val="24"/>
        </w:rPr>
        <w:object w:dxaOrig="240" w:dyaOrig="360">
          <v:shape id="_x0000_i1057" type="#_x0000_t75" style="width:12.3pt;height:18.45pt" o:ole="">
            <v:imagedata r:id="rId65" o:title=""/>
          </v:shape>
          <o:OLEObject Type="Embed" ProgID="Equation.3" ShapeID="_x0000_i1057" DrawAspect="Content" ObjectID="_1326023098" r:id="rId66"/>
        </w:object>
      </w:r>
      <w:r>
        <w:rPr>
          <w:rFonts w:eastAsia="仿宋_GB2312"/>
          <w:sz w:val="24"/>
        </w:rPr>
        <w:t>计算公式可写成：</w:t>
      </w:r>
    </w:p>
    <w:p w:rsidR="00936AAF" w:rsidRDefault="00936AAF" w:rsidP="00936AAF">
      <w:pPr>
        <w:tabs>
          <w:tab w:val="left" w:pos="540"/>
          <w:tab w:val="num" w:pos="567"/>
          <w:tab w:val="num" w:pos="1286"/>
          <w:tab w:val="num" w:pos="1646"/>
          <w:tab w:val="num" w:pos="2366"/>
        </w:tabs>
        <w:ind w:left="566" w:firstLine="1277"/>
        <w:rPr>
          <w:rFonts w:eastAsia="仿宋_GB2312"/>
          <w:sz w:val="24"/>
        </w:rPr>
      </w:pPr>
      <w:r>
        <w:rPr>
          <w:rFonts w:eastAsia="仿宋_GB2312"/>
          <w:position w:val="-32"/>
          <w:sz w:val="24"/>
        </w:rPr>
        <w:object w:dxaOrig="3180" w:dyaOrig="760">
          <v:shape id="_x0000_i1058" type="#_x0000_t75" style="width:158.95pt;height:37.75pt" o:ole="">
            <v:imagedata r:id="rId67" o:title=""/>
          </v:shape>
          <o:OLEObject Type="Embed" ProgID="Equation.3" ShapeID="_x0000_i1058" DrawAspect="Content" ObjectID="_1326023099" r:id="rId68"/>
        </w:object>
      </w:r>
    </w:p>
    <w:p w:rsidR="00936AAF" w:rsidRDefault="00936AAF" w:rsidP="00936AAF">
      <w:pPr>
        <w:pStyle w:val="font6"/>
        <w:tabs>
          <w:tab w:val="left" w:pos="540"/>
          <w:tab w:val="left" w:pos="567"/>
          <w:tab w:val="num" w:pos="1080"/>
        </w:tabs>
        <w:spacing w:before="0" w:beforeAutospacing="0" w:after="0" w:afterAutospacing="0"/>
        <w:rPr>
          <w:rFonts w:eastAsia="仿宋_GB2312"/>
        </w:rPr>
      </w:pPr>
      <w:r>
        <w:rPr>
          <w:rFonts w:eastAsia="仿宋_GB2312"/>
        </w:rPr>
        <w:t>式中：</w:t>
      </w:r>
      <w:r>
        <w:rPr>
          <w:rFonts w:eastAsia="仿宋_GB2312"/>
          <w:position w:val="-6"/>
        </w:rPr>
        <w:object w:dxaOrig="139" w:dyaOrig="260">
          <v:shape id="_x0000_i1059" type="#_x0000_t75" style="width:7pt;height:13.15pt" o:ole="" o:bullet="t">
            <v:imagedata r:id="rId69" o:title=""/>
          </v:shape>
          <o:OLEObject Type="Embed" ProgID="Equation.3" ShapeID="_x0000_i1059" DrawAspect="Content" ObjectID="_1326023100" r:id="rId70"/>
        </w:object>
      </w:r>
      <w:r>
        <w:rPr>
          <w:rFonts w:eastAsia="仿宋_GB2312"/>
        </w:rPr>
        <w:tab/>
        <w:t>—</w:t>
      </w:r>
      <w:r>
        <w:rPr>
          <w:rFonts w:eastAsia="仿宋_GB2312"/>
        </w:rPr>
        <w:t>通风支路编号，</w:t>
      </w:r>
      <w:r>
        <w:rPr>
          <w:rFonts w:eastAsia="仿宋_GB2312"/>
          <w:position w:val="-6"/>
        </w:rPr>
        <w:object w:dxaOrig="139" w:dyaOrig="260">
          <v:shape id="_x0000_i1060" type="#_x0000_t75" style="width:7pt;height:13.15pt" o:ole="">
            <v:imagedata r:id="rId69" o:title=""/>
          </v:shape>
          <o:OLEObject Type="Embed" ProgID="Equation.3" ShapeID="_x0000_i1060" DrawAspect="Content" ObjectID="_1326023101" r:id="rId71"/>
        </w:object>
      </w:r>
      <w:r>
        <w:rPr>
          <w:rFonts w:eastAsia="仿宋_GB2312"/>
        </w:rPr>
        <w:t>=1</w:t>
      </w:r>
      <w:r>
        <w:rPr>
          <w:rFonts w:eastAsia="仿宋_GB2312"/>
        </w:rPr>
        <w:t>，</w:t>
      </w:r>
      <w:r>
        <w:rPr>
          <w:rFonts w:eastAsia="仿宋_GB2312"/>
        </w:rPr>
        <w:t>2</w:t>
      </w:r>
      <w:r>
        <w:rPr>
          <w:rFonts w:eastAsia="仿宋_GB2312"/>
        </w:rPr>
        <w:t>，</w:t>
      </w:r>
      <w:r>
        <w:rPr>
          <w:rFonts w:eastAsia="仿宋_GB2312"/>
        </w:rPr>
        <w:t>3……</w:t>
      </w:r>
      <w:r>
        <w:rPr>
          <w:rFonts w:eastAsia="仿宋_GB2312"/>
        </w:rPr>
        <w:t>；</w:t>
      </w:r>
    </w:p>
    <w:p w:rsidR="00936AAF" w:rsidRDefault="00936AAF" w:rsidP="00936AAF">
      <w:pPr>
        <w:tabs>
          <w:tab w:val="left" w:pos="540"/>
          <w:tab w:val="left" w:pos="567"/>
          <w:tab w:val="num" w:pos="720"/>
          <w:tab w:val="num" w:pos="1080"/>
        </w:tabs>
        <w:ind w:left="-2" w:firstLine="686"/>
        <w:rPr>
          <w:rFonts w:eastAsia="仿宋_GB2312"/>
          <w:sz w:val="24"/>
        </w:rPr>
      </w:pPr>
      <w:r>
        <w:rPr>
          <w:rFonts w:eastAsia="仿宋_GB2312"/>
          <w:position w:val="-10"/>
          <w:sz w:val="24"/>
        </w:rPr>
        <w:object w:dxaOrig="200" w:dyaOrig="300">
          <v:shape id="_x0000_i1061" type="#_x0000_t75" style="width:9.65pt;height:14.95pt" o:ole="" o:bullet="t">
            <v:imagedata r:id="rId72" o:title=""/>
          </v:shape>
          <o:OLEObject Type="Embed" ProgID="Equation.3" ShapeID="_x0000_i1061" DrawAspect="Content" ObjectID="_1326023102" r:id="rId73"/>
        </w:object>
      </w:r>
      <w:r>
        <w:rPr>
          <w:rFonts w:eastAsia="仿宋_GB2312"/>
          <w:sz w:val="24"/>
        </w:rPr>
        <w:tab/>
        <w:t>—</w:t>
      </w:r>
      <w:r>
        <w:rPr>
          <w:rFonts w:eastAsia="仿宋_GB2312"/>
          <w:sz w:val="24"/>
        </w:rPr>
        <w:t>通风支路</w:t>
      </w:r>
      <w:r>
        <w:rPr>
          <w:rFonts w:eastAsia="仿宋_GB2312"/>
          <w:position w:val="-6"/>
          <w:sz w:val="24"/>
        </w:rPr>
        <w:object w:dxaOrig="139" w:dyaOrig="260">
          <v:shape id="_x0000_i1062" type="#_x0000_t75" style="width:7pt;height:13.15pt" o:ole="">
            <v:imagedata r:id="rId69" o:title=""/>
          </v:shape>
          <o:OLEObject Type="Embed" ProgID="Equation.3" ShapeID="_x0000_i1062" DrawAspect="Content" ObjectID="_1326023103" r:id="rId74"/>
        </w:object>
      </w:r>
      <w:r>
        <w:rPr>
          <w:rFonts w:eastAsia="仿宋_GB2312"/>
          <w:sz w:val="24"/>
        </w:rPr>
        <w:t>中第</w:t>
      </w:r>
      <w:r>
        <w:rPr>
          <w:rFonts w:eastAsia="仿宋_GB2312"/>
          <w:position w:val="-10"/>
          <w:sz w:val="24"/>
        </w:rPr>
        <w:object w:dxaOrig="200" w:dyaOrig="300">
          <v:shape id="_x0000_i1063" type="#_x0000_t75" style="width:9.65pt;height:14.95pt" o:ole="">
            <v:imagedata r:id="rId72" o:title=""/>
          </v:shape>
          <o:OLEObject Type="Embed" ProgID="Equation.3" ShapeID="_x0000_i1063" DrawAspect="Content" ObjectID="_1326023104" r:id="rId75"/>
        </w:object>
      </w:r>
      <w:r>
        <w:rPr>
          <w:rFonts w:eastAsia="仿宋_GB2312"/>
          <w:sz w:val="24"/>
        </w:rPr>
        <w:t>段隧管，</w:t>
      </w:r>
      <w:r>
        <w:rPr>
          <w:rFonts w:eastAsia="仿宋_GB2312"/>
          <w:position w:val="-10"/>
          <w:sz w:val="24"/>
        </w:rPr>
        <w:object w:dxaOrig="200" w:dyaOrig="300">
          <v:shape id="_x0000_i1064" type="#_x0000_t75" style="width:9.65pt;height:14.95pt" o:ole="">
            <v:imagedata r:id="rId72" o:title=""/>
          </v:shape>
          <o:OLEObject Type="Embed" ProgID="Equation.3" ShapeID="_x0000_i1064" DrawAspect="Content" ObjectID="_1326023105" r:id="rId76"/>
        </w:object>
      </w:r>
      <w:r>
        <w:rPr>
          <w:rFonts w:eastAsia="仿宋_GB2312"/>
          <w:sz w:val="24"/>
        </w:rPr>
        <w:t>=1</w:t>
      </w:r>
      <w:r>
        <w:rPr>
          <w:rFonts w:eastAsia="仿宋_GB2312"/>
          <w:sz w:val="24"/>
        </w:rPr>
        <w:t>，</w:t>
      </w:r>
      <w:r>
        <w:rPr>
          <w:rFonts w:eastAsia="仿宋_GB2312"/>
          <w:sz w:val="24"/>
        </w:rPr>
        <w:t>2</w:t>
      </w:r>
      <w:r>
        <w:rPr>
          <w:rFonts w:eastAsia="仿宋_GB2312"/>
          <w:sz w:val="24"/>
        </w:rPr>
        <w:t>，</w:t>
      </w:r>
      <w:r>
        <w:rPr>
          <w:rFonts w:eastAsia="仿宋_GB2312"/>
          <w:sz w:val="24"/>
        </w:rPr>
        <w:t>3……</w:t>
      </w:r>
      <w:r>
        <w:rPr>
          <w:rFonts w:eastAsia="仿宋_GB2312"/>
          <w:position w:val="-6"/>
          <w:sz w:val="24"/>
        </w:rPr>
        <w:object w:dxaOrig="200" w:dyaOrig="220">
          <v:shape id="_x0000_i1065" type="#_x0000_t75" style="width:9.65pt;height:11.4pt" o:ole="">
            <v:imagedata r:id="rId77" o:title=""/>
          </v:shape>
          <o:OLEObject Type="Embed" ProgID="Equation.3" ShapeID="_x0000_i1065" DrawAspect="Content" ObjectID="_1326023106" r:id="rId78"/>
        </w:object>
      </w:r>
      <w:r>
        <w:rPr>
          <w:rFonts w:eastAsia="仿宋_GB2312"/>
          <w:sz w:val="24"/>
        </w:rPr>
        <w:t>；</w:t>
      </w:r>
    </w:p>
    <w:p w:rsidR="00936AAF" w:rsidRDefault="00936AAF" w:rsidP="00936AAF">
      <w:pPr>
        <w:tabs>
          <w:tab w:val="left" w:pos="540"/>
          <w:tab w:val="left" w:pos="567"/>
          <w:tab w:val="num" w:pos="718"/>
          <w:tab w:val="num" w:pos="1080"/>
        </w:tabs>
        <w:ind w:left="358" w:firstLine="329"/>
        <w:rPr>
          <w:rFonts w:eastAsia="仿宋_GB2312"/>
          <w:sz w:val="24"/>
        </w:rPr>
      </w:pPr>
      <w:r>
        <w:rPr>
          <w:rFonts w:eastAsia="仿宋_GB2312"/>
          <w:position w:val="-6"/>
          <w:sz w:val="24"/>
        </w:rPr>
        <w:object w:dxaOrig="200" w:dyaOrig="279">
          <v:shape id="_x0000_i1066" type="#_x0000_t75" style="width:9.65pt;height:14.05pt" o:ole="" o:bullet="t">
            <v:imagedata r:id="rId79" o:title=""/>
          </v:shape>
          <o:OLEObject Type="Embed" ProgID="Equation.3" ShapeID="_x0000_i1066" DrawAspect="Content" ObjectID="_1326023107" r:id="rId80"/>
        </w:object>
      </w:r>
      <w:r>
        <w:rPr>
          <w:rFonts w:eastAsia="仿宋_GB2312"/>
          <w:sz w:val="24"/>
        </w:rPr>
        <w:t>—</w:t>
      </w:r>
      <w:r>
        <w:rPr>
          <w:rFonts w:eastAsia="仿宋_GB2312"/>
          <w:sz w:val="24"/>
        </w:rPr>
        <w:t>通风支路</w:t>
      </w:r>
      <w:r>
        <w:rPr>
          <w:rFonts w:eastAsia="仿宋_GB2312"/>
          <w:position w:val="-6"/>
          <w:sz w:val="24"/>
        </w:rPr>
        <w:object w:dxaOrig="139" w:dyaOrig="260">
          <v:shape id="_x0000_i1067" type="#_x0000_t75" style="width:7pt;height:13.15pt" o:ole="">
            <v:imagedata r:id="rId69" o:title=""/>
          </v:shape>
          <o:OLEObject Type="Embed" ProgID="Equation.3" ShapeID="_x0000_i1067" DrawAspect="Content" ObjectID="_1326023108" r:id="rId81"/>
        </w:object>
      </w:r>
      <w:r>
        <w:rPr>
          <w:rFonts w:eastAsia="仿宋_GB2312"/>
          <w:sz w:val="24"/>
        </w:rPr>
        <w:t>中第</w:t>
      </w:r>
      <w:r>
        <w:rPr>
          <w:rFonts w:eastAsia="仿宋_GB2312"/>
          <w:position w:val="-6"/>
          <w:sz w:val="24"/>
        </w:rPr>
        <w:object w:dxaOrig="200" w:dyaOrig="279">
          <v:shape id="_x0000_i1068" type="#_x0000_t75" style="width:9.65pt;height:14.05pt" o:ole="">
            <v:imagedata r:id="rId82" o:title=""/>
          </v:shape>
          <o:OLEObject Type="Embed" ProgID="Equation.3" ShapeID="_x0000_i1068" DrawAspect="Content" ObjectID="_1326023109" r:id="rId83"/>
        </w:object>
      </w:r>
      <w:r>
        <w:rPr>
          <w:rFonts w:eastAsia="仿宋_GB2312"/>
          <w:sz w:val="24"/>
        </w:rPr>
        <w:t>个隧管局部突变，</w:t>
      </w:r>
      <w:r>
        <w:rPr>
          <w:rFonts w:eastAsia="仿宋_GB2312"/>
          <w:position w:val="-6"/>
          <w:sz w:val="24"/>
        </w:rPr>
        <w:object w:dxaOrig="200" w:dyaOrig="279">
          <v:shape id="_x0000_i1069" type="#_x0000_t75" style="width:9.65pt;height:14.05pt" o:ole="">
            <v:imagedata r:id="rId82" o:title=""/>
          </v:shape>
          <o:OLEObject Type="Embed" ProgID="Equation.3" ShapeID="_x0000_i1069" DrawAspect="Content" ObjectID="_1326023110" r:id="rId84"/>
        </w:object>
      </w:r>
      <w:r>
        <w:rPr>
          <w:rFonts w:eastAsia="仿宋_GB2312"/>
          <w:sz w:val="24"/>
        </w:rPr>
        <w:t>=1</w:t>
      </w:r>
      <w:r>
        <w:rPr>
          <w:rFonts w:eastAsia="仿宋_GB2312"/>
          <w:sz w:val="24"/>
        </w:rPr>
        <w:t>，</w:t>
      </w:r>
      <w:r>
        <w:rPr>
          <w:rFonts w:eastAsia="仿宋_GB2312"/>
          <w:sz w:val="24"/>
        </w:rPr>
        <w:t>2</w:t>
      </w:r>
      <w:r>
        <w:rPr>
          <w:rFonts w:eastAsia="仿宋_GB2312"/>
          <w:sz w:val="24"/>
        </w:rPr>
        <w:t>，</w:t>
      </w:r>
      <w:r>
        <w:rPr>
          <w:rFonts w:eastAsia="仿宋_GB2312"/>
          <w:sz w:val="24"/>
        </w:rPr>
        <w:t>3……</w:t>
      </w:r>
      <w:r>
        <w:rPr>
          <w:rFonts w:eastAsia="仿宋_GB2312"/>
          <w:position w:val="-6"/>
          <w:sz w:val="24"/>
        </w:rPr>
        <w:object w:dxaOrig="260" w:dyaOrig="220">
          <v:shape id="_x0000_i1070" type="#_x0000_t75" style="width:13.15pt;height:11.4pt" o:ole="">
            <v:imagedata r:id="rId85" o:title=""/>
          </v:shape>
          <o:OLEObject Type="Embed" ProgID="Equation.3" ShapeID="_x0000_i1070" DrawAspect="Content" ObjectID="_1326023111" r:id="rId86"/>
        </w:object>
      </w:r>
      <w:r>
        <w:rPr>
          <w:rFonts w:eastAsia="仿宋_GB2312"/>
          <w:sz w:val="24"/>
        </w:rPr>
        <w:t>；</w:t>
      </w:r>
    </w:p>
    <w:p w:rsidR="00936AAF" w:rsidRDefault="00936AAF" w:rsidP="00936AAF">
      <w:pPr>
        <w:tabs>
          <w:tab w:val="left" w:pos="540"/>
          <w:tab w:val="left" w:pos="567"/>
          <w:tab w:val="num" w:pos="720"/>
          <w:tab w:val="num" w:pos="1080"/>
        </w:tabs>
        <w:ind w:firstLine="686"/>
        <w:rPr>
          <w:rFonts w:eastAsia="仿宋_GB2312"/>
          <w:sz w:val="24"/>
        </w:rPr>
      </w:pPr>
      <w:r>
        <w:rPr>
          <w:rFonts w:eastAsia="仿宋_GB2312"/>
          <w:position w:val="-12"/>
          <w:sz w:val="24"/>
        </w:rPr>
        <w:object w:dxaOrig="279" w:dyaOrig="360">
          <v:shape id="_x0000_i1071" type="#_x0000_t75" style="width:14.05pt;height:18.45pt" o:ole="">
            <v:imagedata r:id="rId87" o:title=""/>
          </v:shape>
          <o:OLEObject Type="Embed" ProgID="Equation.3" ShapeID="_x0000_i1071" DrawAspect="Content" ObjectID="_1326023112" r:id="rId88"/>
        </w:object>
      </w:r>
      <w:r>
        <w:rPr>
          <w:rFonts w:eastAsia="仿宋_GB2312"/>
          <w:sz w:val="24"/>
        </w:rPr>
        <w:t>—</w:t>
      </w:r>
      <w:r>
        <w:rPr>
          <w:rFonts w:eastAsia="仿宋_GB2312"/>
          <w:sz w:val="24"/>
        </w:rPr>
        <w:t>通风支路</w:t>
      </w:r>
      <w:r>
        <w:rPr>
          <w:rFonts w:eastAsia="仿宋_GB2312"/>
          <w:position w:val="-6"/>
          <w:sz w:val="24"/>
        </w:rPr>
        <w:object w:dxaOrig="139" w:dyaOrig="260">
          <v:shape id="_x0000_i1072" type="#_x0000_t75" style="width:7pt;height:13.15pt" o:ole="">
            <v:imagedata r:id="rId69" o:title=""/>
          </v:shape>
          <o:OLEObject Type="Embed" ProgID="Equation.3" ShapeID="_x0000_i1072" DrawAspect="Content" ObjectID="_1326023113" r:id="rId89"/>
        </w:object>
      </w:r>
      <w:r>
        <w:rPr>
          <w:rFonts w:eastAsia="仿宋_GB2312"/>
          <w:sz w:val="24"/>
        </w:rPr>
        <w:t>风阻系数；</w:t>
      </w:r>
    </w:p>
    <w:p w:rsidR="00936AAF" w:rsidRDefault="00936AAF" w:rsidP="00936AAF">
      <w:pPr>
        <w:pStyle w:val="font6"/>
        <w:tabs>
          <w:tab w:val="left" w:pos="540"/>
          <w:tab w:val="left" w:pos="567"/>
          <w:tab w:val="num" w:pos="1080"/>
        </w:tabs>
        <w:spacing w:before="0" w:beforeAutospacing="0" w:after="0" w:afterAutospacing="0"/>
        <w:ind w:firstLine="540"/>
        <w:rPr>
          <w:rFonts w:eastAsia="仿宋_GB2312"/>
        </w:rPr>
      </w:pPr>
      <w:r>
        <w:rPr>
          <w:rFonts w:eastAsia="仿宋_GB2312"/>
        </w:rPr>
        <w:t>由于隧管的长度、截面积、湿周对于建成的隧道是固定不变的；当流体的运动进入完全紊流状态时，沿程阻力系数仅取决于隧管内壁的相对光滑度，一定时间内是不变的，故沿程阻力系数可视为常数；局部阻力系数的主要差别在于不同类型的局部阻力具有不同局部阻力系数，在具体条件下是确定不变的常数；空</w:t>
      </w:r>
      <w:r>
        <w:rPr>
          <w:rFonts w:eastAsia="仿宋_GB2312"/>
        </w:rPr>
        <w:lastRenderedPageBreak/>
        <w:t>气密度随空气温度、湿度、气压的变化而变化，但隧道内空气密度变化不大，也可视为常量。所以通风支路风阻系数也为常量。</w:t>
      </w:r>
    </w:p>
    <w:p w:rsidR="00936AAF" w:rsidRDefault="00936AAF" w:rsidP="00936AAF">
      <w:pPr>
        <w:spacing w:before="120"/>
        <w:ind w:firstLine="425"/>
        <w:rPr>
          <w:rFonts w:eastAsia="仿宋_GB2312"/>
          <w:b/>
          <w:sz w:val="24"/>
        </w:rPr>
      </w:pPr>
      <w:r>
        <w:rPr>
          <w:rFonts w:eastAsia="仿宋_GB2312" w:hint="eastAsia"/>
          <w:b/>
          <w:sz w:val="24"/>
        </w:rPr>
        <w:t xml:space="preserve">3 </w:t>
      </w:r>
      <w:r>
        <w:rPr>
          <w:rFonts w:eastAsia="仿宋_GB2312"/>
          <w:b/>
          <w:sz w:val="24"/>
        </w:rPr>
        <w:t>通风机风压风量曲线模型</w:t>
      </w:r>
    </w:p>
    <w:p w:rsidR="00936AAF" w:rsidRDefault="00936AAF" w:rsidP="00936AAF">
      <w:pPr>
        <w:pStyle w:val="font6"/>
        <w:tabs>
          <w:tab w:val="left" w:pos="0"/>
          <w:tab w:val="left" w:pos="540"/>
        </w:tabs>
        <w:spacing w:before="0" w:beforeAutospacing="0" w:after="0" w:afterAutospacing="0"/>
        <w:ind w:firstLine="426"/>
        <w:rPr>
          <w:rFonts w:eastAsia="仿宋_GB2312"/>
        </w:rPr>
      </w:pPr>
      <w:r>
        <w:rPr>
          <w:rFonts w:eastAsia="仿宋_GB2312"/>
        </w:rPr>
        <w:t>单台</w:t>
      </w:r>
      <w:r>
        <w:rPr>
          <w:rFonts w:eastAsia="仿宋_GB2312" w:hint="eastAsia"/>
        </w:rPr>
        <w:t>轴</w:t>
      </w:r>
      <w:r>
        <w:rPr>
          <w:rFonts w:eastAsia="仿宋_GB2312"/>
        </w:rPr>
        <w:t>流风机</w:t>
      </w:r>
      <w:r>
        <w:rPr>
          <w:rFonts w:eastAsia="仿宋_GB2312" w:hint="eastAsia"/>
        </w:rPr>
        <w:t>风压风量曲线（</w:t>
      </w:r>
      <w:r>
        <w:rPr>
          <w:rFonts w:eastAsia="仿宋_GB2312"/>
        </w:rPr>
        <w:t>H-Q</w:t>
      </w:r>
      <w:r>
        <w:rPr>
          <w:rFonts w:eastAsia="仿宋_GB2312"/>
        </w:rPr>
        <w:t>曲线</w:t>
      </w:r>
      <w:r>
        <w:rPr>
          <w:rFonts w:eastAsia="仿宋_GB2312" w:hint="eastAsia"/>
        </w:rPr>
        <w:t>）</w:t>
      </w:r>
      <w:r>
        <w:rPr>
          <w:rFonts w:eastAsia="仿宋_GB2312"/>
        </w:rPr>
        <w:t>的数学表达式，常用曲线拟合的方法获得。在</w:t>
      </w:r>
      <w:r>
        <w:rPr>
          <w:rFonts w:eastAsia="仿宋_GB2312"/>
        </w:rPr>
        <w:t>H-Q</w:t>
      </w:r>
      <w:r>
        <w:rPr>
          <w:rFonts w:eastAsia="仿宋_GB2312"/>
        </w:rPr>
        <w:t>曲线上选取足够点数的</w:t>
      </w:r>
      <w:r>
        <w:rPr>
          <w:rFonts w:eastAsia="仿宋_GB2312"/>
        </w:rPr>
        <w:t>H</w:t>
      </w:r>
      <w:r>
        <w:rPr>
          <w:rFonts w:eastAsia="仿宋_GB2312"/>
          <w:vertAlign w:val="subscript"/>
        </w:rPr>
        <w:t>i</w:t>
      </w:r>
      <w:r>
        <w:rPr>
          <w:rFonts w:eastAsia="仿宋_GB2312"/>
        </w:rPr>
        <w:t>、</w:t>
      </w:r>
      <w:r>
        <w:rPr>
          <w:rFonts w:eastAsia="仿宋_GB2312"/>
        </w:rPr>
        <w:t>Q</w:t>
      </w:r>
      <w:r>
        <w:rPr>
          <w:rFonts w:eastAsia="仿宋_GB2312"/>
          <w:vertAlign w:val="subscript"/>
        </w:rPr>
        <w:t>i</w:t>
      </w:r>
      <w:r>
        <w:rPr>
          <w:rFonts w:eastAsia="仿宋_GB2312"/>
        </w:rPr>
        <w:t>值，用最小二乘法拟合多项式，通式可写成：</w:t>
      </w:r>
    </w:p>
    <w:p w:rsidR="00936AAF" w:rsidRDefault="00936AAF" w:rsidP="00936AAF">
      <w:pPr>
        <w:pStyle w:val="font6"/>
        <w:tabs>
          <w:tab w:val="left" w:pos="0"/>
          <w:tab w:val="left" w:pos="540"/>
        </w:tabs>
        <w:spacing w:before="0" w:beforeAutospacing="0" w:after="0" w:afterAutospacing="0"/>
        <w:ind w:firstLine="1559"/>
        <w:rPr>
          <w:rFonts w:eastAsia="仿宋_GB2312"/>
        </w:rPr>
      </w:pPr>
      <w:r>
        <w:rPr>
          <w:rFonts w:eastAsia="仿宋_GB2312"/>
          <w:position w:val="-14"/>
        </w:rPr>
        <w:object w:dxaOrig="3720" w:dyaOrig="400">
          <v:shape id="_x0000_i1073" type="#_x0000_t75" style="width:186.15pt;height:20.2pt" o:ole="">
            <v:imagedata r:id="rId90" o:title=""/>
          </v:shape>
          <o:OLEObject Type="Embed" ProgID="Equation.3" ShapeID="_x0000_i1073" DrawAspect="Content" ObjectID="_1326023114" r:id="rId91"/>
        </w:object>
      </w:r>
    </w:p>
    <w:p w:rsidR="00936AAF" w:rsidRDefault="00936AAF" w:rsidP="00936AAF">
      <w:pPr>
        <w:pStyle w:val="font6"/>
        <w:tabs>
          <w:tab w:val="left" w:pos="0"/>
          <w:tab w:val="left" w:pos="540"/>
        </w:tabs>
        <w:spacing w:before="0" w:beforeAutospacing="0" w:after="0" w:afterAutospacing="0"/>
        <w:rPr>
          <w:rFonts w:eastAsia="仿宋_GB2312"/>
        </w:rPr>
      </w:pPr>
      <w:r>
        <w:rPr>
          <w:rFonts w:eastAsia="仿宋_GB2312"/>
        </w:rPr>
        <w:t>解算出系数</w:t>
      </w:r>
      <w:r>
        <w:rPr>
          <w:rFonts w:eastAsia="仿宋_GB2312"/>
          <w:position w:val="-10"/>
        </w:rPr>
        <w:object w:dxaOrig="220" w:dyaOrig="340">
          <v:shape id="_x0000_i1074" type="#_x0000_t75" style="width:11.4pt;height:16.7pt" o:ole="">
            <v:imagedata r:id="rId92" o:title=""/>
          </v:shape>
          <o:OLEObject Type="Embed" ProgID="Equation.3" ShapeID="_x0000_i1074" DrawAspect="Content" ObjectID="_1326023115" r:id="rId93"/>
        </w:object>
      </w:r>
      <w:r>
        <w:rPr>
          <w:rFonts w:eastAsia="仿宋_GB2312"/>
        </w:rPr>
        <w:t>、</w:t>
      </w:r>
      <w:r>
        <w:rPr>
          <w:rFonts w:eastAsia="仿宋_GB2312"/>
          <w:position w:val="-10"/>
        </w:rPr>
        <w:object w:dxaOrig="260" w:dyaOrig="340">
          <v:shape id="_x0000_i1075" type="#_x0000_t75" style="width:13.15pt;height:16.7pt" o:ole="">
            <v:imagedata r:id="rId94" o:title=""/>
          </v:shape>
          <o:OLEObject Type="Embed" ProgID="Equation.3" ShapeID="_x0000_i1075" DrawAspect="Content" ObjectID="_1326023116" r:id="rId95"/>
        </w:object>
      </w:r>
      <w:r>
        <w:rPr>
          <w:rFonts w:eastAsia="仿宋_GB2312"/>
        </w:rPr>
        <w:t>、</w:t>
      </w:r>
      <w:r>
        <w:rPr>
          <w:rFonts w:eastAsia="仿宋_GB2312"/>
          <w:position w:val="-12"/>
        </w:rPr>
        <w:object w:dxaOrig="240" w:dyaOrig="360">
          <v:shape id="_x0000_i1076" type="#_x0000_t75" style="width:12.3pt;height:18.45pt" o:ole="">
            <v:imagedata r:id="rId96" o:title=""/>
          </v:shape>
          <o:OLEObject Type="Embed" ProgID="Equation.3" ShapeID="_x0000_i1076" DrawAspect="Content" ObjectID="_1326023117" r:id="rId97"/>
        </w:object>
      </w:r>
      <w:r>
        <w:rPr>
          <w:rFonts w:eastAsia="仿宋_GB2312"/>
          <w:position w:val="-12"/>
        </w:rPr>
        <w:object w:dxaOrig="720" w:dyaOrig="360">
          <v:shape id="_x0000_i1077" type="#_x0000_t75" style="width:36pt;height:18.45pt" o:ole="">
            <v:imagedata r:id="rId98" o:title=""/>
          </v:shape>
          <o:OLEObject Type="Embed" ProgID="Equation.3" ShapeID="_x0000_i1077" DrawAspect="Content" ObjectID="_1326023118" r:id="rId99"/>
        </w:object>
      </w:r>
      <w:r>
        <w:rPr>
          <w:rFonts w:eastAsia="仿宋_GB2312"/>
        </w:rPr>
        <w:t>，风机特性曲线的数学表达式也就确定了。</w:t>
      </w:r>
    </w:p>
    <w:p w:rsidR="00936AAF" w:rsidRDefault="00936AAF" w:rsidP="00936AAF">
      <w:pPr>
        <w:pStyle w:val="font6"/>
        <w:tabs>
          <w:tab w:val="left" w:pos="0"/>
          <w:tab w:val="left" w:pos="540"/>
        </w:tabs>
        <w:spacing w:before="0" w:beforeAutospacing="0" w:after="0" w:afterAutospacing="0"/>
        <w:ind w:firstLine="567"/>
        <w:rPr>
          <w:rFonts w:eastAsia="仿宋_GB2312"/>
        </w:rPr>
      </w:pPr>
      <w:r>
        <w:rPr>
          <w:rFonts w:eastAsia="仿宋_GB2312"/>
        </w:rPr>
        <w:t>多台风机并联的特性曲线的数学表达式</w:t>
      </w:r>
      <w:r>
        <w:rPr>
          <w:rFonts w:eastAsia="仿宋_GB2312" w:hint="eastAsia"/>
        </w:rPr>
        <w:t>，</w:t>
      </w:r>
      <w:r>
        <w:rPr>
          <w:rFonts w:eastAsia="仿宋_GB2312"/>
        </w:rPr>
        <w:t>只需按相同风压各风机风量相加的原则</w:t>
      </w:r>
      <w:r>
        <w:rPr>
          <w:rFonts w:eastAsia="仿宋_GB2312" w:hint="eastAsia"/>
        </w:rPr>
        <w:t>，</w:t>
      </w:r>
      <w:r>
        <w:rPr>
          <w:rFonts w:eastAsia="仿宋_GB2312"/>
        </w:rPr>
        <w:t>对</w:t>
      </w:r>
      <w:r>
        <w:rPr>
          <w:rFonts w:eastAsia="仿宋_GB2312"/>
        </w:rPr>
        <w:t>H-Q</w:t>
      </w:r>
      <w:r>
        <w:rPr>
          <w:rFonts w:eastAsia="仿宋_GB2312"/>
        </w:rPr>
        <w:t>曲线所选点的</w:t>
      </w:r>
      <w:r>
        <w:rPr>
          <w:rFonts w:eastAsia="仿宋_GB2312"/>
        </w:rPr>
        <w:t>H</w:t>
      </w:r>
      <w:r>
        <w:rPr>
          <w:rFonts w:eastAsia="仿宋_GB2312"/>
          <w:vertAlign w:val="subscript"/>
        </w:rPr>
        <w:t>i</w:t>
      </w:r>
      <w:r>
        <w:rPr>
          <w:rFonts w:eastAsia="仿宋_GB2312"/>
        </w:rPr>
        <w:t>、</w:t>
      </w:r>
      <w:r>
        <w:rPr>
          <w:rFonts w:eastAsia="仿宋_GB2312"/>
        </w:rPr>
        <w:t>Q</w:t>
      </w:r>
      <w:r>
        <w:rPr>
          <w:rFonts w:eastAsia="仿宋_GB2312"/>
          <w:vertAlign w:val="subscript"/>
        </w:rPr>
        <w:t>i</w:t>
      </w:r>
      <w:r>
        <w:rPr>
          <w:rFonts w:eastAsia="仿宋_GB2312"/>
        </w:rPr>
        <w:t>值进行计算</w:t>
      </w:r>
      <w:r>
        <w:rPr>
          <w:rFonts w:eastAsia="仿宋_GB2312" w:hint="eastAsia"/>
        </w:rPr>
        <w:t>，</w:t>
      </w:r>
      <w:r>
        <w:rPr>
          <w:rFonts w:eastAsia="仿宋_GB2312"/>
        </w:rPr>
        <w:t>再用最小二乘法拟合多项式</w:t>
      </w:r>
      <w:r>
        <w:rPr>
          <w:rFonts w:eastAsia="仿宋_GB2312" w:hint="eastAsia"/>
        </w:rPr>
        <w:t>，</w:t>
      </w:r>
      <w:r>
        <w:rPr>
          <w:rFonts w:eastAsia="仿宋_GB2312"/>
        </w:rPr>
        <w:t>即可。</w:t>
      </w:r>
    </w:p>
    <w:p w:rsidR="00936AAF" w:rsidRDefault="00936AAF" w:rsidP="00936AAF">
      <w:pPr>
        <w:pStyle w:val="font6"/>
        <w:tabs>
          <w:tab w:val="left" w:pos="0"/>
          <w:tab w:val="left" w:pos="540"/>
        </w:tabs>
        <w:spacing w:before="0" w:beforeAutospacing="0" w:after="0" w:afterAutospacing="0"/>
        <w:ind w:firstLine="567"/>
        <w:rPr>
          <w:rFonts w:eastAsia="仿宋_GB2312"/>
        </w:rPr>
      </w:pPr>
      <w:r>
        <w:rPr>
          <w:rFonts w:eastAsia="仿宋_GB2312"/>
        </w:rPr>
        <w:t>对于固定安装角下、转数一定的通风机，产生的体积流量无论在任何海拔高度上都是不变的</w:t>
      </w:r>
      <w:r>
        <w:rPr>
          <w:rFonts w:eastAsia="仿宋_GB2312" w:hint="eastAsia"/>
        </w:rPr>
        <w:t>，</w:t>
      </w:r>
      <w:r>
        <w:rPr>
          <w:rFonts w:eastAsia="仿宋_GB2312"/>
        </w:rPr>
        <w:t>即：</w:t>
      </w:r>
      <w:r>
        <w:rPr>
          <w:rFonts w:eastAsia="仿宋_GB2312"/>
        </w:rPr>
        <w:t>Q</w:t>
      </w:r>
      <w:r>
        <w:rPr>
          <w:rFonts w:eastAsia="仿宋_GB2312"/>
          <w:vertAlign w:val="subscript"/>
        </w:rPr>
        <w:t>Z</w:t>
      </w:r>
      <w:r>
        <w:rPr>
          <w:rFonts w:eastAsia="仿宋_GB2312"/>
        </w:rPr>
        <w:t>=Q</w:t>
      </w:r>
      <w:r>
        <w:rPr>
          <w:rFonts w:eastAsia="仿宋_GB2312"/>
          <w:vertAlign w:val="subscript"/>
        </w:rPr>
        <w:t>0</w:t>
      </w:r>
      <w:r>
        <w:rPr>
          <w:rFonts w:eastAsia="仿宋_GB2312"/>
        </w:rPr>
        <w:t>而风压随海拔高度的增加而降低，即于空气的密度成正比，得：</w:t>
      </w:r>
      <w:r>
        <w:rPr>
          <w:rFonts w:eastAsia="仿宋_GB2312"/>
        </w:rPr>
        <w:t>H</w:t>
      </w:r>
      <w:r>
        <w:rPr>
          <w:rFonts w:eastAsia="仿宋_GB2312"/>
          <w:vertAlign w:val="subscript"/>
        </w:rPr>
        <w:t>z</w:t>
      </w:r>
      <w:r>
        <w:rPr>
          <w:rFonts w:eastAsia="仿宋_GB2312"/>
        </w:rPr>
        <w:t>=</w:t>
      </w:r>
      <w:r>
        <w:rPr>
          <w:rFonts w:eastAsia="仿宋_GB2312"/>
          <w:position w:val="-30"/>
        </w:rPr>
        <w:object w:dxaOrig="320" w:dyaOrig="680">
          <v:shape id="_x0000_i1078" type="#_x0000_t75" style="width:15.8pt;height:34.25pt" o:ole="">
            <v:imagedata r:id="rId100" o:title=""/>
          </v:shape>
          <o:OLEObject Type="Embed" ProgID="Equation.3" ShapeID="_x0000_i1078" DrawAspect="Content" ObjectID="_1326023119" r:id="rId101"/>
        </w:object>
      </w:r>
      <w:r>
        <w:rPr>
          <w:rFonts w:eastAsia="仿宋_GB2312"/>
        </w:rPr>
        <w:t>H</w:t>
      </w:r>
      <w:r>
        <w:rPr>
          <w:rFonts w:eastAsia="仿宋_GB2312"/>
          <w:vertAlign w:val="subscript"/>
        </w:rPr>
        <w:t>0</w:t>
      </w:r>
      <w:r>
        <w:rPr>
          <w:rFonts w:eastAsia="仿宋_GB2312"/>
        </w:rPr>
        <w:t>=k</w:t>
      </w:r>
      <w:r>
        <w:rPr>
          <w:rFonts w:eastAsia="仿宋_GB2312"/>
          <w:vertAlign w:val="subscript"/>
        </w:rPr>
        <w:t>z</w:t>
      </w:r>
      <w:r>
        <w:rPr>
          <w:rFonts w:eastAsia="仿宋_GB2312"/>
        </w:rPr>
        <w:t>H</w:t>
      </w:r>
      <w:r>
        <w:rPr>
          <w:rFonts w:eastAsia="仿宋_GB2312"/>
          <w:vertAlign w:val="subscript"/>
        </w:rPr>
        <w:t>0</w:t>
      </w:r>
    </w:p>
    <w:p w:rsidR="00936AAF" w:rsidRDefault="00936AAF" w:rsidP="00936AAF">
      <w:pPr>
        <w:pStyle w:val="font6"/>
        <w:tabs>
          <w:tab w:val="left" w:pos="0"/>
          <w:tab w:val="left" w:pos="540"/>
        </w:tabs>
        <w:spacing w:before="0" w:beforeAutospacing="0" w:after="0" w:afterAutospacing="0"/>
        <w:rPr>
          <w:rFonts w:eastAsia="仿宋_GB2312"/>
        </w:rPr>
      </w:pPr>
      <w:r>
        <w:rPr>
          <w:rFonts w:eastAsia="仿宋_GB2312"/>
        </w:rPr>
        <w:t>式中：</w:t>
      </w:r>
      <w:r>
        <w:rPr>
          <w:rFonts w:eastAsia="仿宋_GB2312"/>
        </w:rPr>
        <w:t>H</w:t>
      </w:r>
      <w:r>
        <w:rPr>
          <w:rFonts w:eastAsia="仿宋_GB2312"/>
          <w:vertAlign w:val="subscript"/>
        </w:rPr>
        <w:t>z</w:t>
      </w:r>
      <w:r>
        <w:rPr>
          <w:rFonts w:eastAsia="仿宋_GB2312"/>
        </w:rPr>
        <w:t>—</w:t>
      </w:r>
      <w:r>
        <w:rPr>
          <w:rFonts w:eastAsia="仿宋_GB2312"/>
        </w:rPr>
        <w:t>通风机在海拔高度</w:t>
      </w:r>
      <w:r>
        <w:rPr>
          <w:rFonts w:eastAsia="仿宋_GB2312"/>
        </w:rPr>
        <w:t>Z</w:t>
      </w:r>
      <w:r>
        <w:rPr>
          <w:rFonts w:eastAsia="仿宋_GB2312"/>
        </w:rPr>
        <w:t>米处产生的全压，</w:t>
      </w:r>
      <w:r>
        <w:rPr>
          <w:rFonts w:eastAsia="仿宋_GB2312"/>
        </w:rPr>
        <w:t>P</w:t>
      </w:r>
      <w:r>
        <w:rPr>
          <w:rFonts w:eastAsia="仿宋_GB2312"/>
          <w:vertAlign w:val="subscript"/>
        </w:rPr>
        <w:t>a</w:t>
      </w:r>
      <w:r>
        <w:rPr>
          <w:rFonts w:eastAsia="仿宋_GB2312"/>
        </w:rPr>
        <w:t>；</w:t>
      </w:r>
    </w:p>
    <w:p w:rsidR="00936AAF" w:rsidRDefault="00936AAF" w:rsidP="00936AAF">
      <w:pPr>
        <w:pStyle w:val="font6"/>
        <w:tabs>
          <w:tab w:val="left" w:pos="0"/>
          <w:tab w:val="left" w:pos="540"/>
        </w:tabs>
        <w:spacing w:before="0" w:beforeAutospacing="0" w:after="0" w:afterAutospacing="0"/>
        <w:ind w:firstLine="687"/>
        <w:rPr>
          <w:rFonts w:eastAsia="仿宋_GB2312" w:hint="eastAsia"/>
        </w:rPr>
      </w:pPr>
      <w:r>
        <w:rPr>
          <w:rFonts w:eastAsia="仿宋_GB2312"/>
        </w:rPr>
        <w:t>H</w:t>
      </w:r>
      <w:r>
        <w:rPr>
          <w:rFonts w:eastAsia="仿宋_GB2312"/>
          <w:vertAlign w:val="subscript"/>
        </w:rPr>
        <w:t>0</w:t>
      </w:r>
      <w:r>
        <w:rPr>
          <w:rFonts w:eastAsia="仿宋_GB2312"/>
        </w:rPr>
        <w:t>—</w:t>
      </w:r>
      <w:r>
        <w:rPr>
          <w:rFonts w:eastAsia="仿宋_GB2312"/>
        </w:rPr>
        <w:t>通风机在海平面产生的全压，</w:t>
      </w:r>
      <w:r>
        <w:rPr>
          <w:rFonts w:eastAsia="仿宋_GB2312"/>
        </w:rPr>
        <w:t>P</w:t>
      </w:r>
      <w:r>
        <w:rPr>
          <w:rFonts w:eastAsia="仿宋_GB2312"/>
          <w:vertAlign w:val="subscript"/>
        </w:rPr>
        <w:t>a</w:t>
      </w:r>
      <w:r>
        <w:rPr>
          <w:rFonts w:eastAsia="仿宋_GB2312" w:hint="eastAsia"/>
        </w:rPr>
        <w:t>。</w:t>
      </w:r>
    </w:p>
    <w:p w:rsidR="00936AAF" w:rsidRDefault="00936AAF" w:rsidP="00936AAF">
      <w:pPr>
        <w:spacing w:before="120"/>
        <w:ind w:firstLine="425"/>
        <w:rPr>
          <w:rFonts w:eastAsia="仿宋_GB2312"/>
          <w:b/>
          <w:sz w:val="24"/>
        </w:rPr>
      </w:pPr>
      <w:r>
        <w:rPr>
          <w:rFonts w:eastAsia="仿宋_GB2312" w:hint="eastAsia"/>
          <w:b/>
          <w:sz w:val="24"/>
        </w:rPr>
        <w:t xml:space="preserve">4 </w:t>
      </w:r>
      <w:r>
        <w:rPr>
          <w:rFonts w:eastAsia="仿宋_GB2312"/>
          <w:b/>
          <w:sz w:val="24"/>
        </w:rPr>
        <w:t>交通风压模型</w:t>
      </w:r>
    </w:p>
    <w:p w:rsidR="00936AAF" w:rsidRDefault="00936AAF" w:rsidP="00936AAF">
      <w:pPr>
        <w:pStyle w:val="font6"/>
        <w:tabs>
          <w:tab w:val="left" w:pos="0"/>
          <w:tab w:val="left" w:pos="540"/>
        </w:tabs>
        <w:spacing w:before="0" w:beforeAutospacing="0" w:after="0" w:afterAutospacing="0"/>
        <w:ind w:firstLine="426"/>
        <w:rPr>
          <w:rFonts w:eastAsia="仿宋_GB2312"/>
        </w:rPr>
      </w:pPr>
      <w:r>
        <w:rPr>
          <w:rFonts w:eastAsia="仿宋_GB2312"/>
        </w:rPr>
        <w:t>根据</w:t>
      </w:r>
      <w:r>
        <w:rPr>
          <w:rFonts w:eastAsia="仿宋_GB2312" w:hint="eastAsia"/>
        </w:rPr>
        <w:t>现行</w:t>
      </w:r>
      <w:r>
        <w:rPr>
          <w:rFonts w:eastAsia="仿宋_GB2312"/>
        </w:rPr>
        <w:t>《公路隧道通风照明设计规范》关于交通风风力的计算公式：</w:t>
      </w:r>
    </w:p>
    <w:p w:rsidR="00936AAF" w:rsidRDefault="00936AAF" w:rsidP="00936AAF">
      <w:pPr>
        <w:pStyle w:val="font6"/>
        <w:tabs>
          <w:tab w:val="left" w:pos="0"/>
          <w:tab w:val="left" w:pos="540"/>
        </w:tabs>
        <w:spacing w:before="0" w:beforeAutospacing="0" w:after="0" w:afterAutospacing="0"/>
        <w:ind w:firstLine="1843"/>
        <w:rPr>
          <w:rFonts w:eastAsia="仿宋_GB2312"/>
        </w:rPr>
      </w:pPr>
      <w:r>
        <w:rPr>
          <w:rFonts w:eastAsia="仿宋_GB2312"/>
          <w:position w:val="-30"/>
        </w:rPr>
        <w:object w:dxaOrig="4580" w:dyaOrig="680">
          <v:shape id="_x0000_i1079" type="#_x0000_t75" style="width:229.15pt;height:34.25pt" o:ole="">
            <v:imagedata r:id="rId102" o:title=""/>
          </v:shape>
          <o:OLEObject Type="Embed" ProgID="Equation.3" ShapeID="_x0000_i1079" DrawAspect="Content" ObjectID="_1326023120" r:id="rId103"/>
        </w:object>
      </w:r>
    </w:p>
    <w:p w:rsidR="00936AAF" w:rsidRDefault="00936AAF" w:rsidP="00936AAF">
      <w:pPr>
        <w:pStyle w:val="font6"/>
        <w:tabs>
          <w:tab w:val="left" w:pos="0"/>
          <w:tab w:val="left" w:pos="540"/>
        </w:tabs>
        <w:spacing w:before="0" w:beforeAutospacing="0" w:after="0" w:afterAutospacing="0"/>
        <w:rPr>
          <w:rFonts w:eastAsia="仿宋_GB2312"/>
        </w:rPr>
      </w:pPr>
      <w:r>
        <w:rPr>
          <w:rFonts w:eastAsia="仿宋_GB2312"/>
        </w:rPr>
        <w:t>式中：</w:t>
      </w:r>
      <w:r>
        <w:rPr>
          <w:rFonts w:eastAsia="仿宋_GB2312"/>
          <w:position w:val="-12"/>
        </w:rPr>
        <w:object w:dxaOrig="320" w:dyaOrig="360">
          <v:shape id="_x0000_i1080" type="#_x0000_t75" style="width:15.8pt;height:18.45pt" o:ole="">
            <v:imagedata r:id="rId104" o:title=""/>
          </v:shape>
          <o:OLEObject Type="Embed" ProgID="Equation.3" ShapeID="_x0000_i1080" DrawAspect="Content" ObjectID="_1326023121" r:id="rId105"/>
        </w:object>
      </w:r>
      <w:r>
        <w:rPr>
          <w:rFonts w:eastAsia="仿宋_GB2312"/>
        </w:rPr>
        <w:t>—</w:t>
      </w:r>
      <w:r>
        <w:rPr>
          <w:rFonts w:eastAsia="仿宋_GB2312"/>
        </w:rPr>
        <w:t>交通通风力，</w:t>
      </w:r>
      <w:r>
        <w:rPr>
          <w:rFonts w:eastAsia="仿宋_GB2312"/>
        </w:rPr>
        <w:t>N/m</w:t>
      </w:r>
      <w:r>
        <w:rPr>
          <w:rFonts w:eastAsia="仿宋_GB2312"/>
          <w:vertAlign w:val="superscript"/>
        </w:rPr>
        <w:t>2</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position w:val="-12"/>
        </w:rPr>
        <w:object w:dxaOrig="320" w:dyaOrig="360">
          <v:shape id="_x0000_i1081" type="#_x0000_t75" style="width:15.8pt;height:18.45pt" o:ole="">
            <v:imagedata r:id="rId106" o:title=""/>
          </v:shape>
          <o:OLEObject Type="Embed" ProgID="Equation.3" ShapeID="_x0000_i1081" DrawAspect="Content" ObjectID="_1326023122" r:id="rId107"/>
        </w:object>
      </w:r>
      <w:r>
        <w:rPr>
          <w:rFonts w:eastAsia="仿宋_GB2312"/>
        </w:rPr>
        <w:t>—</w:t>
      </w:r>
      <w:r>
        <w:rPr>
          <w:rFonts w:eastAsia="仿宋_GB2312"/>
        </w:rPr>
        <w:t>汽车等效阻抗面积，</w:t>
      </w:r>
      <w:r>
        <w:rPr>
          <w:rFonts w:eastAsia="仿宋_GB2312"/>
        </w:rPr>
        <w:t>m</w:t>
      </w:r>
      <w:r>
        <w:rPr>
          <w:rFonts w:eastAsia="仿宋_GB2312"/>
          <w:vertAlign w:val="superscript"/>
        </w:rPr>
        <w:t>2</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rPr>
        <w:object w:dxaOrig="300" w:dyaOrig="340">
          <v:shape id="_x0000_i1082" type="#_x0000_t75" style="width:14.95pt;height:16.7pt" o:ole="" o:bullet="t">
            <v:imagedata r:id="rId108" o:title=""/>
          </v:shape>
          <o:OLEObject Type="Embed" ProgID="Equation.3" ShapeID="_x0000_i1082" DrawAspect="Content" ObjectID="_1326023123" r:id="rId109"/>
        </w:object>
      </w:r>
      <w:r>
        <w:rPr>
          <w:rFonts w:eastAsia="仿宋_GB2312"/>
        </w:rPr>
        <w:t>—</w:t>
      </w:r>
      <w:r>
        <w:rPr>
          <w:rFonts w:eastAsia="仿宋_GB2312"/>
        </w:rPr>
        <w:t>隧道通风面积，</w:t>
      </w:r>
      <w:r>
        <w:rPr>
          <w:rFonts w:eastAsia="仿宋_GB2312"/>
        </w:rPr>
        <w:t>m</w:t>
      </w:r>
      <w:r>
        <w:rPr>
          <w:rFonts w:eastAsia="仿宋_GB2312"/>
          <w:vertAlign w:val="superscript"/>
        </w:rPr>
        <w:t>2</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rPr>
        <w:object w:dxaOrig="260" w:dyaOrig="340">
          <v:shape id="_x0000_i1083" type="#_x0000_t75" style="width:13.15pt;height:16.7pt" o:ole="" o:bullet="t">
            <v:imagedata r:id="rId110" o:title=""/>
          </v:shape>
          <o:OLEObject Type="Embed" ProgID="Equation.3" ShapeID="_x0000_i1083" DrawAspect="Content" ObjectID="_1326023124" r:id="rId111"/>
        </w:object>
      </w:r>
      <w:r>
        <w:rPr>
          <w:rFonts w:eastAsia="仿宋_GB2312"/>
        </w:rPr>
        <w:t>—</w:t>
      </w:r>
      <w:r>
        <w:rPr>
          <w:rFonts w:eastAsia="仿宋_GB2312"/>
        </w:rPr>
        <w:t>隧道内风速，</w:t>
      </w:r>
      <w:r>
        <w:rPr>
          <w:rFonts w:eastAsia="仿宋_GB2312"/>
        </w:rPr>
        <w:t>m/s</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rPr>
        <w:object w:dxaOrig="440" w:dyaOrig="380">
          <v:shape id="_x0000_i1084" type="#_x0000_t75" style="width:21.95pt;height:19.3pt" o:ole="">
            <v:imagedata r:id="rId112" o:title=""/>
          </v:shape>
          <o:OLEObject Type="Embed" ProgID="Equation.3" ShapeID="_x0000_i1084" DrawAspect="Content" ObjectID="_1326023125" r:id="rId113"/>
        </w:object>
      </w:r>
      <w:r>
        <w:rPr>
          <w:rFonts w:eastAsia="仿宋_GB2312"/>
        </w:rPr>
        <w:t>—</w:t>
      </w:r>
      <w:r>
        <w:rPr>
          <w:rFonts w:eastAsia="仿宋_GB2312"/>
        </w:rPr>
        <w:t>与</w:t>
      </w:r>
      <w:r>
        <w:rPr>
          <w:rFonts w:eastAsia="仿宋_GB2312"/>
        </w:rPr>
        <w:object w:dxaOrig="260" w:dyaOrig="340">
          <v:shape id="_x0000_i1085" type="#_x0000_t75" style="width:13.15pt;height:16.7pt" o:ole="">
            <v:imagedata r:id="rId114" o:title=""/>
          </v:shape>
          <o:OLEObject Type="Embed" ProgID="Equation.3" ShapeID="_x0000_i1085" DrawAspect="Content" ObjectID="_1326023126" r:id="rId115"/>
        </w:object>
      </w:r>
      <w:r>
        <w:rPr>
          <w:rFonts w:eastAsia="仿宋_GB2312"/>
        </w:rPr>
        <w:t>同向的各工况车速，</w:t>
      </w:r>
      <w:r>
        <w:rPr>
          <w:rFonts w:eastAsia="仿宋_GB2312"/>
        </w:rPr>
        <w:t>m/s</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rPr>
        <w:object w:dxaOrig="440" w:dyaOrig="380">
          <v:shape id="_x0000_i1086" type="#_x0000_t75" style="width:21.95pt;height:19.3pt" o:ole="">
            <v:imagedata r:id="rId116" o:title=""/>
          </v:shape>
          <o:OLEObject Type="Embed" ProgID="Equation.3" ShapeID="_x0000_i1086" DrawAspect="Content" ObjectID="_1326023127" r:id="rId117"/>
        </w:object>
      </w:r>
      <w:r>
        <w:rPr>
          <w:rFonts w:eastAsia="仿宋_GB2312"/>
        </w:rPr>
        <w:t>—</w:t>
      </w:r>
      <w:r>
        <w:rPr>
          <w:rFonts w:eastAsia="仿宋_GB2312"/>
        </w:rPr>
        <w:t>与</w:t>
      </w:r>
      <w:r>
        <w:rPr>
          <w:rFonts w:eastAsia="仿宋_GB2312"/>
        </w:rPr>
        <w:object w:dxaOrig="260" w:dyaOrig="340">
          <v:shape id="_x0000_i1087" type="#_x0000_t75" style="width:13.15pt;height:16.7pt" o:ole="">
            <v:imagedata r:id="rId114" o:title=""/>
          </v:shape>
          <o:OLEObject Type="Embed" ProgID="Equation.3" ShapeID="_x0000_i1087" DrawAspect="Content" ObjectID="_1326023128" r:id="rId118"/>
        </w:object>
      </w:r>
      <w:r>
        <w:rPr>
          <w:rFonts w:eastAsia="仿宋_GB2312"/>
        </w:rPr>
        <w:t>反向的各工况车速，</w:t>
      </w:r>
      <w:r>
        <w:rPr>
          <w:rFonts w:eastAsia="仿宋_GB2312"/>
        </w:rPr>
        <w:t>m/s</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rPr>
        <w:object w:dxaOrig="279" w:dyaOrig="340">
          <v:shape id="_x0000_i1088" type="#_x0000_t75" style="width:14.05pt;height:16.7pt" o:ole="">
            <v:imagedata r:id="rId119" o:title=""/>
          </v:shape>
          <o:OLEObject Type="Embed" ProgID="Equation.3" ShapeID="_x0000_i1088" DrawAspect="Content" ObjectID="_1326023129" r:id="rId120"/>
        </w:object>
      </w:r>
      <w:r>
        <w:rPr>
          <w:rFonts w:eastAsia="仿宋_GB2312"/>
        </w:rPr>
        <w:t>—</w:t>
      </w:r>
      <w:r>
        <w:rPr>
          <w:rFonts w:eastAsia="仿宋_GB2312"/>
        </w:rPr>
        <w:t>与</w:t>
      </w:r>
      <w:r>
        <w:rPr>
          <w:rFonts w:eastAsia="仿宋_GB2312"/>
        </w:rPr>
        <w:object w:dxaOrig="260" w:dyaOrig="340">
          <v:shape id="_x0000_i1089" type="#_x0000_t75" style="width:13.15pt;height:16.7pt" o:ole="">
            <v:imagedata r:id="rId114" o:title=""/>
          </v:shape>
          <o:OLEObject Type="Embed" ProgID="Equation.3" ShapeID="_x0000_i1089" DrawAspect="Content" ObjectID="_1326023130" r:id="rId121"/>
        </w:object>
      </w:r>
      <w:r>
        <w:rPr>
          <w:rFonts w:eastAsia="仿宋_GB2312"/>
        </w:rPr>
        <w:t>同向的车辆数；</w:t>
      </w:r>
    </w:p>
    <w:p w:rsidR="00936AAF" w:rsidRDefault="00936AAF" w:rsidP="00936AAF">
      <w:pPr>
        <w:pStyle w:val="font6"/>
        <w:tabs>
          <w:tab w:val="left" w:pos="142"/>
          <w:tab w:val="left" w:pos="540"/>
          <w:tab w:val="num" w:pos="720"/>
        </w:tabs>
        <w:spacing w:before="0" w:beforeAutospacing="0" w:after="0" w:afterAutospacing="0"/>
        <w:ind w:left="142"/>
        <w:rPr>
          <w:rFonts w:eastAsia="仿宋_GB2312"/>
        </w:rPr>
      </w:pPr>
      <w:r>
        <w:rPr>
          <w:rFonts w:eastAsia="仿宋_GB2312"/>
        </w:rPr>
        <w:t>将上式改写成通风支路的交通通风力公式：</w:t>
      </w:r>
    </w:p>
    <w:p w:rsidR="00936AAF" w:rsidRDefault="00936AAF" w:rsidP="00936AAF">
      <w:pPr>
        <w:pStyle w:val="font6"/>
        <w:tabs>
          <w:tab w:val="left" w:pos="0"/>
          <w:tab w:val="left" w:pos="540"/>
        </w:tabs>
        <w:spacing w:before="0" w:beforeAutospacing="0" w:after="0" w:afterAutospacing="0"/>
        <w:rPr>
          <w:rFonts w:eastAsia="仿宋_GB2312" w:hint="eastAsia"/>
        </w:rPr>
      </w:pPr>
      <w:r>
        <w:rPr>
          <w:rFonts w:eastAsia="仿宋_GB2312"/>
          <w:position w:val="-30"/>
        </w:rPr>
        <w:object w:dxaOrig="9600" w:dyaOrig="700">
          <v:shape id="_x0000_i1090" type="#_x0000_t75" style="width:423.2pt;height:30.75pt" o:ole="">
            <v:imagedata r:id="rId122" o:title=""/>
          </v:shape>
          <o:OLEObject Type="Embed" ProgID="Equation.3" ShapeID="_x0000_i1090" DrawAspect="Content" ObjectID="_1326023131" r:id="rId123"/>
        </w:object>
      </w:r>
      <w:r>
        <w:rPr>
          <w:rFonts w:eastAsia="仿宋_GB2312"/>
        </w:rPr>
        <w:t>式中</w:t>
      </w:r>
      <w:r>
        <w:rPr>
          <w:rFonts w:eastAsia="仿宋_GB2312"/>
          <w:position w:val="-14"/>
        </w:rPr>
        <w:object w:dxaOrig="520" w:dyaOrig="380">
          <v:shape id="_x0000_i1091" type="#_x0000_t75" style="width:26.35pt;height:19.3pt" o:ole="">
            <v:imagedata r:id="rId124" o:title=""/>
          </v:shape>
          <o:OLEObject Type="Embed" ProgID="Equation.3" ShapeID="_x0000_i1091" DrawAspect="Content" ObjectID="_1326023132" r:id="rId125"/>
        </w:object>
      </w:r>
      <w:r>
        <w:rPr>
          <w:rFonts w:eastAsia="仿宋_GB2312"/>
        </w:rPr>
        <w:t>、</w:t>
      </w:r>
      <w:r>
        <w:rPr>
          <w:rFonts w:eastAsia="仿宋_GB2312"/>
          <w:position w:val="-14"/>
        </w:rPr>
        <w:object w:dxaOrig="520" w:dyaOrig="380">
          <v:shape id="_x0000_i1092" type="#_x0000_t75" style="width:26.35pt;height:19.3pt" o:ole="">
            <v:imagedata r:id="rId126" o:title=""/>
          </v:shape>
          <o:OLEObject Type="Embed" ProgID="Equation.3" ShapeID="_x0000_i1092" DrawAspect="Content" ObjectID="_1326023133" r:id="rId127"/>
        </w:object>
      </w:r>
      <w:r>
        <w:rPr>
          <w:rFonts w:eastAsia="仿宋_GB2312"/>
        </w:rPr>
        <w:t>为</w:t>
      </w:r>
      <w:r>
        <w:rPr>
          <w:rFonts w:eastAsia="仿宋_GB2312"/>
          <w:position w:val="-14"/>
        </w:rPr>
        <w:object w:dxaOrig="740" w:dyaOrig="380">
          <v:shape id="_x0000_i1093" type="#_x0000_t75" style="width:36.9pt;height:19.3pt" o:ole="">
            <v:imagedata r:id="rId128" o:title=""/>
          </v:shape>
          <o:OLEObject Type="Embed" ProgID="Equation.3" ShapeID="_x0000_i1093" DrawAspect="Content" ObjectID="_1326023134" r:id="rId129"/>
        </w:object>
      </w:r>
      <w:r>
        <w:rPr>
          <w:rFonts w:eastAsia="仿宋_GB2312"/>
        </w:rPr>
        <w:t>、</w:t>
      </w:r>
      <w:r>
        <w:rPr>
          <w:rFonts w:eastAsia="仿宋_GB2312"/>
          <w:position w:val="-14"/>
        </w:rPr>
        <w:object w:dxaOrig="740" w:dyaOrig="380">
          <v:shape id="_x0000_i1094" type="#_x0000_t75" style="width:36.9pt;height:19.3pt" o:ole="">
            <v:imagedata r:id="rId130" o:title=""/>
          </v:shape>
          <o:OLEObject Type="Embed" ProgID="Equation.3" ShapeID="_x0000_i1094" DrawAspect="Content" ObjectID="_1326023135" r:id="rId131"/>
        </w:object>
      </w:r>
      <w:r>
        <w:rPr>
          <w:rFonts w:eastAsia="仿宋_GB2312" w:hint="eastAsia"/>
        </w:rPr>
        <w:t>。</w:t>
      </w:r>
    </w:p>
    <w:p w:rsidR="00936AAF" w:rsidRDefault="00936AAF" w:rsidP="00936AAF">
      <w:pPr>
        <w:spacing w:before="120"/>
        <w:ind w:firstLine="425"/>
        <w:rPr>
          <w:rFonts w:eastAsia="仿宋_GB2312"/>
          <w:b/>
          <w:sz w:val="24"/>
        </w:rPr>
      </w:pPr>
      <w:r>
        <w:rPr>
          <w:rFonts w:eastAsia="仿宋_GB2312" w:hint="eastAsia"/>
          <w:b/>
          <w:sz w:val="24"/>
        </w:rPr>
        <w:lastRenderedPageBreak/>
        <w:t xml:space="preserve">5 </w:t>
      </w:r>
      <w:r>
        <w:rPr>
          <w:rFonts w:eastAsia="仿宋_GB2312"/>
          <w:b/>
          <w:sz w:val="24"/>
        </w:rPr>
        <w:t>自然风力模型</w:t>
      </w:r>
    </w:p>
    <w:p w:rsidR="00936AAF" w:rsidRDefault="00936AAF" w:rsidP="00936AAF">
      <w:pPr>
        <w:pStyle w:val="font6"/>
        <w:tabs>
          <w:tab w:val="left" w:pos="0"/>
          <w:tab w:val="left" w:pos="540"/>
        </w:tabs>
        <w:snapToGrid w:val="0"/>
        <w:spacing w:before="0" w:beforeAutospacing="0" w:after="0" w:afterAutospacing="0"/>
        <w:ind w:firstLine="426"/>
        <w:rPr>
          <w:rFonts w:eastAsia="仿宋_GB2312" w:hint="eastAsia"/>
        </w:rPr>
      </w:pPr>
      <w:r>
        <w:rPr>
          <w:rFonts w:eastAsia="仿宋_GB2312"/>
        </w:rPr>
        <w:t>隧道自然风形成的原因，就是洞内空气与外界发生了热能或其他形式能量的交换而促使空气做功，以克服隧道通风阻力，维持空气流动。按流体静力学公式，隧道两洞口的空气压差：</w:t>
      </w:r>
    </w:p>
    <w:p w:rsidR="00936AAF" w:rsidRDefault="00936AAF" w:rsidP="00936AAF">
      <w:pPr>
        <w:pStyle w:val="font6"/>
        <w:tabs>
          <w:tab w:val="left" w:pos="0"/>
          <w:tab w:val="left" w:pos="540"/>
        </w:tabs>
        <w:snapToGrid w:val="0"/>
        <w:spacing w:before="0" w:beforeAutospacing="0" w:after="0" w:afterAutospacing="0"/>
        <w:ind w:firstLine="2727"/>
        <w:rPr>
          <w:rFonts w:eastAsia="仿宋_GB2312"/>
        </w:rPr>
      </w:pPr>
      <w:r>
        <w:rPr>
          <w:rFonts w:eastAsia="仿宋_GB2312"/>
          <w:position w:val="-10"/>
        </w:rPr>
        <w:object w:dxaOrig="940" w:dyaOrig="320">
          <v:shape id="_x0000_i1095" type="#_x0000_t75" style="width:47.4pt;height:15.8pt" o:ole="">
            <v:imagedata r:id="rId132" o:title=""/>
          </v:shape>
          <o:OLEObject Type="Embed" ProgID="Equation.3" ShapeID="_x0000_i1095" DrawAspect="Content" ObjectID="_1326023136" r:id="rId133"/>
        </w:object>
      </w:r>
    </w:p>
    <w:p w:rsidR="00936AAF" w:rsidRDefault="00936AAF" w:rsidP="00936AAF">
      <w:pPr>
        <w:pStyle w:val="font6"/>
        <w:tabs>
          <w:tab w:val="left" w:pos="0"/>
          <w:tab w:val="left" w:pos="540"/>
          <w:tab w:val="left" w:pos="2745"/>
        </w:tabs>
        <w:spacing w:before="0" w:beforeAutospacing="0" w:after="0" w:afterAutospacing="0"/>
        <w:rPr>
          <w:rFonts w:eastAsia="仿宋_GB2312"/>
        </w:rPr>
      </w:pPr>
      <w:r>
        <w:rPr>
          <w:rFonts w:eastAsia="仿宋_GB2312"/>
        </w:rPr>
        <w:t>式中</w:t>
      </w:r>
      <w:r>
        <w:rPr>
          <w:rFonts w:eastAsia="仿宋_GB2312" w:hint="eastAsia"/>
        </w:rPr>
        <w:t>：</w:t>
      </w:r>
      <w:r>
        <w:rPr>
          <w:rFonts w:eastAsia="仿宋_GB2312" w:hint="eastAsia"/>
        </w:rPr>
        <w:t xml:space="preserve">  </w:t>
      </w:r>
      <w:r>
        <w:rPr>
          <w:rFonts w:eastAsia="仿宋_GB2312"/>
          <w:position w:val="-10"/>
        </w:rPr>
        <w:object w:dxaOrig="320" w:dyaOrig="320">
          <v:shape id="_x0000_i1096" type="#_x0000_t75" style="width:15.8pt;height:15.8pt" o:ole="" o:bullet="t">
            <v:imagedata r:id="rId134" o:title=""/>
          </v:shape>
          <o:OLEObject Type="Embed" ProgID="Equation.3" ShapeID="_x0000_i1096" DrawAspect="Content" ObjectID="_1326023137" r:id="rId135"/>
        </w:object>
      </w:r>
      <w:r>
        <w:rPr>
          <w:rFonts w:eastAsia="仿宋_GB2312"/>
        </w:rPr>
        <w:t>—</w:t>
      </w:r>
      <w:r>
        <w:rPr>
          <w:rFonts w:eastAsia="仿宋_GB2312"/>
        </w:rPr>
        <w:t>两洞口气压差，</w:t>
      </w:r>
      <w:r>
        <w:rPr>
          <w:rFonts w:eastAsia="仿宋_GB2312"/>
        </w:rPr>
        <w:t>P</w:t>
      </w:r>
      <w:r>
        <w:rPr>
          <w:rFonts w:eastAsia="仿宋_GB2312"/>
          <w:vertAlign w:val="subscript"/>
        </w:rPr>
        <w:t>a</w:t>
      </w:r>
      <w:r>
        <w:rPr>
          <w:rFonts w:eastAsia="仿宋_GB2312"/>
        </w:rPr>
        <w:t>；</w:t>
      </w:r>
    </w:p>
    <w:p w:rsidR="00936AAF" w:rsidRDefault="00936AAF" w:rsidP="00936AAF">
      <w:pPr>
        <w:pStyle w:val="font6"/>
        <w:tabs>
          <w:tab w:val="left" w:pos="0"/>
          <w:tab w:val="left" w:pos="540"/>
          <w:tab w:val="num" w:pos="720"/>
          <w:tab w:val="num" w:pos="1080"/>
          <w:tab w:val="num" w:pos="1440"/>
        </w:tabs>
        <w:spacing w:before="0" w:beforeAutospacing="0" w:after="0" w:afterAutospacing="0"/>
        <w:ind w:firstLine="992"/>
        <w:rPr>
          <w:rFonts w:eastAsia="仿宋_GB2312"/>
        </w:rPr>
      </w:pPr>
      <w:r>
        <w:rPr>
          <w:rFonts w:eastAsia="仿宋_GB2312"/>
          <w:position w:val="-6"/>
        </w:rPr>
        <w:object w:dxaOrig="300" w:dyaOrig="279">
          <v:shape id="_x0000_i1097" type="#_x0000_t75" style="width:14.95pt;height:14.05pt" o:ole="" o:bullet="t">
            <v:imagedata r:id="rId136" o:title=""/>
          </v:shape>
          <o:OLEObject Type="Embed" ProgID="Equation.3" ShapeID="_x0000_i1097" DrawAspect="Content" ObjectID="_1326023138" r:id="rId137"/>
        </w:object>
      </w:r>
      <w:r>
        <w:rPr>
          <w:rFonts w:eastAsia="仿宋_GB2312"/>
        </w:rPr>
        <w:t>—</w:t>
      </w:r>
      <w:r>
        <w:rPr>
          <w:rFonts w:eastAsia="仿宋_GB2312"/>
        </w:rPr>
        <w:t>两洞口高差，</w:t>
      </w:r>
      <w:r>
        <w:rPr>
          <w:rFonts w:eastAsia="仿宋_GB2312"/>
        </w:rPr>
        <w:t>m</w:t>
      </w:r>
      <w:r>
        <w:rPr>
          <w:rFonts w:eastAsia="仿宋_GB2312"/>
        </w:rPr>
        <w:t>；</w:t>
      </w:r>
    </w:p>
    <w:p w:rsidR="00936AAF" w:rsidRDefault="00936AAF" w:rsidP="00936AAF">
      <w:pPr>
        <w:pStyle w:val="font6"/>
        <w:tabs>
          <w:tab w:val="left" w:pos="0"/>
          <w:tab w:val="left" w:pos="540"/>
          <w:tab w:val="num" w:pos="1080"/>
          <w:tab w:val="num" w:pos="1440"/>
        </w:tabs>
        <w:spacing w:before="0" w:beforeAutospacing="0" w:after="0" w:afterAutospacing="0"/>
        <w:ind w:firstLine="992"/>
        <w:rPr>
          <w:rFonts w:eastAsia="仿宋_GB2312"/>
        </w:rPr>
      </w:pPr>
      <w:r>
        <w:rPr>
          <w:rFonts w:eastAsia="仿宋_GB2312"/>
        </w:rPr>
        <w:object w:dxaOrig="240" w:dyaOrig="260">
          <v:shape id="_x0000_i1098" type="#_x0000_t75" style="width:12.3pt;height:13.15pt" o:ole="" o:bullet="t">
            <v:imagedata r:id="rId49" o:title=""/>
          </v:shape>
          <o:OLEObject Type="Embed" ProgID="Equation.3" ShapeID="_x0000_i1098" DrawAspect="Content" ObjectID="_1326023139" r:id="rId138"/>
        </w:object>
      </w:r>
      <w:r>
        <w:rPr>
          <w:rFonts w:eastAsia="仿宋_GB2312"/>
        </w:rPr>
        <w:t>—</w:t>
      </w:r>
      <w:r>
        <w:rPr>
          <w:rFonts w:eastAsia="仿宋_GB2312"/>
        </w:rPr>
        <w:t>空气密度，</w:t>
      </w:r>
      <w:r>
        <w:rPr>
          <w:rFonts w:eastAsia="仿宋_GB2312"/>
        </w:rPr>
        <w:t>kg/m3</w:t>
      </w:r>
      <w:r>
        <w:rPr>
          <w:rFonts w:eastAsia="仿宋_GB2312"/>
        </w:rPr>
        <w:t>；取决于空气状态变化过程，即</w:t>
      </w:r>
      <w:r>
        <w:rPr>
          <w:rFonts w:eastAsia="仿宋_GB2312" w:hint="eastAsia"/>
        </w:rPr>
        <w:t>与</w:t>
      </w:r>
      <w:r>
        <w:rPr>
          <w:rFonts w:eastAsia="仿宋_GB2312"/>
        </w:rPr>
        <w:t>高程、压力、温度等有关。就</w:t>
      </w:r>
      <w:r>
        <w:rPr>
          <w:rFonts w:eastAsia="仿宋_GB2312" w:hint="eastAsia"/>
        </w:rPr>
        <w:t>一般</w:t>
      </w:r>
      <w:r>
        <w:rPr>
          <w:rFonts w:eastAsia="仿宋_GB2312"/>
        </w:rPr>
        <w:t>隧道而言，可近似认为属等容过程，</w:t>
      </w:r>
      <w:r>
        <w:rPr>
          <w:rFonts w:eastAsia="仿宋_GB2312"/>
          <w:position w:val="-10"/>
        </w:rPr>
        <w:object w:dxaOrig="240" w:dyaOrig="260">
          <v:shape id="_x0000_i1099" type="#_x0000_t75" style="width:12.3pt;height:13.15pt" o:ole="">
            <v:imagedata r:id="rId49" o:title=""/>
          </v:shape>
          <o:OLEObject Type="Embed" ProgID="Equation.3" ShapeID="_x0000_i1099" DrawAspect="Content" ObjectID="_1326023140" r:id="rId139"/>
        </w:object>
      </w:r>
      <w:r>
        <w:rPr>
          <w:rFonts w:eastAsia="仿宋_GB2312"/>
        </w:rPr>
        <w:t>可视为常量，积分上式有：</w:t>
      </w:r>
    </w:p>
    <w:p w:rsidR="00936AAF" w:rsidRDefault="00936AAF" w:rsidP="00936AAF">
      <w:pPr>
        <w:pStyle w:val="font6"/>
        <w:tabs>
          <w:tab w:val="left" w:pos="0"/>
          <w:tab w:val="left" w:pos="540"/>
          <w:tab w:val="num" w:pos="1440"/>
        </w:tabs>
        <w:spacing w:before="0" w:beforeAutospacing="0" w:after="0" w:afterAutospacing="0"/>
        <w:ind w:firstLine="2693"/>
        <w:rPr>
          <w:rFonts w:eastAsia="仿宋_GB2312"/>
        </w:rPr>
      </w:pPr>
      <w:r>
        <w:rPr>
          <w:rFonts w:eastAsia="仿宋_GB2312"/>
          <w:position w:val="-12"/>
        </w:rPr>
        <w:object w:dxaOrig="1820" w:dyaOrig="360">
          <v:shape id="_x0000_i1100" type="#_x0000_t75" style="width:91.3pt;height:18.45pt" o:ole="">
            <v:imagedata r:id="rId140" o:title=""/>
          </v:shape>
          <o:OLEObject Type="Embed" ProgID="Equation.3" ShapeID="_x0000_i1100" DrawAspect="Content" ObjectID="_1326023141" r:id="rId141"/>
        </w:object>
      </w:r>
    </w:p>
    <w:p w:rsidR="00936AAF" w:rsidRDefault="00936AAF" w:rsidP="00936AAF">
      <w:pPr>
        <w:pStyle w:val="font6"/>
        <w:tabs>
          <w:tab w:val="left" w:pos="0"/>
          <w:tab w:val="left" w:pos="540"/>
          <w:tab w:val="num" w:pos="1440"/>
        </w:tabs>
        <w:spacing w:before="0" w:beforeAutospacing="0" w:after="0" w:afterAutospacing="0"/>
        <w:rPr>
          <w:rFonts w:eastAsia="仿宋_GB2312" w:hint="eastAsia"/>
        </w:rPr>
      </w:pPr>
      <w:r>
        <w:rPr>
          <w:rFonts w:eastAsia="仿宋_GB2312"/>
        </w:rPr>
        <w:t>式中：</w:t>
      </w:r>
      <w:r>
        <w:rPr>
          <w:rFonts w:eastAsia="仿宋_GB2312"/>
          <w:position w:val="-12"/>
        </w:rPr>
        <w:object w:dxaOrig="320" w:dyaOrig="360">
          <v:shape id="_x0000_i1101" type="#_x0000_t75" style="width:15.8pt;height:18.45pt" o:ole="">
            <v:imagedata r:id="rId142" o:title=""/>
          </v:shape>
          <o:OLEObject Type="Embed" ProgID="Equation.3" ShapeID="_x0000_i1101" DrawAspect="Content" ObjectID="_1326023142" r:id="rId143"/>
        </w:object>
      </w:r>
      <w:r>
        <w:rPr>
          <w:rFonts w:eastAsia="仿宋_GB2312"/>
        </w:rPr>
        <w:t>、</w:t>
      </w:r>
      <w:r>
        <w:rPr>
          <w:rFonts w:eastAsia="仿宋_GB2312"/>
          <w:position w:val="-12"/>
        </w:rPr>
        <w:object w:dxaOrig="279" w:dyaOrig="360">
          <v:shape id="_x0000_i1102" type="#_x0000_t75" style="width:14.05pt;height:18.45pt" o:ole="">
            <v:imagedata r:id="rId144" o:title=""/>
          </v:shape>
          <o:OLEObject Type="Embed" ProgID="Equation.3" ShapeID="_x0000_i1102" DrawAspect="Content" ObjectID="_1326023143" r:id="rId145"/>
        </w:object>
      </w:r>
      <w:r>
        <w:rPr>
          <w:rFonts w:eastAsia="仿宋_GB2312"/>
        </w:rPr>
        <w:t>—</w:t>
      </w:r>
      <w:r>
        <w:rPr>
          <w:rFonts w:eastAsia="仿宋_GB2312"/>
        </w:rPr>
        <w:t>洞口空气的平均密度，</w:t>
      </w:r>
      <w:r>
        <w:rPr>
          <w:rFonts w:eastAsia="仿宋_GB2312"/>
        </w:rPr>
        <w:t>kg/m</w:t>
      </w:r>
      <w:r>
        <w:rPr>
          <w:rFonts w:eastAsia="仿宋_GB2312"/>
          <w:vertAlign w:val="superscript"/>
        </w:rPr>
        <w:t>3</w:t>
      </w:r>
      <w:r>
        <w:rPr>
          <w:rFonts w:eastAsia="仿宋_GB2312"/>
        </w:rPr>
        <w:t>，</w:t>
      </w:r>
    </w:p>
    <w:p w:rsidR="00936AAF" w:rsidRDefault="00936AAF" w:rsidP="00936AAF">
      <w:pPr>
        <w:pStyle w:val="font6"/>
        <w:tabs>
          <w:tab w:val="left" w:pos="0"/>
          <w:tab w:val="left" w:pos="540"/>
          <w:tab w:val="num" w:pos="1440"/>
        </w:tabs>
        <w:spacing w:before="0" w:beforeAutospacing="0" w:after="0" w:afterAutospacing="0"/>
        <w:ind w:firstLine="639"/>
        <w:rPr>
          <w:rFonts w:eastAsia="仿宋_GB2312"/>
        </w:rPr>
      </w:pPr>
      <w:r>
        <w:rPr>
          <w:rFonts w:eastAsia="仿宋_GB2312"/>
        </w:rPr>
        <w:t>按</w:t>
      </w:r>
      <w:r>
        <w:rPr>
          <w:rFonts w:eastAsia="仿宋_GB2312"/>
          <w:position w:val="-24"/>
        </w:rPr>
        <w:object w:dxaOrig="1380" w:dyaOrig="620">
          <v:shape id="_x0000_i1103" type="#_x0000_t75" style="width:69.35pt;height:30.75pt" o:ole="">
            <v:imagedata r:id="rId146" o:title=""/>
          </v:shape>
          <o:OLEObject Type="Embed" ProgID="Equation.3" ShapeID="_x0000_i1103" DrawAspect="Content" ObjectID="_1326023144" r:id="rId147"/>
        </w:object>
      </w:r>
      <w:r>
        <w:rPr>
          <w:rFonts w:eastAsia="仿宋_GB2312"/>
        </w:rPr>
        <w:t>计算；压力</w:t>
      </w:r>
      <w:r>
        <w:rPr>
          <w:rFonts w:eastAsia="仿宋_GB2312"/>
          <w:position w:val="-4"/>
        </w:rPr>
        <w:object w:dxaOrig="240" w:dyaOrig="260">
          <v:shape id="_x0000_i1104" type="#_x0000_t75" style="width:12.3pt;height:13.15pt" o:ole="">
            <v:imagedata r:id="rId148" o:title=""/>
          </v:shape>
          <o:OLEObject Type="Embed" ProgID="Equation.3" ShapeID="_x0000_i1104" DrawAspect="Content" ObjectID="_1326023145" r:id="rId149"/>
        </w:object>
      </w:r>
      <w:r>
        <w:rPr>
          <w:rFonts w:eastAsia="仿宋_GB2312"/>
        </w:rPr>
        <w:t>按毫米汞柱代入，</w:t>
      </w:r>
      <w:r>
        <w:rPr>
          <w:rFonts w:eastAsia="仿宋_GB2312"/>
          <w:position w:val="-4"/>
        </w:rPr>
        <w:object w:dxaOrig="220" w:dyaOrig="260">
          <v:shape id="_x0000_i1105" type="#_x0000_t75" style="width:11.4pt;height:13.15pt" o:ole="">
            <v:imagedata r:id="rId150" o:title=""/>
          </v:shape>
          <o:OLEObject Type="Embed" ProgID="Equation.3" ShapeID="_x0000_i1105" DrawAspect="Content" ObjectID="_1326023146" r:id="rId151"/>
        </w:object>
      </w:r>
      <w:r>
        <w:rPr>
          <w:rFonts w:eastAsia="仿宋_GB2312"/>
        </w:rPr>
        <w:t>按绝对温度代入，洞内空气相对湿度为</w:t>
      </w:r>
      <w:r>
        <w:rPr>
          <w:rFonts w:eastAsia="仿宋_GB2312"/>
        </w:rPr>
        <w:t>60%</w:t>
      </w:r>
      <w:r>
        <w:rPr>
          <w:rFonts w:eastAsia="仿宋_GB2312"/>
        </w:rPr>
        <w:t>。进风口的气温可取该处地表的月平均气温，出风口的气温可按该处岩体温度减去</w:t>
      </w:r>
      <w:r>
        <w:rPr>
          <w:rFonts w:eastAsia="仿宋_GB2312"/>
        </w:rPr>
        <w:t>1</w:t>
      </w:r>
      <w:r>
        <w:rPr>
          <w:rFonts w:eastAsia="仿宋_GB2312"/>
        </w:rPr>
        <w:t>～</w:t>
      </w:r>
      <w:r>
        <w:rPr>
          <w:rFonts w:eastAsia="仿宋_GB2312"/>
        </w:rPr>
        <w:t>2℃</w:t>
      </w:r>
      <w:r>
        <w:rPr>
          <w:rFonts w:eastAsia="仿宋_GB2312"/>
        </w:rPr>
        <w:t>计算。</w:t>
      </w:r>
    </w:p>
    <w:p w:rsidR="00936AAF" w:rsidRDefault="00936AAF" w:rsidP="00936AAF">
      <w:pPr>
        <w:pStyle w:val="font6"/>
        <w:tabs>
          <w:tab w:val="left" w:pos="0"/>
          <w:tab w:val="left" w:pos="540"/>
          <w:tab w:val="num" w:pos="1440"/>
        </w:tabs>
        <w:spacing w:before="0" w:beforeAutospacing="0" w:after="0" w:afterAutospacing="0"/>
        <w:ind w:firstLine="566"/>
        <w:rPr>
          <w:rFonts w:eastAsia="仿宋_GB2312"/>
        </w:rPr>
      </w:pPr>
      <w:r>
        <w:rPr>
          <w:rFonts w:eastAsia="仿宋_GB2312"/>
        </w:rPr>
        <w:t>作为水平洞的隧道，</w:t>
      </w:r>
      <w:r>
        <w:rPr>
          <w:rFonts w:eastAsia="仿宋_GB2312" w:hint="eastAsia"/>
        </w:rPr>
        <w:t>现行</w:t>
      </w:r>
      <w:r>
        <w:rPr>
          <w:rFonts w:eastAsia="仿宋_GB2312"/>
        </w:rPr>
        <w:t>《公路隧道通风照明设计规范》中考虑到其他自然原因产生的自然风压，在隧道内引起的洞内风速</w:t>
      </w:r>
      <w:r>
        <w:rPr>
          <w:rFonts w:eastAsia="仿宋_GB2312"/>
          <w:position w:val="-12"/>
        </w:rPr>
        <w:object w:dxaOrig="1020" w:dyaOrig="360">
          <v:shape id="_x0000_i1106" type="#_x0000_t75" style="width:50.95pt;height:18.45pt" o:ole="">
            <v:imagedata r:id="rId152" o:title=""/>
          </v:shape>
          <o:OLEObject Type="Embed" ProgID="Equation.3" ShapeID="_x0000_i1106" DrawAspect="Content" ObjectID="_1326023147" r:id="rId153"/>
        </w:object>
      </w:r>
      <w:r>
        <w:rPr>
          <w:rFonts w:eastAsia="仿宋_GB2312"/>
        </w:rPr>
        <w:t>m/s</w:t>
      </w:r>
      <w:r>
        <w:rPr>
          <w:rFonts w:eastAsia="仿宋_GB2312"/>
        </w:rPr>
        <w:t>，则自然通风阻力按下式计算：</w:t>
      </w:r>
    </w:p>
    <w:p w:rsidR="00936AAF" w:rsidRDefault="00936AAF" w:rsidP="00936AAF">
      <w:pPr>
        <w:pStyle w:val="font6"/>
        <w:tabs>
          <w:tab w:val="left" w:pos="0"/>
          <w:tab w:val="left" w:pos="540"/>
          <w:tab w:val="num" w:pos="1440"/>
        </w:tabs>
        <w:spacing w:before="0" w:beforeAutospacing="0" w:after="0" w:afterAutospacing="0"/>
        <w:ind w:firstLine="2552"/>
        <w:rPr>
          <w:rFonts w:eastAsia="仿宋_GB2312"/>
        </w:rPr>
      </w:pPr>
      <w:r>
        <w:rPr>
          <w:rFonts w:eastAsia="仿宋_GB2312"/>
          <w:position w:val="-32"/>
        </w:rPr>
        <w:object w:dxaOrig="2799" w:dyaOrig="760">
          <v:shape id="_x0000_i1107" type="#_x0000_t75" style="width:139.6pt;height:37.75pt" o:ole="">
            <v:imagedata r:id="rId154" o:title=""/>
          </v:shape>
          <o:OLEObject Type="Embed" ProgID="Equation.3" ShapeID="_x0000_i1107" DrawAspect="Content" ObjectID="_1326023148" r:id="rId155"/>
        </w:object>
      </w:r>
    </w:p>
    <w:p w:rsidR="00936AAF" w:rsidRDefault="00936AAF" w:rsidP="00936AAF">
      <w:pPr>
        <w:pStyle w:val="font6"/>
        <w:tabs>
          <w:tab w:val="left" w:pos="0"/>
          <w:tab w:val="left" w:pos="540"/>
          <w:tab w:val="num" w:pos="1440"/>
        </w:tabs>
        <w:spacing w:before="0" w:beforeAutospacing="0" w:after="0" w:afterAutospacing="0"/>
        <w:rPr>
          <w:rFonts w:eastAsia="仿宋_GB2312"/>
        </w:rPr>
      </w:pPr>
      <w:r>
        <w:rPr>
          <w:rFonts w:eastAsia="仿宋_GB2312"/>
        </w:rPr>
        <w:t>式中：</w:t>
      </w:r>
      <w:r>
        <w:rPr>
          <w:rFonts w:eastAsia="仿宋_GB2312"/>
          <w:position w:val="-12"/>
        </w:rPr>
        <w:object w:dxaOrig="279" w:dyaOrig="360">
          <v:shape id="_x0000_i1108" type="#_x0000_t75" style="width:14.05pt;height:18.45pt" o:ole="">
            <v:imagedata r:id="rId156" o:title=""/>
          </v:shape>
          <o:OLEObject Type="Embed" ProgID="Equation.3" ShapeID="_x0000_i1108" DrawAspect="Content" ObjectID="_1326023149" r:id="rId157"/>
        </w:object>
      </w:r>
      <w:r>
        <w:rPr>
          <w:rFonts w:eastAsia="仿宋_GB2312"/>
        </w:rPr>
        <w:t>、</w:t>
      </w:r>
      <w:r>
        <w:rPr>
          <w:rFonts w:eastAsia="仿宋_GB2312"/>
          <w:position w:val="-10"/>
        </w:rPr>
        <w:object w:dxaOrig="279" w:dyaOrig="340">
          <v:shape id="_x0000_i1109" type="#_x0000_t75" style="width:14.05pt;height:16.7pt" o:ole="">
            <v:imagedata r:id="rId158" o:title=""/>
          </v:shape>
          <o:OLEObject Type="Embed" ProgID="Equation.3" ShapeID="_x0000_i1109" DrawAspect="Content" ObjectID="_1326023150" r:id="rId159"/>
        </w:object>
      </w:r>
      <w:r>
        <w:rPr>
          <w:rFonts w:eastAsia="仿宋_GB2312"/>
        </w:rPr>
        <w:t>—</w:t>
      </w:r>
      <w:r>
        <w:rPr>
          <w:rFonts w:eastAsia="仿宋_GB2312"/>
        </w:rPr>
        <w:t>隧道局部、沿程阻力系数；</w:t>
      </w:r>
    </w:p>
    <w:p w:rsidR="00936AAF" w:rsidRDefault="00936AAF" w:rsidP="00936AAF">
      <w:pPr>
        <w:pStyle w:val="font6"/>
        <w:tabs>
          <w:tab w:val="left" w:pos="0"/>
          <w:tab w:val="left" w:pos="540"/>
          <w:tab w:val="num" w:pos="1440"/>
        </w:tabs>
        <w:spacing w:before="0" w:beforeAutospacing="0" w:after="0" w:afterAutospacing="0"/>
        <w:ind w:firstLine="639"/>
        <w:rPr>
          <w:rFonts w:eastAsia="仿宋_GB2312" w:hint="eastAsia"/>
        </w:rPr>
      </w:pPr>
      <w:r>
        <w:rPr>
          <w:rFonts w:eastAsia="仿宋_GB2312"/>
        </w:rPr>
        <w:t>L</w:t>
      </w:r>
      <w:r>
        <w:rPr>
          <w:rFonts w:eastAsia="仿宋_GB2312"/>
        </w:rPr>
        <w:t>、</w:t>
      </w:r>
      <w:r>
        <w:rPr>
          <w:rFonts w:eastAsia="仿宋_GB2312"/>
        </w:rPr>
        <w:t>D</w:t>
      </w:r>
      <w:r>
        <w:rPr>
          <w:rFonts w:eastAsia="仿宋_GB2312"/>
          <w:vertAlign w:val="subscript"/>
        </w:rPr>
        <w:t>r</w:t>
      </w:r>
      <w:r>
        <w:rPr>
          <w:rFonts w:eastAsia="仿宋_GB2312"/>
        </w:rPr>
        <w:t>—</w:t>
      </w:r>
      <w:r>
        <w:rPr>
          <w:rFonts w:eastAsia="仿宋_GB2312"/>
        </w:rPr>
        <w:t>隧道长度、断面当量直径，</w:t>
      </w:r>
      <w:r>
        <w:rPr>
          <w:rFonts w:eastAsia="仿宋_GB2312"/>
        </w:rPr>
        <w:t>m</w:t>
      </w:r>
      <w:r>
        <w:rPr>
          <w:rFonts w:eastAsia="仿宋_GB2312" w:hint="eastAsia"/>
        </w:rPr>
        <w:t>。</w:t>
      </w:r>
    </w:p>
    <w:p w:rsidR="00936AAF" w:rsidRDefault="00936AAF" w:rsidP="00936AAF">
      <w:pPr>
        <w:pStyle w:val="font6"/>
        <w:tabs>
          <w:tab w:val="left" w:pos="0"/>
          <w:tab w:val="left" w:pos="540"/>
          <w:tab w:val="num" w:pos="1440"/>
        </w:tabs>
        <w:spacing w:before="0" w:beforeAutospacing="0" w:after="0" w:afterAutospacing="0"/>
        <w:ind w:firstLine="567"/>
        <w:rPr>
          <w:rFonts w:eastAsia="仿宋_GB2312"/>
        </w:rPr>
      </w:pPr>
      <w:r>
        <w:rPr>
          <w:rFonts w:eastAsia="仿宋_GB2312"/>
        </w:rPr>
        <w:t>上述两种自然风力的描述，前者适合用于隧道通风模拟的各种工况，它表明了隧道外界条件变化对隧道内自然风力的影响；后者适合用于隧道通风规划，仅是作为一种影响因素加以考虑，未能反映外界气候条件对隧道内自然风力产生的作用，但可以作为一种验算加以考虑。在通风模拟中，将自然风力施加在洞口上或各支路中。则有：</w:t>
      </w:r>
    </w:p>
    <w:p w:rsidR="00936AAF" w:rsidRDefault="00936AAF" w:rsidP="00936AAF">
      <w:pPr>
        <w:pStyle w:val="font6"/>
        <w:tabs>
          <w:tab w:val="left" w:pos="0"/>
          <w:tab w:val="left" w:pos="540"/>
          <w:tab w:val="num" w:pos="1440"/>
        </w:tabs>
        <w:spacing w:before="0" w:beforeAutospacing="0" w:after="0" w:afterAutospacing="0"/>
        <w:ind w:firstLine="1276"/>
        <w:rPr>
          <w:rFonts w:eastAsia="仿宋_GB2312"/>
        </w:rPr>
      </w:pPr>
      <w:r>
        <w:rPr>
          <w:rFonts w:eastAsia="仿宋_GB2312"/>
          <w:position w:val="-12"/>
        </w:rPr>
        <w:object w:dxaOrig="1260" w:dyaOrig="360">
          <v:shape id="_x0000_i1110" type="#_x0000_t75" style="width:63.2pt;height:18.45pt" o:ole="">
            <v:imagedata r:id="rId160" o:title=""/>
          </v:shape>
          <o:OLEObject Type="Embed" ProgID="Equation.3" ShapeID="_x0000_i1110" DrawAspect="Content" ObjectID="_1326023151" r:id="rId161"/>
        </w:object>
      </w:r>
      <w:r>
        <w:rPr>
          <w:rFonts w:eastAsia="仿宋_GB2312"/>
        </w:rPr>
        <w:t>或</w:t>
      </w:r>
      <w:r>
        <w:rPr>
          <w:rFonts w:eastAsia="仿宋_GB2312"/>
          <w:position w:val="-32"/>
        </w:rPr>
        <w:object w:dxaOrig="2799" w:dyaOrig="760">
          <v:shape id="_x0000_i1111" type="#_x0000_t75" style="width:139.6pt;height:37.75pt" o:ole="">
            <v:imagedata r:id="rId162" o:title=""/>
          </v:shape>
          <o:OLEObject Type="Embed" ProgID="Equation.3" ShapeID="_x0000_i1111" DrawAspect="Content" ObjectID="_1326023152" r:id="rId163"/>
        </w:object>
      </w:r>
    </w:p>
    <w:p w:rsidR="00936AAF" w:rsidRDefault="00936AAF" w:rsidP="00936AAF">
      <w:pPr>
        <w:pStyle w:val="font6"/>
        <w:tabs>
          <w:tab w:val="left" w:pos="0"/>
          <w:tab w:val="left" w:pos="142"/>
          <w:tab w:val="left" w:pos="540"/>
          <w:tab w:val="num" w:pos="720"/>
          <w:tab w:val="num" w:pos="1440"/>
        </w:tabs>
        <w:spacing w:before="0" w:beforeAutospacing="0" w:after="0" w:afterAutospacing="0"/>
        <w:rPr>
          <w:rFonts w:eastAsia="仿宋_GB2312"/>
        </w:rPr>
      </w:pPr>
      <w:r>
        <w:rPr>
          <w:rFonts w:eastAsia="仿宋_GB2312"/>
        </w:rPr>
        <w:t>式中：</w:t>
      </w:r>
      <w:r>
        <w:rPr>
          <w:rFonts w:eastAsia="仿宋_GB2312"/>
          <w:position w:val="-12"/>
        </w:rPr>
        <w:object w:dxaOrig="400" w:dyaOrig="360">
          <v:shape id="_x0000_i1112" type="#_x0000_t75" style="width:20.2pt;height:18.45pt" o:ole="">
            <v:imagedata r:id="rId164" o:title=""/>
          </v:shape>
          <o:OLEObject Type="Embed" ProgID="Equation.3" ShapeID="_x0000_i1112" DrawAspect="Content" ObjectID="_1326023153" r:id="rId165"/>
        </w:object>
      </w:r>
      <w:r>
        <w:rPr>
          <w:rFonts w:eastAsia="仿宋_GB2312"/>
        </w:rPr>
        <w:t>—</w:t>
      </w:r>
      <w:r>
        <w:rPr>
          <w:rFonts w:eastAsia="仿宋_GB2312"/>
        </w:rPr>
        <w:t>支路自然风力，</w:t>
      </w:r>
      <w:r>
        <w:rPr>
          <w:rFonts w:eastAsia="仿宋_GB2312"/>
        </w:rPr>
        <w:t>P</w:t>
      </w:r>
      <w:r>
        <w:rPr>
          <w:rFonts w:eastAsia="仿宋_GB2312"/>
          <w:vertAlign w:val="subscript"/>
        </w:rPr>
        <w:t>a</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position w:val="-12"/>
        </w:rPr>
        <w:object w:dxaOrig="279" w:dyaOrig="360">
          <v:shape id="_x0000_i1113" type="#_x0000_t75" style="width:14.05pt;height:18.45pt" o:ole="">
            <v:imagedata r:id="rId166" o:title=""/>
          </v:shape>
          <o:OLEObject Type="Embed" ProgID="Equation.3" ShapeID="_x0000_i1113" DrawAspect="Content" ObjectID="_1326023154" r:id="rId167"/>
        </w:object>
      </w:r>
      <w:r>
        <w:rPr>
          <w:rFonts w:eastAsia="仿宋_GB2312"/>
        </w:rPr>
        <w:t>—</w:t>
      </w:r>
      <w:r>
        <w:rPr>
          <w:rFonts w:eastAsia="仿宋_GB2312"/>
        </w:rPr>
        <w:t>支路中空气平均密度，</w:t>
      </w:r>
      <w:r>
        <w:rPr>
          <w:rFonts w:eastAsia="仿宋_GB2312"/>
        </w:rPr>
        <w:t>kg/m</w:t>
      </w:r>
      <w:r>
        <w:rPr>
          <w:rFonts w:eastAsia="仿宋_GB2312"/>
          <w:vertAlign w:val="superscript"/>
        </w:rPr>
        <w:t>3</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position w:val="-12"/>
        </w:rPr>
        <w:object w:dxaOrig="420" w:dyaOrig="360">
          <v:shape id="_x0000_i1114" type="#_x0000_t75" style="width:21.05pt;height:18.45pt" o:ole="">
            <v:imagedata r:id="rId168" o:title=""/>
          </v:shape>
          <o:OLEObject Type="Embed" ProgID="Equation.3" ShapeID="_x0000_i1114" DrawAspect="Content" ObjectID="_1326023155" r:id="rId169"/>
        </w:object>
      </w:r>
      <w:r>
        <w:rPr>
          <w:rFonts w:eastAsia="仿宋_GB2312"/>
        </w:rPr>
        <w:t>—</w:t>
      </w:r>
      <w:r>
        <w:rPr>
          <w:rFonts w:eastAsia="仿宋_GB2312"/>
        </w:rPr>
        <w:t>支路两端高差，</w:t>
      </w:r>
      <w:r>
        <w:rPr>
          <w:rFonts w:eastAsia="仿宋_GB2312"/>
        </w:rPr>
        <w:t xml:space="preserve"> m</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position w:val="-12"/>
        </w:rPr>
        <w:object w:dxaOrig="320" w:dyaOrig="360">
          <v:shape id="_x0000_i1115" type="#_x0000_t75" style="width:15.8pt;height:18.45pt" o:ole="">
            <v:imagedata r:id="rId170" o:title=""/>
          </v:shape>
          <o:OLEObject Type="Embed" ProgID="Equation.3" ShapeID="_x0000_i1115" DrawAspect="Content" ObjectID="_1326023156" r:id="rId171"/>
        </w:object>
      </w:r>
      <w:r>
        <w:rPr>
          <w:rFonts w:eastAsia="仿宋_GB2312"/>
        </w:rPr>
        <w:t>—</w:t>
      </w:r>
      <w:r>
        <w:rPr>
          <w:rFonts w:eastAsia="仿宋_GB2312"/>
        </w:rPr>
        <w:t>支路局部阻力系数；</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position w:val="-12"/>
        </w:rPr>
        <w:object w:dxaOrig="260" w:dyaOrig="360">
          <v:shape id="_x0000_i1116" type="#_x0000_t75" style="width:13.15pt;height:18.45pt" o:ole="">
            <v:imagedata r:id="rId172" o:title=""/>
          </v:shape>
          <o:OLEObject Type="Embed" ProgID="Equation.3" ShapeID="_x0000_i1116" DrawAspect="Content" ObjectID="_1326023157" r:id="rId173"/>
        </w:object>
      </w:r>
      <w:r>
        <w:rPr>
          <w:rFonts w:eastAsia="仿宋_GB2312"/>
        </w:rPr>
        <w:t>—</w:t>
      </w:r>
      <w:r>
        <w:rPr>
          <w:rFonts w:eastAsia="仿宋_GB2312"/>
        </w:rPr>
        <w:t>支路长度，</w:t>
      </w:r>
      <w:r>
        <w:rPr>
          <w:rFonts w:eastAsia="仿宋_GB2312"/>
        </w:rPr>
        <w:t xml:space="preserve"> m</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position w:val="-12"/>
        </w:rPr>
        <w:object w:dxaOrig="360" w:dyaOrig="360">
          <v:shape id="_x0000_i1117" type="#_x0000_t75" style="width:18.45pt;height:18.45pt" o:ole="">
            <v:imagedata r:id="rId174" o:title=""/>
          </v:shape>
          <o:OLEObject Type="Embed" ProgID="Equation.3" ShapeID="_x0000_i1117" DrawAspect="Content" ObjectID="_1326023158" r:id="rId175"/>
        </w:object>
      </w:r>
      <w:r>
        <w:rPr>
          <w:rFonts w:eastAsia="仿宋_GB2312"/>
        </w:rPr>
        <w:t>—</w:t>
      </w:r>
      <w:r>
        <w:rPr>
          <w:rFonts w:eastAsia="仿宋_GB2312"/>
        </w:rPr>
        <w:t>支路断面当量直径，</w:t>
      </w:r>
      <w:r>
        <w:rPr>
          <w:rFonts w:eastAsia="仿宋_GB2312"/>
        </w:rPr>
        <w:t xml:space="preserve"> m</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rPr>
      </w:pPr>
      <w:r>
        <w:rPr>
          <w:rFonts w:eastAsia="仿宋_GB2312"/>
        </w:rPr>
        <w:object w:dxaOrig="340" w:dyaOrig="360">
          <v:shape id="_x0000_i1118" type="#_x0000_t75" style="width:16.7pt;height:18.45pt" o:ole="">
            <v:imagedata r:id="rId176" o:title=""/>
          </v:shape>
          <o:OLEObject Type="Embed" ProgID="Equation.3" ShapeID="_x0000_i1118" DrawAspect="Content" ObjectID="_1326023159" r:id="rId177"/>
        </w:object>
      </w:r>
      <w:r>
        <w:rPr>
          <w:rFonts w:eastAsia="仿宋_GB2312"/>
        </w:rPr>
        <w:t>—</w:t>
      </w:r>
      <w:r>
        <w:rPr>
          <w:rFonts w:eastAsia="仿宋_GB2312"/>
        </w:rPr>
        <w:t>支路断面面积，</w:t>
      </w:r>
      <w:r>
        <w:rPr>
          <w:rFonts w:eastAsia="仿宋_GB2312"/>
        </w:rPr>
        <w:t xml:space="preserve"> m</w:t>
      </w:r>
      <w:r>
        <w:rPr>
          <w:rFonts w:eastAsia="仿宋_GB2312"/>
          <w:vertAlign w:val="superscript"/>
        </w:rPr>
        <w:t>2</w:t>
      </w:r>
      <w:r>
        <w:rPr>
          <w:rFonts w:eastAsia="仿宋_GB2312"/>
        </w:rPr>
        <w:t>；</w:t>
      </w:r>
    </w:p>
    <w:p w:rsidR="00936AAF" w:rsidRDefault="00936AAF" w:rsidP="00936AAF">
      <w:pPr>
        <w:pStyle w:val="font6"/>
        <w:tabs>
          <w:tab w:val="left" w:pos="0"/>
          <w:tab w:val="left" w:pos="142"/>
          <w:tab w:val="left" w:pos="540"/>
          <w:tab w:val="num" w:pos="720"/>
          <w:tab w:val="num" w:pos="1440"/>
        </w:tabs>
        <w:spacing w:before="0" w:beforeAutospacing="0" w:after="0" w:afterAutospacing="0"/>
        <w:ind w:firstLine="567"/>
        <w:rPr>
          <w:rFonts w:eastAsia="仿宋_GB2312" w:hint="eastAsia"/>
        </w:rPr>
      </w:pPr>
      <w:r>
        <w:rPr>
          <w:rFonts w:eastAsia="仿宋_GB2312"/>
        </w:rPr>
        <w:object w:dxaOrig="320" w:dyaOrig="340">
          <v:shape id="_x0000_i1119" type="#_x0000_t75" style="width:15.8pt;height:16.7pt" o:ole="" o:bullet="t">
            <v:imagedata r:id="rId178" o:title=""/>
          </v:shape>
          <o:OLEObject Type="Embed" ProgID="Equation.3" ShapeID="_x0000_i1119" DrawAspect="Content" ObjectID="_1326023160" r:id="rId179"/>
        </w:object>
      </w:r>
      <w:r>
        <w:rPr>
          <w:rFonts w:eastAsia="仿宋_GB2312"/>
        </w:rPr>
        <w:t>—</w:t>
      </w:r>
      <w:r>
        <w:rPr>
          <w:rFonts w:eastAsia="仿宋_GB2312"/>
        </w:rPr>
        <w:t>支路断面流量，</w:t>
      </w:r>
      <w:r>
        <w:rPr>
          <w:rFonts w:eastAsia="仿宋_GB2312"/>
        </w:rPr>
        <w:t xml:space="preserve"> m</w:t>
      </w:r>
      <w:r>
        <w:rPr>
          <w:rFonts w:eastAsia="仿宋_GB2312"/>
          <w:vertAlign w:val="superscript"/>
        </w:rPr>
        <w:t>3</w:t>
      </w:r>
      <w:r>
        <w:rPr>
          <w:rFonts w:eastAsia="仿宋_GB2312"/>
        </w:rPr>
        <w:t>/s</w:t>
      </w:r>
      <w:r>
        <w:rPr>
          <w:rFonts w:eastAsia="仿宋_GB2312"/>
        </w:rPr>
        <w:t>。</w:t>
      </w:r>
    </w:p>
    <w:p w:rsidR="0093521E" w:rsidRDefault="0093521E" w:rsidP="0093521E">
      <w:pPr>
        <w:pStyle w:val="font6"/>
        <w:tabs>
          <w:tab w:val="left" w:pos="0"/>
          <w:tab w:val="left" w:pos="142"/>
          <w:tab w:val="left" w:pos="540"/>
          <w:tab w:val="num" w:pos="720"/>
          <w:tab w:val="num" w:pos="1440"/>
        </w:tabs>
        <w:spacing w:before="0" w:beforeAutospacing="0" w:after="0" w:afterAutospacing="0"/>
        <w:rPr>
          <w:rFonts w:eastAsia="仿宋_GB2312" w:hint="eastAsia"/>
        </w:rPr>
      </w:pPr>
      <w:r>
        <w:rPr>
          <w:rFonts w:eastAsia="仿宋_GB2312" w:hint="eastAsia"/>
          <w:b/>
          <w:bCs/>
          <w:sz w:val="28"/>
        </w:rPr>
        <w:t xml:space="preserve">3 </w:t>
      </w:r>
      <w:r>
        <w:rPr>
          <w:rFonts w:eastAsia="仿宋_GB2312" w:hint="eastAsia"/>
          <w:b/>
          <w:bCs/>
          <w:sz w:val="28"/>
        </w:rPr>
        <w:t>运营通风系统仿真计算及方案比选与优化</w:t>
      </w:r>
    </w:p>
    <w:p w:rsidR="00936AAF" w:rsidRDefault="0093521E" w:rsidP="00936AAF">
      <w:pPr>
        <w:rPr>
          <w:rFonts w:eastAsia="仿宋_GB2312" w:hint="eastAsia"/>
          <w:b/>
          <w:bCs/>
          <w:sz w:val="24"/>
        </w:rPr>
      </w:pPr>
      <w:r>
        <w:rPr>
          <w:rFonts w:eastAsia="仿宋_GB2312" w:hint="eastAsia"/>
          <w:b/>
          <w:bCs/>
          <w:sz w:val="24"/>
        </w:rPr>
        <w:t>3</w:t>
      </w:r>
      <w:r w:rsidR="00936AAF">
        <w:rPr>
          <w:rFonts w:eastAsia="仿宋_GB2312" w:hint="eastAsia"/>
          <w:b/>
          <w:bCs/>
          <w:sz w:val="24"/>
        </w:rPr>
        <w:t>.</w:t>
      </w:r>
      <w:r>
        <w:rPr>
          <w:rFonts w:eastAsia="仿宋_GB2312" w:hint="eastAsia"/>
          <w:b/>
          <w:bCs/>
          <w:sz w:val="24"/>
        </w:rPr>
        <w:t>1</w:t>
      </w:r>
      <w:r w:rsidR="00936AAF">
        <w:rPr>
          <w:rFonts w:eastAsia="仿宋_GB2312" w:hint="eastAsia"/>
          <w:b/>
          <w:bCs/>
          <w:sz w:val="24"/>
        </w:rPr>
        <w:t xml:space="preserve"> </w:t>
      </w:r>
      <w:r w:rsidR="00936AAF">
        <w:rPr>
          <w:rFonts w:eastAsia="仿宋_GB2312" w:hint="eastAsia"/>
          <w:b/>
          <w:bCs/>
          <w:sz w:val="24"/>
        </w:rPr>
        <w:t>单座斜井送排式通风方案研究</w:t>
      </w:r>
    </w:p>
    <w:p w:rsidR="00936AAF" w:rsidRDefault="0093521E" w:rsidP="0093521E">
      <w:pPr>
        <w:rPr>
          <w:rFonts w:eastAsia="仿宋_GB2312" w:hint="eastAsia"/>
          <w:b/>
          <w:bCs/>
          <w:sz w:val="24"/>
        </w:rPr>
      </w:pPr>
      <w:r>
        <w:rPr>
          <w:rFonts w:eastAsia="仿宋_GB2312" w:hint="eastAsia"/>
          <w:b/>
          <w:bCs/>
          <w:sz w:val="24"/>
        </w:rPr>
        <w:t>3.1.1</w:t>
      </w:r>
      <w:r w:rsidR="00936AAF">
        <w:rPr>
          <w:rFonts w:eastAsia="仿宋_GB2312" w:hint="eastAsia"/>
          <w:b/>
          <w:bCs/>
          <w:sz w:val="24"/>
        </w:rPr>
        <w:t xml:space="preserve"> </w:t>
      </w:r>
      <w:r w:rsidR="00936AAF">
        <w:rPr>
          <w:rFonts w:eastAsia="仿宋_GB2312" w:hint="eastAsia"/>
          <w:b/>
          <w:bCs/>
          <w:sz w:val="24"/>
        </w:rPr>
        <w:t>方案概况及基本数据</w:t>
      </w:r>
    </w:p>
    <w:p w:rsidR="00936AAF" w:rsidRDefault="00936AAF" w:rsidP="00936AAF">
      <w:pPr>
        <w:pStyle w:val="20"/>
        <w:tabs>
          <w:tab w:val="left" w:pos="-105"/>
        </w:tabs>
        <w:spacing w:line="240" w:lineRule="auto"/>
        <w:ind w:left="0" w:firstLine="540"/>
        <w:rPr>
          <w:rFonts w:ascii="仿宋_GB2312" w:eastAsia="仿宋_GB2312" w:hint="eastAsia"/>
          <w:sz w:val="24"/>
        </w:rPr>
      </w:pPr>
      <w:r>
        <w:rPr>
          <w:rFonts w:ascii="仿宋_GB2312" w:eastAsia="仿宋_GB2312" w:hint="eastAsia"/>
          <w:sz w:val="24"/>
        </w:rPr>
        <w:t>方案平面示意图如下：</w:t>
      </w:r>
    </w:p>
    <w:p w:rsidR="00936AAF" w:rsidRDefault="00E214DE" w:rsidP="00936AAF">
      <w:pPr>
        <w:tabs>
          <w:tab w:val="left" w:pos="-105"/>
          <w:tab w:val="left" w:pos="105"/>
        </w:tabs>
        <w:jc w:val="left"/>
        <w:rPr>
          <w:rFonts w:eastAsia="仿宋_GB2312" w:hint="eastAsia"/>
          <w:sz w:val="24"/>
        </w:rPr>
      </w:pPr>
      <w:r>
        <w:rPr>
          <w:rFonts w:eastAsia="仿宋_GB2312"/>
          <w:noProof/>
          <w:sz w:val="24"/>
        </w:rPr>
        <w:drawing>
          <wp:inline distT="0" distB="0" distL="0" distR="0">
            <wp:extent cx="5252085" cy="3345180"/>
            <wp:effectExtent l="19050" t="0" r="5715" b="0"/>
            <wp:docPr id="96" name="图片 96"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未命名"/>
                    <pic:cNvPicPr>
                      <a:picLocks noChangeAspect="1" noChangeArrowheads="1"/>
                    </pic:cNvPicPr>
                  </pic:nvPicPr>
                  <pic:blipFill>
                    <a:blip r:embed="rId180"/>
                    <a:srcRect l="10831" t="3323" r="4694" b="6888"/>
                    <a:stretch>
                      <a:fillRect/>
                    </a:stretch>
                  </pic:blipFill>
                  <pic:spPr bwMode="auto">
                    <a:xfrm>
                      <a:off x="0" y="0"/>
                      <a:ext cx="5252085" cy="3345180"/>
                    </a:xfrm>
                    <a:prstGeom prst="rect">
                      <a:avLst/>
                    </a:prstGeom>
                    <a:noFill/>
                    <a:ln w="9525">
                      <a:noFill/>
                      <a:miter lim="800000"/>
                      <a:headEnd/>
                      <a:tailEnd/>
                    </a:ln>
                  </pic:spPr>
                </pic:pic>
              </a:graphicData>
            </a:graphic>
          </wp:inline>
        </w:drawing>
      </w:r>
    </w:p>
    <w:p w:rsidR="00936AAF" w:rsidRDefault="00936AAF" w:rsidP="00936AAF">
      <w:pPr>
        <w:tabs>
          <w:tab w:val="left" w:pos="1080"/>
        </w:tabs>
        <w:ind w:firstLineChars="850" w:firstLine="1785"/>
        <w:jc w:val="left"/>
        <w:rPr>
          <w:rFonts w:eastAsia="黑体" w:hint="eastAsia"/>
        </w:rPr>
      </w:pPr>
      <w:r>
        <w:rPr>
          <w:rFonts w:eastAsia="黑体" w:hint="eastAsia"/>
        </w:rPr>
        <w:t xml:space="preserve"> </w:t>
      </w:r>
      <w:r>
        <w:rPr>
          <w:rFonts w:eastAsia="黑体" w:hint="eastAsia"/>
        </w:rPr>
        <w:t>单座斜井送排式通风方案平面示意图</w:t>
      </w:r>
    </w:p>
    <w:p w:rsidR="00936AAF" w:rsidRDefault="00936AAF" w:rsidP="00936AAF">
      <w:pPr>
        <w:rPr>
          <w:rFonts w:eastAsia="仿宋_GB2312" w:hint="eastAsia"/>
          <w:sz w:val="24"/>
        </w:rPr>
      </w:pPr>
    </w:p>
    <w:p w:rsidR="00936AAF" w:rsidRDefault="00936AAF" w:rsidP="00936AAF">
      <w:pPr>
        <w:rPr>
          <w:rFonts w:eastAsia="仿宋_GB2312" w:hint="eastAsia"/>
          <w:sz w:val="24"/>
        </w:rPr>
      </w:pPr>
      <w:r>
        <w:rPr>
          <w:rFonts w:eastAsia="仿宋_GB2312" w:hint="eastAsia"/>
          <w:sz w:val="24"/>
        </w:rPr>
        <w:t>隧道基本计算参数</w:t>
      </w:r>
    </w:p>
    <w:p w:rsidR="00936AAF" w:rsidRDefault="00936AAF" w:rsidP="00936AAF">
      <w:pPr>
        <w:adjustRightInd w:val="0"/>
        <w:snapToGrid w:val="0"/>
        <w:ind w:left="540" w:firstLineChars="300" w:firstLine="720"/>
        <w:rPr>
          <w:rFonts w:eastAsia="仿宋_GB2312" w:hint="eastAsia"/>
          <w:sz w:val="24"/>
        </w:rPr>
      </w:pPr>
      <w:r>
        <w:rPr>
          <w:rFonts w:eastAsia="仿宋_GB2312" w:hint="eastAsia"/>
          <w:sz w:val="24"/>
        </w:rPr>
        <w:t>计算行车速度：</w:t>
      </w:r>
      <w:r>
        <w:rPr>
          <w:rFonts w:eastAsia="仿宋_GB2312"/>
          <w:sz w:val="24"/>
        </w:rPr>
        <w:t xml:space="preserve"> </w:t>
      </w:r>
      <w:r>
        <w:rPr>
          <w:rFonts w:eastAsia="仿宋_GB2312"/>
          <w:position w:val="-12"/>
          <w:sz w:val="24"/>
        </w:rPr>
        <w:object w:dxaOrig="240" w:dyaOrig="360">
          <v:shape id="_x0000_i1120" type="#_x0000_t75" style="width:12.3pt;height:18.45pt" o:ole="">
            <v:imagedata r:id="rId181" o:title=""/>
          </v:shape>
          <o:OLEObject Type="Embed" ProgID="Equation.3" ShapeID="_x0000_i1120" DrawAspect="Content" ObjectID="_1326023161" r:id="rId182"/>
        </w:object>
      </w:r>
      <w:r>
        <w:rPr>
          <w:rFonts w:eastAsia="仿宋_GB2312" w:hint="eastAsia"/>
          <w:sz w:val="24"/>
        </w:rPr>
        <w:t>＝</w:t>
      </w:r>
      <w:r>
        <w:rPr>
          <w:rFonts w:eastAsia="仿宋_GB2312" w:hint="eastAsia"/>
          <w:sz w:val="24"/>
        </w:rPr>
        <w:t>80km/h</w:t>
      </w:r>
      <w:r>
        <w:rPr>
          <w:rFonts w:eastAsia="仿宋_GB2312" w:hint="eastAsia"/>
          <w:sz w:val="24"/>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隧道断面积：</w:t>
      </w:r>
      <w:r>
        <w:rPr>
          <w:rFonts w:eastAsia="仿宋_GB2312"/>
          <w:position w:val="-10"/>
          <w:sz w:val="24"/>
          <w:szCs w:val="20"/>
        </w:rPr>
        <w:object w:dxaOrig="320" w:dyaOrig="340">
          <v:shape id="_x0000_i1121" type="#_x0000_t75" style="width:15.8pt;height:16.7pt" o:ole="">
            <v:imagedata r:id="rId183" o:title=""/>
          </v:shape>
          <o:OLEObject Type="Embed" ProgID="Equation.3" ShapeID="_x0000_i1121" DrawAspect="Content" ObjectID="_1326023162" r:id="rId184"/>
        </w:object>
      </w:r>
      <w:r>
        <w:rPr>
          <w:rFonts w:eastAsia="仿宋_GB2312" w:hint="eastAsia"/>
          <w:sz w:val="24"/>
          <w:szCs w:val="20"/>
        </w:rPr>
        <w:t>＝</w:t>
      </w:r>
      <w:r>
        <w:rPr>
          <w:rFonts w:eastAsia="仿宋_GB2312" w:hint="eastAsia"/>
          <w:sz w:val="24"/>
          <w:szCs w:val="20"/>
        </w:rPr>
        <w:t>61.528m</w:t>
      </w:r>
      <w:r>
        <w:rPr>
          <w:rFonts w:eastAsia="仿宋_GB2312" w:hint="eastAsia"/>
          <w:sz w:val="24"/>
          <w:szCs w:val="20"/>
          <w:vertAlign w:val="superscript"/>
        </w:rPr>
        <w:t>2</w:t>
      </w:r>
      <w:r>
        <w:rPr>
          <w:rFonts w:eastAsia="仿宋_GB2312" w:hint="eastAsia"/>
          <w:sz w:val="24"/>
          <w:szCs w:val="20"/>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隧道断面当量直径：</w:t>
      </w:r>
      <w:r>
        <w:rPr>
          <w:rFonts w:eastAsia="仿宋_GB2312"/>
          <w:position w:val="-10"/>
          <w:sz w:val="24"/>
          <w:szCs w:val="20"/>
        </w:rPr>
        <w:object w:dxaOrig="340" w:dyaOrig="340">
          <v:shape id="_x0000_i1122" type="#_x0000_t75" style="width:16.7pt;height:16.7pt" o:ole="">
            <v:imagedata r:id="rId185" o:title=""/>
          </v:shape>
          <o:OLEObject Type="Embed" ProgID="Equation.3" ShapeID="_x0000_i1122" DrawAspect="Content" ObjectID="_1326023163" r:id="rId186"/>
        </w:object>
      </w:r>
      <w:r>
        <w:rPr>
          <w:rFonts w:eastAsia="仿宋_GB2312" w:hint="eastAsia"/>
          <w:sz w:val="24"/>
          <w:szCs w:val="20"/>
        </w:rPr>
        <w:t>＝</w:t>
      </w:r>
      <w:r>
        <w:rPr>
          <w:rFonts w:eastAsia="仿宋_GB2312" w:hint="eastAsia"/>
          <w:sz w:val="24"/>
          <w:szCs w:val="20"/>
        </w:rPr>
        <w:t>8.076m</w:t>
      </w:r>
      <w:r>
        <w:rPr>
          <w:rFonts w:eastAsia="仿宋_GB2312" w:hint="eastAsia"/>
          <w:sz w:val="24"/>
          <w:szCs w:val="20"/>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隧道摩阻力系数：λ＝</w:t>
      </w:r>
      <w:r>
        <w:rPr>
          <w:rFonts w:eastAsia="仿宋_GB2312" w:hint="eastAsia"/>
          <w:sz w:val="24"/>
          <w:szCs w:val="20"/>
        </w:rPr>
        <w:t>0.</w:t>
      </w:r>
      <w:r>
        <w:rPr>
          <w:rFonts w:eastAsia="仿宋_GB2312"/>
          <w:sz w:val="24"/>
          <w:szCs w:val="20"/>
        </w:rPr>
        <w:t>02</w:t>
      </w:r>
      <w:r>
        <w:rPr>
          <w:rFonts w:eastAsia="仿宋_GB2312" w:hint="eastAsia"/>
          <w:sz w:val="24"/>
          <w:szCs w:val="20"/>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大型车混入率：</w:t>
      </w:r>
      <w:r>
        <w:rPr>
          <w:rFonts w:eastAsia="仿宋_GB2312"/>
          <w:position w:val="-12"/>
          <w:sz w:val="24"/>
          <w:szCs w:val="20"/>
        </w:rPr>
        <w:object w:dxaOrig="220" w:dyaOrig="360">
          <v:shape id="_x0000_i1123" type="#_x0000_t75" style="width:11.4pt;height:18.45pt" o:ole="">
            <v:imagedata r:id="rId187" o:title=""/>
          </v:shape>
          <o:OLEObject Type="Embed" ProgID="Equation.3" ShapeID="_x0000_i1123" DrawAspect="Content" ObjectID="_1326023164" r:id="rId188"/>
        </w:object>
      </w:r>
      <w:r>
        <w:rPr>
          <w:rFonts w:eastAsia="仿宋_GB2312" w:hint="eastAsia"/>
          <w:sz w:val="24"/>
          <w:szCs w:val="20"/>
        </w:rPr>
        <w:t>＝</w:t>
      </w:r>
      <w:r>
        <w:rPr>
          <w:rFonts w:eastAsia="仿宋_GB2312" w:hint="eastAsia"/>
          <w:sz w:val="24"/>
          <w:szCs w:val="20"/>
        </w:rPr>
        <w:t>75</w:t>
      </w:r>
      <w:r>
        <w:rPr>
          <w:rFonts w:eastAsia="仿宋_GB2312" w:hint="eastAsia"/>
          <w:sz w:val="24"/>
          <w:szCs w:val="20"/>
        </w:rPr>
        <w:t>％，（</w:t>
      </w:r>
      <w:r>
        <w:rPr>
          <w:rFonts w:eastAsia="仿宋_GB2312"/>
          <w:position w:val="-12"/>
          <w:sz w:val="24"/>
          <w:szCs w:val="20"/>
        </w:rPr>
        <w:object w:dxaOrig="360" w:dyaOrig="360">
          <v:shape id="_x0000_i1124" type="#_x0000_t75" style="width:18.45pt;height:18.45pt" o:ole="">
            <v:imagedata r:id="rId189" o:title=""/>
          </v:shape>
          <o:OLEObject Type="Embed" ProgID="Equation.3" ShapeID="_x0000_i1124" DrawAspect="Content" ObjectID="_1326023165" r:id="rId190"/>
        </w:object>
      </w:r>
      <w:r>
        <w:rPr>
          <w:rFonts w:eastAsia="仿宋_GB2312" w:hint="eastAsia"/>
          <w:sz w:val="24"/>
          <w:szCs w:val="20"/>
        </w:rPr>
        <w:t>＝</w:t>
      </w:r>
      <w:r>
        <w:rPr>
          <w:rFonts w:eastAsia="仿宋_GB2312" w:hint="eastAsia"/>
          <w:sz w:val="24"/>
          <w:szCs w:val="20"/>
        </w:rPr>
        <w:t>4.41m</w:t>
      </w:r>
      <w:r>
        <w:rPr>
          <w:rFonts w:eastAsia="仿宋_GB2312" w:hint="eastAsia"/>
          <w:sz w:val="24"/>
          <w:szCs w:val="20"/>
          <w:vertAlign w:val="superscript"/>
        </w:rPr>
        <w:t>2</w:t>
      </w:r>
      <w:r>
        <w:rPr>
          <w:rFonts w:eastAsia="仿宋_GB2312" w:hint="eastAsia"/>
          <w:sz w:val="24"/>
          <w:szCs w:val="20"/>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风流密度：</w:t>
      </w:r>
      <w:r>
        <w:rPr>
          <w:rFonts w:eastAsia="仿宋_GB2312" w:hint="eastAsia"/>
          <w:sz w:val="24"/>
          <w:szCs w:val="20"/>
        </w:rPr>
        <w:t xml:space="preserve">   </w:t>
      </w:r>
      <w:r>
        <w:rPr>
          <w:rFonts w:eastAsia="仿宋_GB2312" w:hint="eastAsia"/>
          <w:sz w:val="24"/>
          <w:szCs w:val="20"/>
        </w:rPr>
        <w:t>ρ</w:t>
      </w:r>
      <w:r>
        <w:rPr>
          <w:rFonts w:eastAsia="仿宋_GB2312" w:hint="eastAsia"/>
          <w:sz w:val="24"/>
          <w:szCs w:val="20"/>
        </w:rPr>
        <w:t>=1.13kg/ m</w:t>
      </w:r>
      <w:r>
        <w:rPr>
          <w:rFonts w:eastAsia="仿宋_GB2312" w:hint="eastAsia"/>
          <w:sz w:val="24"/>
          <w:szCs w:val="20"/>
          <w:vertAlign w:val="superscript"/>
        </w:rPr>
        <w:t>3</w:t>
      </w:r>
    </w:p>
    <w:p w:rsidR="00936AAF" w:rsidRDefault="00936AAF" w:rsidP="00936AAF">
      <w:pPr>
        <w:rPr>
          <w:rFonts w:eastAsia="仿宋_GB2312" w:hint="eastAsia"/>
          <w:sz w:val="24"/>
        </w:rPr>
      </w:pPr>
      <w:r>
        <w:rPr>
          <w:rFonts w:eastAsia="仿宋_GB2312" w:hint="eastAsia"/>
          <w:sz w:val="24"/>
        </w:rPr>
        <w:t>隧道各段需风量</w:t>
      </w:r>
    </w:p>
    <w:p w:rsidR="00936AAF" w:rsidRDefault="00936AAF" w:rsidP="00936AAF">
      <w:pPr>
        <w:ind w:firstLineChars="1350" w:firstLine="2835"/>
        <w:rPr>
          <w:rFonts w:eastAsia="黑体" w:hint="eastAsia"/>
        </w:rPr>
      </w:pPr>
      <w:r>
        <w:rPr>
          <w:rFonts w:eastAsia="黑体" w:hint="eastAsia"/>
        </w:rPr>
        <w:t>近期设计年限左、右线隧道各段需风量表</w:t>
      </w:r>
    </w:p>
    <w:tbl>
      <w:tblPr>
        <w:tblW w:w="7505" w:type="dxa"/>
        <w:jc w:val="center"/>
        <w:tblInd w:w="-100" w:type="dxa"/>
        <w:tblCellMar>
          <w:left w:w="0" w:type="dxa"/>
          <w:right w:w="0" w:type="dxa"/>
        </w:tblCellMar>
        <w:tblLook w:val="0000"/>
      </w:tblPr>
      <w:tblGrid>
        <w:gridCol w:w="1171"/>
        <w:gridCol w:w="1583"/>
        <w:gridCol w:w="1584"/>
        <w:gridCol w:w="1583"/>
        <w:gridCol w:w="1584"/>
      </w:tblGrid>
      <w:tr w:rsidR="00936AAF">
        <w:trPr>
          <w:trHeight w:val="20"/>
          <w:jc w:val="center"/>
        </w:trPr>
        <w:tc>
          <w:tcPr>
            <w:tcW w:w="1171" w:type="dxa"/>
            <w:tcBorders>
              <w:top w:val="single" w:sz="8" w:space="0" w:color="auto"/>
              <w:left w:val="single" w:sz="8" w:space="0" w:color="auto"/>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lastRenderedPageBreak/>
              <w:t>2015</w:t>
            </w:r>
            <w:r>
              <w:rPr>
                <w:rFonts w:eastAsia="仿宋_GB2312" w:hint="eastAsia"/>
                <w:szCs w:val="20"/>
              </w:rPr>
              <w:t>年</w:t>
            </w:r>
          </w:p>
        </w:tc>
        <w:tc>
          <w:tcPr>
            <w:tcW w:w="1583" w:type="dxa"/>
            <w:tcBorders>
              <w:top w:val="single" w:sz="8" w:space="0" w:color="auto"/>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左线Ⅱ</w:t>
            </w:r>
          </w:p>
        </w:tc>
        <w:tc>
          <w:tcPr>
            <w:tcW w:w="1584" w:type="dxa"/>
            <w:tcBorders>
              <w:top w:val="single" w:sz="8" w:space="0" w:color="auto"/>
              <w:left w:val="nil"/>
              <w:bottom w:val="single" w:sz="4" w:space="0" w:color="auto"/>
              <w:right w:val="single" w:sz="4" w:space="0" w:color="auto"/>
            </w:tcBorders>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rPr>
                <w:rFonts w:ascii="Times New Roman" w:eastAsia="仿宋_GB2312" w:hAnsi="Times New Roman"/>
                <w:kern w:val="2"/>
                <w:szCs w:val="20"/>
              </w:rPr>
            </w:pPr>
            <w:r>
              <w:rPr>
                <w:rFonts w:ascii="Times New Roman" w:eastAsia="仿宋_GB2312" w:hAnsi="Times New Roman" w:hint="eastAsia"/>
                <w:kern w:val="2"/>
                <w:szCs w:val="20"/>
              </w:rPr>
              <w:t>左线Ⅰ</w:t>
            </w:r>
          </w:p>
        </w:tc>
        <w:tc>
          <w:tcPr>
            <w:tcW w:w="1583" w:type="dxa"/>
            <w:tcBorders>
              <w:top w:val="single" w:sz="8" w:space="0" w:color="auto"/>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右线Ⅰ</w:t>
            </w:r>
          </w:p>
        </w:tc>
        <w:tc>
          <w:tcPr>
            <w:tcW w:w="1584" w:type="dxa"/>
            <w:tcBorders>
              <w:top w:val="single" w:sz="8" w:space="0" w:color="auto"/>
              <w:left w:val="nil"/>
              <w:bottom w:val="single" w:sz="4" w:space="0" w:color="auto"/>
              <w:right w:val="single" w:sz="8" w:space="0" w:color="auto"/>
            </w:tcBorders>
            <w:vAlign w:val="center"/>
          </w:tcPr>
          <w:p w:rsidR="00936AAF" w:rsidRDefault="00936AAF" w:rsidP="00936AAF">
            <w:pPr>
              <w:jc w:val="center"/>
              <w:rPr>
                <w:rFonts w:eastAsia="仿宋_GB2312"/>
                <w:szCs w:val="20"/>
              </w:rPr>
            </w:pPr>
            <w:r>
              <w:rPr>
                <w:rFonts w:eastAsia="仿宋_GB2312" w:hint="eastAsia"/>
                <w:szCs w:val="20"/>
              </w:rPr>
              <w:t>右线Ⅱ</w:t>
            </w:r>
          </w:p>
        </w:tc>
      </w:tr>
      <w:tr w:rsidR="00936AAF">
        <w:trPr>
          <w:trHeight w:val="20"/>
          <w:jc w:val="center"/>
        </w:trPr>
        <w:tc>
          <w:tcPr>
            <w:tcW w:w="1171" w:type="dxa"/>
            <w:tcBorders>
              <w:top w:val="nil"/>
              <w:left w:val="single" w:sz="8" w:space="0" w:color="auto"/>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长度（</w:t>
            </w:r>
            <w:r>
              <w:rPr>
                <w:rFonts w:eastAsia="仿宋_GB2312" w:hint="eastAsia"/>
                <w:szCs w:val="20"/>
              </w:rPr>
              <w:t>m</w:t>
            </w:r>
            <w:r>
              <w:rPr>
                <w:rFonts w:eastAsia="仿宋_GB2312" w:hint="eastAsia"/>
                <w:szCs w:val="20"/>
              </w:rPr>
              <w:t>）</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2435</w:t>
            </w:r>
            <w:r>
              <w:rPr>
                <w:rFonts w:eastAsia="仿宋_GB2312"/>
                <w:szCs w:val="20"/>
              </w:rPr>
              <w:t xml:space="preserve"> </w:t>
            </w:r>
          </w:p>
        </w:tc>
        <w:tc>
          <w:tcPr>
            <w:tcW w:w="1584"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4507</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5209</w:t>
            </w:r>
          </w:p>
        </w:tc>
        <w:tc>
          <w:tcPr>
            <w:tcW w:w="1584" w:type="dxa"/>
            <w:tcBorders>
              <w:top w:val="nil"/>
              <w:left w:val="nil"/>
              <w:bottom w:val="single" w:sz="4" w:space="0" w:color="auto"/>
              <w:right w:val="single" w:sz="8" w:space="0" w:color="auto"/>
            </w:tcBorders>
            <w:vAlign w:val="center"/>
          </w:tcPr>
          <w:p w:rsidR="00936AAF" w:rsidRDefault="00936AAF" w:rsidP="00936AAF">
            <w:pPr>
              <w:jc w:val="center"/>
              <w:rPr>
                <w:rFonts w:eastAsia="仿宋_GB2312" w:hint="eastAsia"/>
                <w:szCs w:val="20"/>
              </w:rPr>
            </w:pPr>
            <w:r>
              <w:rPr>
                <w:rFonts w:eastAsia="仿宋_GB2312" w:hint="eastAsia"/>
                <w:szCs w:val="20"/>
              </w:rPr>
              <w:t>1750</w:t>
            </w:r>
          </w:p>
        </w:tc>
      </w:tr>
      <w:tr w:rsidR="00936AAF">
        <w:trPr>
          <w:trHeight w:val="20"/>
          <w:jc w:val="center"/>
        </w:trPr>
        <w:tc>
          <w:tcPr>
            <w:tcW w:w="1171" w:type="dxa"/>
            <w:tcBorders>
              <w:top w:val="nil"/>
              <w:left w:val="single" w:sz="8" w:space="0" w:color="auto"/>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需风量</w:t>
            </w:r>
            <w:r>
              <w:rPr>
                <w:rFonts w:eastAsia="仿宋_GB2312"/>
              </w:rPr>
              <w:t>m</w:t>
            </w:r>
            <w:r>
              <w:rPr>
                <w:rFonts w:eastAsia="仿宋_GB2312" w:hint="eastAsia"/>
                <w:vertAlign w:val="superscript"/>
              </w:rPr>
              <w:t>3</w:t>
            </w:r>
            <w:r>
              <w:rPr>
                <w:rFonts w:eastAsia="仿宋_GB2312"/>
              </w:rPr>
              <w:t>/s</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191.63</w:t>
            </w:r>
            <w:r>
              <w:rPr>
                <w:rFonts w:eastAsia="仿宋_GB2312"/>
                <w:szCs w:val="20"/>
              </w:rPr>
              <w:t xml:space="preserve"> </w:t>
            </w:r>
          </w:p>
        </w:tc>
        <w:tc>
          <w:tcPr>
            <w:tcW w:w="1584"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354.68</w:t>
            </w:r>
            <w:r>
              <w:rPr>
                <w:rFonts w:eastAsia="仿宋_GB2312"/>
                <w:szCs w:val="20"/>
              </w:rPr>
              <w:t xml:space="preserve"> </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267.35</w:t>
            </w:r>
          </w:p>
        </w:tc>
        <w:tc>
          <w:tcPr>
            <w:tcW w:w="1584" w:type="dxa"/>
            <w:tcBorders>
              <w:top w:val="nil"/>
              <w:left w:val="nil"/>
              <w:bottom w:val="single" w:sz="4" w:space="0" w:color="auto"/>
              <w:right w:val="single" w:sz="8" w:space="0" w:color="auto"/>
            </w:tcBorders>
            <w:vAlign w:val="center"/>
          </w:tcPr>
          <w:p w:rsidR="00936AAF" w:rsidRDefault="00936AAF" w:rsidP="00936AAF">
            <w:pPr>
              <w:jc w:val="center"/>
              <w:rPr>
                <w:rFonts w:eastAsia="仿宋_GB2312" w:hint="eastAsia"/>
                <w:szCs w:val="20"/>
              </w:rPr>
            </w:pPr>
            <w:r>
              <w:rPr>
                <w:rFonts w:eastAsia="仿宋_GB2312" w:hint="eastAsia"/>
                <w:szCs w:val="20"/>
              </w:rPr>
              <w:t>89.81</w:t>
            </w:r>
          </w:p>
        </w:tc>
      </w:tr>
      <w:tr w:rsidR="00936AAF">
        <w:trPr>
          <w:trHeight w:val="20"/>
          <w:jc w:val="center"/>
        </w:trPr>
        <w:tc>
          <w:tcPr>
            <w:tcW w:w="1171" w:type="dxa"/>
            <w:tcBorders>
              <w:top w:val="nil"/>
              <w:left w:val="single" w:sz="8" w:space="0" w:color="auto"/>
              <w:bottom w:val="single" w:sz="8" w:space="0" w:color="auto"/>
              <w:right w:val="single" w:sz="4" w:space="0" w:color="auto"/>
            </w:tcBorders>
            <w:vAlign w:val="center"/>
          </w:tcPr>
          <w:p w:rsidR="00936AAF" w:rsidRDefault="00936AAF" w:rsidP="00936AAF">
            <w:pPr>
              <w:jc w:val="center"/>
              <w:rPr>
                <w:rFonts w:eastAsia="仿宋_GB2312"/>
              </w:rPr>
            </w:pPr>
            <w:r>
              <w:rPr>
                <w:rFonts w:eastAsia="仿宋_GB2312" w:hint="eastAsia"/>
              </w:rPr>
              <w:t>控制因素</w:t>
            </w:r>
          </w:p>
        </w:tc>
        <w:tc>
          <w:tcPr>
            <w:tcW w:w="1583" w:type="dxa"/>
            <w:tcBorders>
              <w:top w:val="nil"/>
              <w:left w:val="nil"/>
              <w:bottom w:val="single" w:sz="8" w:space="0" w:color="auto"/>
              <w:right w:val="single" w:sz="4" w:space="0" w:color="auto"/>
            </w:tcBorders>
            <w:vAlign w:val="center"/>
          </w:tcPr>
          <w:p w:rsidR="00936AAF" w:rsidRDefault="00936AAF" w:rsidP="00936AAF">
            <w:pPr>
              <w:jc w:val="center"/>
              <w:rPr>
                <w:rFonts w:eastAsia="仿宋_GB2312"/>
              </w:rPr>
            </w:pPr>
            <w:r>
              <w:rPr>
                <w:rFonts w:eastAsia="仿宋_GB2312" w:hint="eastAsia"/>
              </w:rPr>
              <w:t>行车速度</w:t>
            </w:r>
            <w:r>
              <w:rPr>
                <w:rFonts w:eastAsia="仿宋_GB2312" w:hint="eastAsia"/>
              </w:rPr>
              <w:t>80km/h</w:t>
            </w:r>
          </w:p>
        </w:tc>
        <w:tc>
          <w:tcPr>
            <w:tcW w:w="1584" w:type="dxa"/>
            <w:tcBorders>
              <w:top w:val="nil"/>
              <w:left w:val="nil"/>
              <w:bottom w:val="single" w:sz="8" w:space="0" w:color="auto"/>
              <w:right w:val="single" w:sz="4" w:space="0" w:color="auto"/>
            </w:tcBorders>
            <w:vAlign w:val="center"/>
          </w:tcPr>
          <w:p w:rsidR="00936AAF" w:rsidRDefault="00936AAF" w:rsidP="00936AAF">
            <w:pPr>
              <w:jc w:val="center"/>
              <w:rPr>
                <w:rFonts w:eastAsia="仿宋_GB2312"/>
              </w:rPr>
            </w:pPr>
            <w:r>
              <w:rPr>
                <w:rFonts w:eastAsia="仿宋_GB2312" w:hint="eastAsia"/>
              </w:rPr>
              <w:t>行车速度</w:t>
            </w:r>
            <w:r>
              <w:rPr>
                <w:rFonts w:eastAsia="仿宋_GB2312" w:hint="eastAsia"/>
              </w:rPr>
              <w:t>80km/h</w:t>
            </w:r>
          </w:p>
        </w:tc>
        <w:tc>
          <w:tcPr>
            <w:tcW w:w="1583" w:type="dxa"/>
            <w:tcBorders>
              <w:top w:val="nil"/>
              <w:left w:val="nil"/>
              <w:bottom w:val="single" w:sz="8"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稀释异味需风量</w:t>
            </w:r>
          </w:p>
        </w:tc>
        <w:tc>
          <w:tcPr>
            <w:tcW w:w="1584" w:type="dxa"/>
            <w:tcBorders>
              <w:top w:val="nil"/>
              <w:left w:val="nil"/>
              <w:bottom w:val="single" w:sz="8" w:space="0" w:color="auto"/>
              <w:right w:val="single" w:sz="8" w:space="0" w:color="auto"/>
            </w:tcBorders>
            <w:vAlign w:val="center"/>
          </w:tcPr>
          <w:p w:rsidR="00936AAF" w:rsidRDefault="00936AAF" w:rsidP="00936AAF">
            <w:pPr>
              <w:jc w:val="center"/>
              <w:rPr>
                <w:rFonts w:eastAsia="仿宋_GB2312"/>
                <w:szCs w:val="20"/>
              </w:rPr>
            </w:pPr>
            <w:r>
              <w:rPr>
                <w:rFonts w:eastAsia="仿宋_GB2312" w:hint="eastAsia"/>
                <w:szCs w:val="20"/>
              </w:rPr>
              <w:t>稀释异味需风量</w:t>
            </w:r>
          </w:p>
        </w:tc>
      </w:tr>
    </w:tbl>
    <w:p w:rsidR="00936AAF" w:rsidRDefault="00936AAF" w:rsidP="00936AAF">
      <w:pPr>
        <w:spacing w:before="120"/>
        <w:ind w:firstLineChars="1350" w:firstLine="2835"/>
        <w:rPr>
          <w:rFonts w:eastAsia="黑体" w:hint="eastAsia"/>
        </w:rPr>
      </w:pPr>
      <w:r>
        <w:rPr>
          <w:rFonts w:eastAsia="黑体" w:hint="eastAsia"/>
        </w:rPr>
        <w:t>远景期设计年限左、右线隧道各段需风量表</w:t>
      </w:r>
    </w:p>
    <w:tbl>
      <w:tblPr>
        <w:tblW w:w="7505" w:type="dxa"/>
        <w:jc w:val="center"/>
        <w:tblInd w:w="-90" w:type="dxa"/>
        <w:tblCellMar>
          <w:left w:w="0" w:type="dxa"/>
          <w:right w:w="0" w:type="dxa"/>
        </w:tblCellMar>
        <w:tblLook w:val="0000"/>
      </w:tblPr>
      <w:tblGrid>
        <w:gridCol w:w="1171"/>
        <w:gridCol w:w="1583"/>
        <w:gridCol w:w="1584"/>
        <w:gridCol w:w="1583"/>
        <w:gridCol w:w="1584"/>
      </w:tblGrid>
      <w:tr w:rsidR="00936AAF">
        <w:trPr>
          <w:trHeight w:val="20"/>
          <w:jc w:val="center"/>
        </w:trPr>
        <w:tc>
          <w:tcPr>
            <w:tcW w:w="1171" w:type="dxa"/>
            <w:tcBorders>
              <w:top w:val="single" w:sz="8" w:space="0" w:color="auto"/>
              <w:left w:val="single" w:sz="8" w:space="0" w:color="auto"/>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2024</w:t>
            </w:r>
            <w:r>
              <w:rPr>
                <w:rFonts w:eastAsia="仿宋_GB2312" w:hint="eastAsia"/>
                <w:szCs w:val="20"/>
              </w:rPr>
              <w:t>年</w:t>
            </w:r>
          </w:p>
        </w:tc>
        <w:tc>
          <w:tcPr>
            <w:tcW w:w="1583" w:type="dxa"/>
            <w:tcBorders>
              <w:top w:val="single" w:sz="8" w:space="0" w:color="auto"/>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左线Ⅱ</w:t>
            </w:r>
          </w:p>
        </w:tc>
        <w:tc>
          <w:tcPr>
            <w:tcW w:w="1584" w:type="dxa"/>
            <w:tcBorders>
              <w:top w:val="single" w:sz="8" w:space="0" w:color="auto"/>
              <w:left w:val="nil"/>
              <w:bottom w:val="single" w:sz="4" w:space="0" w:color="auto"/>
              <w:right w:val="single" w:sz="4" w:space="0" w:color="auto"/>
            </w:tcBorders>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rPr>
                <w:rFonts w:ascii="Times New Roman" w:eastAsia="仿宋_GB2312" w:hAnsi="Times New Roman"/>
                <w:kern w:val="2"/>
                <w:szCs w:val="20"/>
              </w:rPr>
            </w:pPr>
            <w:r>
              <w:rPr>
                <w:rFonts w:ascii="Times New Roman" w:eastAsia="仿宋_GB2312" w:hAnsi="Times New Roman" w:hint="eastAsia"/>
                <w:kern w:val="2"/>
                <w:szCs w:val="20"/>
              </w:rPr>
              <w:t>左线Ⅰ</w:t>
            </w:r>
          </w:p>
        </w:tc>
        <w:tc>
          <w:tcPr>
            <w:tcW w:w="1583" w:type="dxa"/>
            <w:tcBorders>
              <w:top w:val="single" w:sz="8" w:space="0" w:color="auto"/>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右线Ⅰ</w:t>
            </w:r>
          </w:p>
        </w:tc>
        <w:tc>
          <w:tcPr>
            <w:tcW w:w="1584" w:type="dxa"/>
            <w:tcBorders>
              <w:top w:val="single" w:sz="8" w:space="0" w:color="auto"/>
              <w:left w:val="nil"/>
              <w:bottom w:val="single" w:sz="4" w:space="0" w:color="auto"/>
              <w:right w:val="single" w:sz="8" w:space="0" w:color="auto"/>
            </w:tcBorders>
            <w:vAlign w:val="center"/>
          </w:tcPr>
          <w:p w:rsidR="00936AAF" w:rsidRDefault="00936AAF" w:rsidP="00936AAF">
            <w:pPr>
              <w:jc w:val="center"/>
              <w:rPr>
                <w:rFonts w:eastAsia="仿宋_GB2312"/>
                <w:szCs w:val="20"/>
              </w:rPr>
            </w:pPr>
            <w:r>
              <w:rPr>
                <w:rFonts w:eastAsia="仿宋_GB2312" w:hint="eastAsia"/>
                <w:szCs w:val="20"/>
              </w:rPr>
              <w:t>右线Ⅱ</w:t>
            </w:r>
          </w:p>
        </w:tc>
      </w:tr>
      <w:tr w:rsidR="00936AAF">
        <w:trPr>
          <w:trHeight w:val="20"/>
          <w:jc w:val="center"/>
        </w:trPr>
        <w:tc>
          <w:tcPr>
            <w:tcW w:w="1171" w:type="dxa"/>
            <w:tcBorders>
              <w:top w:val="nil"/>
              <w:left w:val="single" w:sz="8" w:space="0" w:color="auto"/>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长度（</w:t>
            </w:r>
            <w:r>
              <w:rPr>
                <w:rFonts w:eastAsia="仿宋_GB2312" w:hint="eastAsia"/>
                <w:szCs w:val="20"/>
              </w:rPr>
              <w:t>m</w:t>
            </w:r>
            <w:r>
              <w:rPr>
                <w:rFonts w:eastAsia="仿宋_GB2312" w:hint="eastAsia"/>
                <w:szCs w:val="20"/>
              </w:rPr>
              <w:t>）</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2435</w:t>
            </w:r>
            <w:r>
              <w:rPr>
                <w:rFonts w:eastAsia="仿宋_GB2312"/>
                <w:szCs w:val="20"/>
              </w:rPr>
              <w:t xml:space="preserve"> </w:t>
            </w:r>
          </w:p>
        </w:tc>
        <w:tc>
          <w:tcPr>
            <w:tcW w:w="1584"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4507</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5209</w:t>
            </w:r>
          </w:p>
        </w:tc>
        <w:tc>
          <w:tcPr>
            <w:tcW w:w="1584" w:type="dxa"/>
            <w:tcBorders>
              <w:top w:val="nil"/>
              <w:left w:val="nil"/>
              <w:bottom w:val="single" w:sz="4" w:space="0" w:color="auto"/>
              <w:right w:val="single" w:sz="8" w:space="0" w:color="auto"/>
            </w:tcBorders>
            <w:vAlign w:val="center"/>
          </w:tcPr>
          <w:p w:rsidR="00936AAF" w:rsidRDefault="00936AAF" w:rsidP="00936AAF">
            <w:pPr>
              <w:jc w:val="center"/>
              <w:rPr>
                <w:rFonts w:eastAsia="仿宋_GB2312" w:hint="eastAsia"/>
                <w:szCs w:val="20"/>
              </w:rPr>
            </w:pPr>
            <w:r>
              <w:rPr>
                <w:rFonts w:eastAsia="仿宋_GB2312" w:hint="eastAsia"/>
                <w:szCs w:val="20"/>
              </w:rPr>
              <w:t>1750</w:t>
            </w:r>
          </w:p>
        </w:tc>
      </w:tr>
      <w:tr w:rsidR="00936AAF">
        <w:trPr>
          <w:trHeight w:val="20"/>
          <w:jc w:val="center"/>
        </w:trPr>
        <w:tc>
          <w:tcPr>
            <w:tcW w:w="1171" w:type="dxa"/>
            <w:tcBorders>
              <w:top w:val="nil"/>
              <w:left w:val="single" w:sz="8" w:space="0" w:color="auto"/>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需风量</w:t>
            </w:r>
            <w:r>
              <w:rPr>
                <w:rFonts w:eastAsia="仿宋_GB2312"/>
              </w:rPr>
              <w:t>m</w:t>
            </w:r>
            <w:r>
              <w:rPr>
                <w:rFonts w:eastAsia="仿宋_GB2312" w:hint="eastAsia"/>
                <w:vertAlign w:val="superscript"/>
              </w:rPr>
              <w:t>3</w:t>
            </w:r>
            <w:r>
              <w:rPr>
                <w:rFonts w:eastAsia="仿宋_GB2312"/>
              </w:rPr>
              <w:t>/s</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294</w:t>
            </w:r>
            <w:r>
              <w:rPr>
                <w:rFonts w:eastAsia="仿宋_GB2312"/>
                <w:szCs w:val="20"/>
              </w:rPr>
              <w:t xml:space="preserve"> </w:t>
            </w:r>
          </w:p>
        </w:tc>
        <w:tc>
          <w:tcPr>
            <w:tcW w:w="1584"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szCs w:val="20"/>
              </w:rPr>
              <w:t>544.10</w:t>
            </w:r>
          </w:p>
        </w:tc>
        <w:tc>
          <w:tcPr>
            <w:tcW w:w="1583" w:type="dxa"/>
            <w:tcBorders>
              <w:top w:val="nil"/>
              <w:left w:val="nil"/>
              <w:bottom w:val="single" w:sz="4" w:space="0" w:color="auto"/>
              <w:right w:val="single" w:sz="4" w:space="0" w:color="auto"/>
            </w:tcBorders>
            <w:vAlign w:val="center"/>
          </w:tcPr>
          <w:p w:rsidR="00936AAF" w:rsidRDefault="00936AAF" w:rsidP="00936AAF">
            <w:pPr>
              <w:jc w:val="center"/>
              <w:rPr>
                <w:rFonts w:eastAsia="仿宋_GB2312" w:hint="eastAsia"/>
                <w:szCs w:val="20"/>
              </w:rPr>
            </w:pPr>
            <w:r>
              <w:rPr>
                <w:rFonts w:eastAsia="仿宋_GB2312" w:hint="eastAsia"/>
                <w:szCs w:val="20"/>
              </w:rPr>
              <w:t>330</w:t>
            </w:r>
          </w:p>
        </w:tc>
        <w:tc>
          <w:tcPr>
            <w:tcW w:w="1584" w:type="dxa"/>
            <w:tcBorders>
              <w:top w:val="nil"/>
              <w:left w:val="nil"/>
              <w:bottom w:val="single" w:sz="4" w:space="0" w:color="auto"/>
              <w:right w:val="single" w:sz="8" w:space="0" w:color="auto"/>
            </w:tcBorders>
            <w:vAlign w:val="center"/>
          </w:tcPr>
          <w:p w:rsidR="00936AAF" w:rsidRDefault="00936AAF" w:rsidP="00936AAF">
            <w:pPr>
              <w:jc w:val="center"/>
              <w:rPr>
                <w:rFonts w:eastAsia="仿宋_GB2312" w:hint="eastAsia"/>
                <w:szCs w:val="20"/>
              </w:rPr>
            </w:pPr>
            <w:r>
              <w:rPr>
                <w:rFonts w:eastAsia="仿宋_GB2312" w:hint="eastAsia"/>
                <w:szCs w:val="20"/>
              </w:rPr>
              <w:t>200.82</w:t>
            </w:r>
          </w:p>
        </w:tc>
      </w:tr>
      <w:tr w:rsidR="00936AAF">
        <w:trPr>
          <w:trHeight w:val="20"/>
          <w:jc w:val="center"/>
        </w:trPr>
        <w:tc>
          <w:tcPr>
            <w:tcW w:w="1171" w:type="dxa"/>
            <w:tcBorders>
              <w:top w:val="nil"/>
              <w:left w:val="single" w:sz="8" w:space="0" w:color="auto"/>
              <w:bottom w:val="single" w:sz="8" w:space="0" w:color="auto"/>
              <w:right w:val="single" w:sz="4" w:space="0" w:color="auto"/>
            </w:tcBorders>
            <w:vAlign w:val="center"/>
          </w:tcPr>
          <w:p w:rsidR="00936AAF" w:rsidRDefault="00936AAF" w:rsidP="00936AAF">
            <w:pPr>
              <w:jc w:val="center"/>
              <w:rPr>
                <w:rFonts w:eastAsia="仿宋_GB2312"/>
              </w:rPr>
            </w:pPr>
            <w:r>
              <w:rPr>
                <w:rFonts w:eastAsia="仿宋_GB2312" w:hint="eastAsia"/>
              </w:rPr>
              <w:t>控制因素</w:t>
            </w:r>
          </w:p>
        </w:tc>
        <w:tc>
          <w:tcPr>
            <w:tcW w:w="1583" w:type="dxa"/>
            <w:tcBorders>
              <w:top w:val="nil"/>
              <w:left w:val="nil"/>
              <w:bottom w:val="single" w:sz="8" w:space="0" w:color="auto"/>
              <w:right w:val="single" w:sz="4" w:space="0" w:color="auto"/>
            </w:tcBorders>
            <w:vAlign w:val="center"/>
          </w:tcPr>
          <w:p w:rsidR="00936AAF" w:rsidRDefault="00936AAF" w:rsidP="00936AAF">
            <w:pPr>
              <w:jc w:val="center"/>
              <w:rPr>
                <w:rFonts w:eastAsia="仿宋_GB2312"/>
              </w:rPr>
            </w:pPr>
            <w:r>
              <w:rPr>
                <w:rFonts w:eastAsia="仿宋_GB2312" w:hint="eastAsia"/>
              </w:rPr>
              <w:t>行车速度</w:t>
            </w:r>
            <w:r>
              <w:rPr>
                <w:rFonts w:eastAsia="仿宋_GB2312" w:hint="eastAsia"/>
              </w:rPr>
              <w:t>80km/h</w:t>
            </w:r>
          </w:p>
        </w:tc>
        <w:tc>
          <w:tcPr>
            <w:tcW w:w="1584" w:type="dxa"/>
            <w:tcBorders>
              <w:top w:val="nil"/>
              <w:left w:val="nil"/>
              <w:bottom w:val="single" w:sz="8" w:space="0" w:color="auto"/>
              <w:right w:val="single" w:sz="4" w:space="0" w:color="auto"/>
            </w:tcBorders>
            <w:vAlign w:val="center"/>
          </w:tcPr>
          <w:p w:rsidR="00936AAF" w:rsidRDefault="00936AAF" w:rsidP="00936AAF">
            <w:pPr>
              <w:jc w:val="center"/>
              <w:rPr>
                <w:rFonts w:eastAsia="仿宋_GB2312"/>
              </w:rPr>
            </w:pPr>
            <w:r>
              <w:rPr>
                <w:rFonts w:eastAsia="仿宋_GB2312" w:hint="eastAsia"/>
              </w:rPr>
              <w:t>行车速度</w:t>
            </w:r>
            <w:r>
              <w:rPr>
                <w:rFonts w:eastAsia="仿宋_GB2312" w:hint="eastAsia"/>
              </w:rPr>
              <w:t>80km/h</w:t>
            </w:r>
          </w:p>
        </w:tc>
        <w:tc>
          <w:tcPr>
            <w:tcW w:w="1583" w:type="dxa"/>
            <w:tcBorders>
              <w:top w:val="nil"/>
              <w:left w:val="nil"/>
              <w:bottom w:val="single" w:sz="8" w:space="0" w:color="auto"/>
              <w:right w:val="single" w:sz="4" w:space="0" w:color="auto"/>
            </w:tcBorders>
            <w:vAlign w:val="center"/>
          </w:tcPr>
          <w:p w:rsidR="00936AAF" w:rsidRDefault="00936AAF" w:rsidP="00936AAF">
            <w:pPr>
              <w:jc w:val="center"/>
              <w:rPr>
                <w:rFonts w:eastAsia="仿宋_GB2312"/>
                <w:szCs w:val="20"/>
              </w:rPr>
            </w:pPr>
            <w:r>
              <w:rPr>
                <w:rFonts w:eastAsia="仿宋_GB2312" w:hint="eastAsia"/>
              </w:rPr>
              <w:t>行车速度</w:t>
            </w:r>
            <w:r>
              <w:rPr>
                <w:rFonts w:eastAsia="仿宋_GB2312" w:hint="eastAsia"/>
              </w:rPr>
              <w:t>30km/h</w:t>
            </w:r>
          </w:p>
        </w:tc>
        <w:tc>
          <w:tcPr>
            <w:tcW w:w="1584" w:type="dxa"/>
            <w:tcBorders>
              <w:top w:val="nil"/>
              <w:left w:val="nil"/>
              <w:bottom w:val="single" w:sz="8" w:space="0" w:color="auto"/>
              <w:right w:val="single" w:sz="8" w:space="0" w:color="auto"/>
            </w:tcBorders>
            <w:vAlign w:val="center"/>
          </w:tcPr>
          <w:p w:rsidR="00936AAF" w:rsidRDefault="00936AAF" w:rsidP="00936AAF">
            <w:pPr>
              <w:jc w:val="center"/>
              <w:rPr>
                <w:rFonts w:eastAsia="仿宋_GB2312"/>
                <w:szCs w:val="20"/>
              </w:rPr>
            </w:pPr>
            <w:r>
              <w:rPr>
                <w:rFonts w:eastAsia="仿宋_GB2312" w:hint="eastAsia"/>
              </w:rPr>
              <w:t>行车速度</w:t>
            </w:r>
            <w:r>
              <w:rPr>
                <w:rFonts w:eastAsia="仿宋_GB2312" w:hint="eastAsia"/>
              </w:rPr>
              <w:t>30km/h</w:t>
            </w:r>
          </w:p>
        </w:tc>
      </w:tr>
    </w:tbl>
    <w:p w:rsidR="00936AAF" w:rsidRDefault="00936AAF" w:rsidP="00936AAF">
      <w:pPr>
        <w:rPr>
          <w:rFonts w:eastAsia="仿宋_GB2312" w:hint="eastAsia"/>
        </w:rPr>
      </w:pPr>
      <w:r>
        <w:rPr>
          <w:rFonts w:eastAsia="仿宋_GB2312" w:hint="eastAsia"/>
          <w:sz w:val="24"/>
        </w:rPr>
        <w:t>网络计算模型</w:t>
      </w:r>
      <w:r>
        <w:rPr>
          <w:rFonts w:eastAsia="仿宋_GB2312" w:hint="eastAsia"/>
          <w:b/>
          <w:bCs/>
          <w:sz w:val="24"/>
        </w:rPr>
        <w:t xml:space="preserve"> </w:t>
      </w:r>
      <w:r>
        <w:rPr>
          <w:rFonts w:eastAsia="仿宋_GB2312" w:hint="eastAsia"/>
        </w:rPr>
        <w:t xml:space="preserve">  </w:t>
      </w:r>
    </w:p>
    <w:p w:rsidR="00936AAF" w:rsidRDefault="00936AAF" w:rsidP="00936AAF">
      <w:pPr>
        <w:pStyle w:val="a8"/>
        <w:rPr>
          <w:rFonts w:hint="eastAsia"/>
        </w:rPr>
      </w:pPr>
      <w:r>
        <w:rPr>
          <w:rFonts w:hint="eastAsia"/>
        </w:rPr>
        <w:t>将实际工程模型转化为通风网络模型，左、右线通风网络模型图相同。</w:t>
      </w:r>
    </w:p>
    <w:p w:rsidR="00936AAF" w:rsidRDefault="00E214DE" w:rsidP="00936AAF">
      <w:pPr>
        <w:pStyle w:val="a8"/>
        <w:ind w:firstLineChars="0" w:firstLine="0"/>
        <w:jc w:val="center"/>
      </w:pPr>
      <w:r>
        <w:rPr>
          <w:noProof/>
        </w:rPr>
        <w:drawing>
          <wp:inline distT="0" distB="0" distL="0" distR="0">
            <wp:extent cx="4226560" cy="1438275"/>
            <wp:effectExtent l="19050" t="0" r="2540" b="0"/>
            <wp:docPr id="102" name="图片 10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2"/>
                    <pic:cNvPicPr>
                      <a:picLocks noChangeAspect="1" noChangeArrowheads="1"/>
                    </pic:cNvPicPr>
                  </pic:nvPicPr>
                  <pic:blipFill>
                    <a:blip r:embed="rId191"/>
                    <a:srcRect b="27510"/>
                    <a:stretch>
                      <a:fillRect/>
                    </a:stretch>
                  </pic:blipFill>
                  <pic:spPr bwMode="auto">
                    <a:xfrm>
                      <a:off x="0" y="0"/>
                      <a:ext cx="4226560" cy="1438275"/>
                    </a:xfrm>
                    <a:prstGeom prst="rect">
                      <a:avLst/>
                    </a:prstGeom>
                    <a:noFill/>
                    <a:ln w="9525">
                      <a:noFill/>
                      <a:miter lim="800000"/>
                      <a:headEnd/>
                      <a:tailEnd/>
                    </a:ln>
                  </pic:spPr>
                </pic:pic>
              </a:graphicData>
            </a:graphic>
          </wp:inline>
        </w:drawing>
      </w:r>
    </w:p>
    <w:p w:rsidR="00936AAF" w:rsidRDefault="00936AAF" w:rsidP="00936AAF">
      <w:pPr>
        <w:pStyle w:val="a8"/>
        <w:ind w:firstLineChars="1050" w:firstLine="2205"/>
        <w:rPr>
          <w:rFonts w:eastAsia="黑体" w:hint="eastAsia"/>
        </w:rPr>
      </w:pPr>
      <w:r>
        <w:rPr>
          <w:rFonts w:eastAsia="黑体" w:hint="eastAsia"/>
          <w:sz w:val="21"/>
        </w:rPr>
        <w:t xml:space="preserve"> </w:t>
      </w:r>
      <w:r>
        <w:rPr>
          <w:rFonts w:eastAsia="黑体" w:hint="eastAsia"/>
          <w:sz w:val="21"/>
        </w:rPr>
        <w:t>左、右线通风网络模型图</w:t>
      </w:r>
    </w:p>
    <w:p w:rsidR="00936AAF" w:rsidRDefault="00936AAF" w:rsidP="00936AAF">
      <w:pPr>
        <w:pStyle w:val="a8"/>
        <w:ind w:firstLineChars="1000" w:firstLine="2400"/>
        <w:rPr>
          <w:rFonts w:hint="eastAsia"/>
          <w:sz w:val="21"/>
        </w:rPr>
      </w:pPr>
      <w:r>
        <w:rPr>
          <w:rFonts w:hint="eastAsia"/>
        </w:rPr>
        <w:t xml:space="preserve">           </w:t>
      </w:r>
    </w:p>
    <w:p w:rsidR="00936AAF" w:rsidRDefault="0093521E" w:rsidP="0093521E">
      <w:pPr>
        <w:pStyle w:val="a8"/>
        <w:ind w:firstLineChars="0" w:firstLine="0"/>
        <w:rPr>
          <w:rFonts w:hint="eastAsia"/>
          <w:b/>
          <w:bCs/>
        </w:rPr>
      </w:pPr>
      <w:r>
        <w:rPr>
          <w:rFonts w:hint="eastAsia"/>
          <w:b/>
          <w:bCs/>
        </w:rPr>
        <w:t>3.1.2</w:t>
      </w:r>
      <w:r w:rsidR="00936AAF">
        <w:rPr>
          <w:rFonts w:hint="eastAsia"/>
          <w:b/>
          <w:bCs/>
        </w:rPr>
        <w:t xml:space="preserve"> </w:t>
      </w:r>
      <w:r w:rsidR="00936AAF">
        <w:rPr>
          <w:rFonts w:hint="eastAsia"/>
          <w:b/>
          <w:bCs/>
        </w:rPr>
        <w:t>计算与分析</w:t>
      </w:r>
    </w:p>
    <w:p w:rsidR="00936AAF" w:rsidRDefault="00936AAF" w:rsidP="00936AAF">
      <w:pPr>
        <w:pStyle w:val="a8"/>
        <w:rPr>
          <w:rFonts w:hint="eastAsia"/>
        </w:rPr>
      </w:pPr>
      <w:r>
        <w:rPr>
          <w:rFonts w:hint="eastAsia"/>
        </w:rPr>
        <w:t>由左、右线隧道各段需风量表，可知左线隧道近、远期需风量控制行车速度均为</w:t>
      </w:r>
      <w:r>
        <w:rPr>
          <w:rFonts w:hint="eastAsia"/>
        </w:rPr>
        <w:t>80km/h</w:t>
      </w:r>
      <w:r>
        <w:rPr>
          <w:rFonts w:hint="eastAsia"/>
        </w:rPr>
        <w:t>，故计算车速取</w:t>
      </w:r>
      <w:r>
        <w:rPr>
          <w:rFonts w:hint="eastAsia"/>
        </w:rPr>
        <w:t>80km/h</w:t>
      </w:r>
      <w:r>
        <w:rPr>
          <w:rFonts w:hint="eastAsia"/>
        </w:rPr>
        <w:t>；右线隧道近期需风量控制因素是</w:t>
      </w:r>
      <w:r>
        <w:rPr>
          <w:rFonts w:hint="eastAsia"/>
          <w:szCs w:val="20"/>
        </w:rPr>
        <w:t>稀释异味，从风机配置的角度，出于减小交通风作用的不利因素考虑，</w:t>
      </w:r>
      <w:r>
        <w:rPr>
          <w:rFonts w:hint="eastAsia"/>
        </w:rPr>
        <w:t>近、远期计算车速均计算车速取</w:t>
      </w:r>
      <w:r>
        <w:rPr>
          <w:rFonts w:hint="eastAsia"/>
        </w:rPr>
        <w:t>30km/h</w:t>
      </w:r>
      <w:r>
        <w:rPr>
          <w:rFonts w:hint="eastAsia"/>
        </w:rPr>
        <w:t>。</w:t>
      </w:r>
    </w:p>
    <w:p w:rsidR="00936AAF" w:rsidRDefault="00936AAF" w:rsidP="00936AAF">
      <w:pPr>
        <w:pStyle w:val="a8"/>
        <w:rPr>
          <w:rFonts w:hint="eastAsia"/>
          <w:bCs/>
        </w:rPr>
      </w:pPr>
      <w:r>
        <w:rPr>
          <w:rFonts w:hint="eastAsia"/>
          <w:bCs/>
        </w:rPr>
        <w:t>由于开始配机功率未知，风机的型号大小均未知，这样含有风机支路风阻系数难定。参考湖南省交通科研院数据，可以考虑在相邻风机支路的前后两支路加局部损失系数，以抵消风机前后段及风机自身阻力，此局部损失系数可取</w:t>
      </w:r>
      <w:r>
        <w:rPr>
          <w:rFonts w:hint="eastAsia"/>
          <w:bCs/>
        </w:rPr>
        <w:t>1.2</w:t>
      </w:r>
      <w:r>
        <w:rPr>
          <w:rFonts w:hint="eastAsia"/>
          <w:bCs/>
        </w:rPr>
        <w:t>，经验算此做法合适。自然风压的取值参考湖南省交通科研院。</w:t>
      </w:r>
    </w:p>
    <w:p w:rsidR="00936AAF" w:rsidRDefault="00936AAF" w:rsidP="00936AAF">
      <w:pPr>
        <w:pStyle w:val="a8"/>
        <w:rPr>
          <w:rFonts w:hint="eastAsia"/>
        </w:rPr>
      </w:pPr>
      <w:r>
        <w:rPr>
          <w:rFonts w:hint="eastAsia"/>
        </w:rPr>
        <w:t>分别计算出左、右线在远景设计年限交通量情况下所需风机功率。竖（斜）井送排风口短道内的窜流风量，首先按</w:t>
      </w:r>
      <w:r>
        <w:rPr>
          <w:rFonts w:hint="eastAsia"/>
        </w:rPr>
        <w:t>Q=95</w:t>
      </w:r>
      <w:r>
        <w:rPr>
          <w:rFonts w:hint="eastAsia"/>
          <w:szCs w:val="20"/>
        </w:rPr>
        <w:t xml:space="preserve"> m</w:t>
      </w:r>
      <w:r>
        <w:rPr>
          <w:rFonts w:hint="eastAsia"/>
          <w:szCs w:val="20"/>
          <w:vertAlign w:val="superscript"/>
        </w:rPr>
        <w:t>3</w:t>
      </w:r>
      <w:r>
        <w:rPr>
          <w:rFonts w:hint="eastAsia"/>
          <w:szCs w:val="20"/>
        </w:rPr>
        <w:t>/s</w:t>
      </w:r>
      <w:r>
        <w:rPr>
          <w:rFonts w:hint="eastAsia"/>
          <w:szCs w:val="20"/>
        </w:rPr>
        <w:t>。</w:t>
      </w:r>
    </w:p>
    <w:p w:rsidR="00936AAF" w:rsidRDefault="00936AAF" w:rsidP="00936AAF">
      <w:pPr>
        <w:pStyle w:val="a8"/>
        <w:ind w:firstLineChars="0" w:firstLine="540"/>
        <w:rPr>
          <w:rFonts w:hint="eastAsia"/>
        </w:rPr>
      </w:pPr>
      <w:r>
        <w:rPr>
          <w:rFonts w:hint="eastAsia"/>
        </w:rPr>
        <w:t>解算得左、右线</w:t>
      </w:r>
      <w:r>
        <w:rPr>
          <w:rFonts w:hint="eastAsia"/>
        </w:rPr>
        <w:t>2024</w:t>
      </w:r>
      <w:r>
        <w:rPr>
          <w:rFonts w:hint="eastAsia"/>
        </w:rPr>
        <w:t>年各段计算结果如下所示：</w:t>
      </w:r>
    </w:p>
    <w:p w:rsidR="00936AAF" w:rsidRDefault="00E214DE" w:rsidP="00936AAF">
      <w:pPr>
        <w:tabs>
          <w:tab w:val="num" w:pos="720"/>
        </w:tabs>
        <w:jc w:val="center"/>
        <w:rPr>
          <w:rFonts w:eastAsia="黑体" w:hint="eastAsia"/>
        </w:rPr>
      </w:pPr>
      <w:r>
        <w:rPr>
          <w:rFonts w:eastAsia="仿宋_GB2312"/>
          <w:noProof/>
        </w:rPr>
        <w:drawing>
          <wp:inline distT="0" distB="0" distL="0" distR="0">
            <wp:extent cx="4616450" cy="1494155"/>
            <wp:effectExtent l="19050" t="0" r="0" b="0"/>
            <wp:docPr id="103" name="图片 10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4"/>
                    <pic:cNvPicPr>
                      <a:picLocks noChangeAspect="1" noChangeArrowheads="1"/>
                    </pic:cNvPicPr>
                  </pic:nvPicPr>
                  <pic:blipFill>
                    <a:blip r:embed="rId192"/>
                    <a:srcRect b="42996"/>
                    <a:stretch>
                      <a:fillRect/>
                    </a:stretch>
                  </pic:blipFill>
                  <pic:spPr bwMode="auto">
                    <a:xfrm>
                      <a:off x="0" y="0"/>
                      <a:ext cx="4616450" cy="1494155"/>
                    </a:xfrm>
                    <a:prstGeom prst="rect">
                      <a:avLst/>
                    </a:prstGeom>
                    <a:noFill/>
                    <a:ln w="9525">
                      <a:noFill/>
                      <a:miter lim="800000"/>
                      <a:headEnd/>
                      <a:tailEnd/>
                    </a:ln>
                  </pic:spPr>
                </pic:pic>
              </a:graphicData>
            </a:graphic>
          </wp:inline>
        </w:drawing>
      </w:r>
      <w:r w:rsidR="00936AAF">
        <w:rPr>
          <w:rFonts w:eastAsia="仿宋_GB2312" w:hint="eastAsia"/>
        </w:rPr>
        <w:t xml:space="preserve">                 </w:t>
      </w:r>
      <w:r w:rsidR="00936AAF">
        <w:rPr>
          <w:rFonts w:eastAsia="黑体" w:hint="eastAsia"/>
        </w:rPr>
        <w:t xml:space="preserve"> </w:t>
      </w:r>
      <w:r w:rsidR="00936AAF">
        <w:rPr>
          <w:rFonts w:eastAsia="黑体" w:hint="eastAsia"/>
        </w:rPr>
        <w:t>左线</w:t>
      </w:r>
      <w:r w:rsidR="00936AAF">
        <w:rPr>
          <w:rFonts w:eastAsia="黑体" w:hint="eastAsia"/>
        </w:rPr>
        <w:t>2024</w:t>
      </w:r>
      <w:r w:rsidR="00936AAF">
        <w:rPr>
          <w:rFonts w:eastAsia="黑体" w:hint="eastAsia"/>
        </w:rPr>
        <w:t>年风网各支路风量风向图</w:t>
      </w:r>
    </w:p>
    <w:p w:rsidR="00936AAF" w:rsidRDefault="00E214DE" w:rsidP="00936AAF">
      <w:pPr>
        <w:tabs>
          <w:tab w:val="num" w:pos="720"/>
        </w:tabs>
      </w:pPr>
      <w:r>
        <w:rPr>
          <w:noProof/>
        </w:rPr>
        <w:lastRenderedPageBreak/>
        <w:drawing>
          <wp:inline distT="0" distB="0" distL="0" distR="0">
            <wp:extent cx="4683760" cy="1917700"/>
            <wp:effectExtent l="19050" t="0" r="2540" b="0"/>
            <wp:docPr id="104" name="图片 104"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22"/>
                    <pic:cNvPicPr>
                      <a:picLocks noChangeAspect="1" noChangeArrowheads="1"/>
                    </pic:cNvPicPr>
                  </pic:nvPicPr>
                  <pic:blipFill>
                    <a:blip r:embed="rId193"/>
                    <a:srcRect r="12424" b="31842"/>
                    <a:stretch>
                      <a:fillRect/>
                    </a:stretch>
                  </pic:blipFill>
                  <pic:spPr bwMode="auto">
                    <a:xfrm>
                      <a:off x="0" y="0"/>
                      <a:ext cx="4683760" cy="191770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350" w:firstLine="2835"/>
        <w:rPr>
          <w:rFonts w:ascii="黑体" w:eastAsia="黑体" w:hint="eastAsia"/>
        </w:rPr>
      </w:pPr>
      <w:r>
        <w:rPr>
          <w:rFonts w:ascii="黑体" w:eastAsia="黑体" w:hint="eastAsia"/>
        </w:rPr>
        <w:t>左线隧道风速分布图</w:t>
      </w:r>
    </w:p>
    <w:p w:rsidR="00936AAF" w:rsidRDefault="00E214DE" w:rsidP="00936AAF">
      <w:pPr>
        <w:tabs>
          <w:tab w:val="num" w:pos="720"/>
        </w:tabs>
        <w:jc w:val="center"/>
        <w:rPr>
          <w:rFonts w:hint="eastAsia"/>
        </w:rPr>
      </w:pPr>
      <w:r>
        <w:rPr>
          <w:noProof/>
        </w:rPr>
        <w:drawing>
          <wp:inline distT="0" distB="0" distL="0" distR="0">
            <wp:extent cx="4271010" cy="1851025"/>
            <wp:effectExtent l="19050" t="0" r="0" b="0"/>
            <wp:docPr id="105" name="图片 105"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21"/>
                    <pic:cNvPicPr>
                      <a:picLocks noChangeAspect="1" noChangeArrowheads="1"/>
                    </pic:cNvPicPr>
                  </pic:nvPicPr>
                  <pic:blipFill>
                    <a:blip r:embed="rId194"/>
                    <a:srcRect r="12392" b="31845"/>
                    <a:stretch>
                      <a:fillRect/>
                    </a:stretch>
                  </pic:blipFill>
                  <pic:spPr bwMode="auto">
                    <a:xfrm>
                      <a:off x="0" y="0"/>
                      <a:ext cx="4271010" cy="1851025"/>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450" w:firstLine="3045"/>
        <w:rPr>
          <w:rFonts w:ascii="黑体" w:eastAsia="黑体" w:hint="eastAsia"/>
        </w:rPr>
      </w:pPr>
      <w:r>
        <w:rPr>
          <w:rFonts w:ascii="黑体" w:eastAsia="黑体" w:hint="eastAsia"/>
        </w:rPr>
        <w:t>左线隧道浓度分布图</w:t>
      </w:r>
    </w:p>
    <w:p w:rsidR="00936AAF" w:rsidRDefault="00E214DE" w:rsidP="00936AAF">
      <w:pPr>
        <w:pStyle w:val="a8"/>
        <w:ind w:leftChars="-171" w:left="1801" w:hangingChars="900" w:hanging="2160"/>
        <w:jc w:val="center"/>
        <w:rPr>
          <w:rFonts w:hint="eastAsia"/>
        </w:rPr>
      </w:pPr>
      <w:r>
        <w:rPr>
          <w:noProof/>
        </w:rPr>
        <w:drawing>
          <wp:inline distT="0" distB="0" distL="0" distR="0">
            <wp:extent cx="4806315" cy="1728470"/>
            <wp:effectExtent l="19050" t="0" r="0" b="0"/>
            <wp:docPr id="106" name="图片 10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5"/>
                    <pic:cNvPicPr>
                      <a:picLocks noChangeAspect="1" noChangeArrowheads="1"/>
                    </pic:cNvPicPr>
                  </pic:nvPicPr>
                  <pic:blipFill>
                    <a:blip r:embed="rId195"/>
                    <a:srcRect b="33855"/>
                    <a:stretch>
                      <a:fillRect/>
                    </a:stretch>
                  </pic:blipFill>
                  <pic:spPr bwMode="auto">
                    <a:xfrm>
                      <a:off x="0" y="0"/>
                      <a:ext cx="4806315" cy="1728470"/>
                    </a:xfrm>
                    <a:prstGeom prst="rect">
                      <a:avLst/>
                    </a:prstGeom>
                    <a:noFill/>
                    <a:ln w="9525">
                      <a:noFill/>
                      <a:miter lim="800000"/>
                      <a:headEnd/>
                      <a:tailEnd/>
                    </a:ln>
                  </pic:spPr>
                </pic:pic>
              </a:graphicData>
            </a:graphic>
          </wp:inline>
        </w:drawing>
      </w:r>
      <w:r w:rsidR="00936AAF">
        <w:rPr>
          <w:rFonts w:hint="eastAsia"/>
        </w:rPr>
        <w:t xml:space="preserve">       </w:t>
      </w:r>
    </w:p>
    <w:p w:rsidR="00936AAF" w:rsidRDefault="00936AAF" w:rsidP="00936AAF">
      <w:pPr>
        <w:pStyle w:val="a8"/>
        <w:ind w:leftChars="-171" w:left="1531" w:hangingChars="900" w:hanging="1890"/>
        <w:jc w:val="center"/>
        <w:rPr>
          <w:rFonts w:eastAsia="黑体" w:hint="eastAsia"/>
          <w:sz w:val="21"/>
        </w:rPr>
      </w:pPr>
      <w:r>
        <w:rPr>
          <w:rFonts w:eastAsia="黑体" w:hint="eastAsia"/>
          <w:sz w:val="21"/>
        </w:rPr>
        <w:t>右线</w:t>
      </w:r>
      <w:r>
        <w:rPr>
          <w:rFonts w:eastAsia="黑体" w:hint="eastAsia"/>
          <w:sz w:val="21"/>
        </w:rPr>
        <w:t>2024</w:t>
      </w:r>
      <w:r>
        <w:rPr>
          <w:rFonts w:eastAsia="黑体" w:hint="eastAsia"/>
          <w:sz w:val="21"/>
        </w:rPr>
        <w:t>年风网各支路风量风向图</w:t>
      </w:r>
    </w:p>
    <w:p w:rsidR="00936AAF" w:rsidRDefault="00E214DE" w:rsidP="00936AAF">
      <w:pPr>
        <w:pStyle w:val="a8"/>
        <w:ind w:left="2160" w:hangingChars="900" w:hanging="2160"/>
        <w:jc w:val="center"/>
        <w:rPr>
          <w:rFonts w:hint="eastAsia"/>
        </w:rPr>
      </w:pPr>
      <w:r>
        <w:rPr>
          <w:noProof/>
        </w:rPr>
        <w:drawing>
          <wp:inline distT="0" distB="0" distL="0" distR="0">
            <wp:extent cx="4349115" cy="2040890"/>
            <wp:effectExtent l="19050" t="0" r="0" b="0"/>
            <wp:docPr id="107" name="图片 107"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20"/>
                    <pic:cNvPicPr>
                      <a:picLocks noChangeAspect="1" noChangeArrowheads="1"/>
                    </pic:cNvPicPr>
                  </pic:nvPicPr>
                  <pic:blipFill>
                    <a:blip r:embed="rId196"/>
                    <a:srcRect r="9123" b="24055"/>
                    <a:stretch>
                      <a:fillRect/>
                    </a:stretch>
                  </pic:blipFill>
                  <pic:spPr bwMode="auto">
                    <a:xfrm>
                      <a:off x="0" y="0"/>
                      <a:ext cx="4349115" cy="2040890"/>
                    </a:xfrm>
                    <a:prstGeom prst="rect">
                      <a:avLst/>
                    </a:prstGeom>
                    <a:noFill/>
                    <a:ln w="9525">
                      <a:noFill/>
                      <a:miter lim="800000"/>
                      <a:headEnd/>
                      <a:tailEnd/>
                    </a:ln>
                  </pic:spPr>
                </pic:pic>
              </a:graphicData>
            </a:graphic>
          </wp:inline>
        </w:drawing>
      </w:r>
    </w:p>
    <w:p w:rsidR="00936AAF" w:rsidRDefault="00936AAF" w:rsidP="00936AAF">
      <w:pPr>
        <w:pStyle w:val="a8"/>
        <w:ind w:left="1890" w:hangingChars="900" w:hanging="1890"/>
        <w:jc w:val="center"/>
        <w:rPr>
          <w:rFonts w:ascii="黑体" w:eastAsia="黑体" w:hint="eastAsia"/>
          <w:sz w:val="21"/>
        </w:rPr>
      </w:pPr>
      <w:r>
        <w:rPr>
          <w:rFonts w:ascii="黑体" w:eastAsia="黑体" w:hint="eastAsia"/>
          <w:sz w:val="21"/>
        </w:rPr>
        <w:t xml:space="preserve"> 右线隧道风速分布图</w:t>
      </w:r>
    </w:p>
    <w:p w:rsidR="00936AAF" w:rsidRDefault="00E214DE" w:rsidP="00936AAF">
      <w:pPr>
        <w:pStyle w:val="a8"/>
        <w:ind w:firstLineChars="0" w:firstLine="0"/>
        <w:jc w:val="center"/>
        <w:rPr>
          <w:rFonts w:hint="eastAsia"/>
        </w:rPr>
      </w:pPr>
      <w:r>
        <w:rPr>
          <w:noProof/>
        </w:rPr>
        <w:lastRenderedPageBreak/>
        <w:drawing>
          <wp:inline distT="0" distB="0" distL="0" distR="0">
            <wp:extent cx="4237355" cy="1851025"/>
            <wp:effectExtent l="19050" t="0" r="0" b="0"/>
            <wp:docPr id="108" name="图片 108"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19"/>
                    <pic:cNvPicPr>
                      <a:picLocks noChangeAspect="1" noChangeArrowheads="1"/>
                    </pic:cNvPicPr>
                  </pic:nvPicPr>
                  <pic:blipFill>
                    <a:blip r:embed="rId197"/>
                    <a:srcRect r="10144" b="29306"/>
                    <a:stretch>
                      <a:fillRect/>
                    </a:stretch>
                  </pic:blipFill>
                  <pic:spPr bwMode="auto">
                    <a:xfrm>
                      <a:off x="0" y="0"/>
                      <a:ext cx="4237355" cy="1851025"/>
                    </a:xfrm>
                    <a:prstGeom prst="rect">
                      <a:avLst/>
                    </a:prstGeom>
                    <a:noFill/>
                    <a:ln w="9525">
                      <a:noFill/>
                      <a:miter lim="800000"/>
                      <a:headEnd/>
                      <a:tailEnd/>
                    </a:ln>
                  </pic:spPr>
                </pic:pic>
              </a:graphicData>
            </a:graphic>
          </wp:inline>
        </w:drawing>
      </w:r>
    </w:p>
    <w:p w:rsidR="00936AAF" w:rsidRDefault="00936AAF" w:rsidP="00936AAF">
      <w:pPr>
        <w:pStyle w:val="a8"/>
        <w:ind w:firstLineChars="1500" w:firstLine="3150"/>
        <w:rPr>
          <w:rFonts w:hint="eastAsia"/>
          <w:sz w:val="21"/>
        </w:rPr>
      </w:pPr>
      <w:r>
        <w:rPr>
          <w:rFonts w:ascii="黑体" w:eastAsia="黑体" w:hint="eastAsia"/>
          <w:sz w:val="21"/>
        </w:rPr>
        <w:t>右线隧道浓度分布图</w:t>
      </w:r>
    </w:p>
    <w:p w:rsidR="00936AAF" w:rsidRDefault="00936AAF" w:rsidP="00936AAF">
      <w:pPr>
        <w:pStyle w:val="a8"/>
        <w:ind w:firstLineChars="1400" w:firstLine="2940"/>
        <w:rPr>
          <w:rFonts w:eastAsia="黑体" w:hint="eastAsia"/>
          <w:sz w:val="21"/>
        </w:rPr>
      </w:pPr>
      <w:r>
        <w:rPr>
          <w:rFonts w:eastAsia="黑体" w:hint="eastAsia"/>
          <w:sz w:val="21"/>
        </w:rPr>
        <w:t>左、右线隧道段所需风量和实际风量表</w:t>
      </w:r>
      <w:r>
        <w:rPr>
          <w:rFonts w:eastAsia="黑体" w:hint="eastAsia"/>
          <w:sz w:val="21"/>
        </w:rPr>
        <w:t xml:space="preserve"> </w:t>
      </w:r>
    </w:p>
    <w:tbl>
      <w:tblPr>
        <w:tblW w:w="7560"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50"/>
        <w:gridCol w:w="1627"/>
        <w:gridCol w:w="1628"/>
        <w:gridCol w:w="1627"/>
        <w:gridCol w:w="1628"/>
      </w:tblGrid>
      <w:tr w:rsidR="00936AAF">
        <w:trPr>
          <w:trHeight w:val="285"/>
        </w:trPr>
        <w:tc>
          <w:tcPr>
            <w:tcW w:w="1050" w:type="dxa"/>
            <w:noWrap/>
            <w:vAlign w:val="center"/>
          </w:tcPr>
          <w:p w:rsidR="00936AAF" w:rsidRDefault="00936AAF" w:rsidP="00936AAF">
            <w:pPr>
              <w:jc w:val="center"/>
              <w:rPr>
                <w:rFonts w:eastAsia="仿宋_GB2312"/>
              </w:rPr>
            </w:pPr>
            <w:r>
              <w:rPr>
                <w:rFonts w:eastAsia="仿宋_GB2312" w:hint="eastAsia"/>
              </w:rPr>
              <w:t>隧道分支</w:t>
            </w:r>
          </w:p>
        </w:tc>
        <w:tc>
          <w:tcPr>
            <w:tcW w:w="1627" w:type="dxa"/>
            <w:noWrap/>
            <w:vAlign w:val="center"/>
          </w:tcPr>
          <w:p w:rsidR="00936AAF" w:rsidRDefault="00936AAF" w:rsidP="00936AAF">
            <w:pPr>
              <w:jc w:val="center"/>
              <w:rPr>
                <w:rFonts w:eastAsia="仿宋_GB2312" w:hint="eastAsia"/>
                <w:szCs w:val="20"/>
              </w:rPr>
            </w:pPr>
            <w:r>
              <w:rPr>
                <w:rFonts w:eastAsia="仿宋_GB2312" w:hint="eastAsia"/>
                <w:szCs w:val="20"/>
              </w:rPr>
              <w:t>左线Ⅱ</w:t>
            </w:r>
          </w:p>
        </w:tc>
        <w:tc>
          <w:tcPr>
            <w:tcW w:w="1628" w:type="dxa"/>
            <w:noWrap/>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rPr>
                <w:rFonts w:ascii="Times New Roman" w:eastAsia="仿宋_GB2312" w:hAnsi="Times New Roman"/>
                <w:kern w:val="2"/>
                <w:szCs w:val="20"/>
              </w:rPr>
            </w:pPr>
            <w:r>
              <w:rPr>
                <w:rFonts w:ascii="Times New Roman" w:eastAsia="仿宋_GB2312" w:hAnsi="Times New Roman" w:hint="eastAsia"/>
                <w:kern w:val="2"/>
                <w:szCs w:val="20"/>
              </w:rPr>
              <w:t>左线Ⅰ</w:t>
            </w:r>
          </w:p>
        </w:tc>
        <w:tc>
          <w:tcPr>
            <w:tcW w:w="1627" w:type="dxa"/>
            <w:noWrap/>
            <w:vAlign w:val="center"/>
          </w:tcPr>
          <w:p w:rsidR="00936AAF" w:rsidRDefault="00936AAF" w:rsidP="00936AAF">
            <w:pPr>
              <w:jc w:val="center"/>
              <w:rPr>
                <w:rFonts w:eastAsia="仿宋_GB2312" w:hint="eastAsia"/>
                <w:szCs w:val="20"/>
              </w:rPr>
            </w:pPr>
            <w:r>
              <w:rPr>
                <w:rFonts w:eastAsia="仿宋_GB2312" w:hint="eastAsia"/>
                <w:szCs w:val="20"/>
              </w:rPr>
              <w:t>右线Ⅰ</w:t>
            </w:r>
          </w:p>
        </w:tc>
        <w:tc>
          <w:tcPr>
            <w:tcW w:w="1628" w:type="dxa"/>
            <w:noWrap/>
            <w:vAlign w:val="center"/>
          </w:tcPr>
          <w:p w:rsidR="00936AAF" w:rsidRDefault="00936AAF" w:rsidP="00936AAF">
            <w:pPr>
              <w:jc w:val="center"/>
              <w:rPr>
                <w:rFonts w:eastAsia="仿宋_GB2312"/>
                <w:szCs w:val="20"/>
              </w:rPr>
            </w:pPr>
            <w:r>
              <w:rPr>
                <w:rFonts w:eastAsia="仿宋_GB2312" w:hint="eastAsia"/>
                <w:szCs w:val="20"/>
              </w:rPr>
              <w:t>右线Ⅱ</w:t>
            </w:r>
          </w:p>
        </w:tc>
      </w:tr>
      <w:tr w:rsidR="00936AAF">
        <w:trPr>
          <w:trHeight w:val="285"/>
        </w:trPr>
        <w:tc>
          <w:tcPr>
            <w:tcW w:w="1050" w:type="dxa"/>
            <w:noWrap/>
            <w:vAlign w:val="center"/>
          </w:tcPr>
          <w:p w:rsidR="00936AAF" w:rsidRDefault="00936AAF" w:rsidP="00936AAF">
            <w:pPr>
              <w:spacing w:line="240" w:lineRule="exact"/>
              <w:jc w:val="center"/>
              <w:rPr>
                <w:rFonts w:eastAsia="仿宋_GB2312"/>
              </w:rPr>
            </w:pPr>
            <w:r>
              <w:rPr>
                <w:rFonts w:eastAsia="仿宋_GB2312" w:hint="eastAsia"/>
              </w:rPr>
              <w:t>所需风量（</w:t>
            </w:r>
            <w:r>
              <w:rPr>
                <w:rFonts w:eastAsia="仿宋_GB2312" w:hint="eastAsia"/>
                <w:szCs w:val="20"/>
              </w:rPr>
              <w:t>m</w:t>
            </w:r>
            <w:r>
              <w:rPr>
                <w:rFonts w:eastAsia="仿宋_GB2312" w:hint="eastAsia"/>
                <w:szCs w:val="20"/>
                <w:vertAlign w:val="superscript"/>
              </w:rPr>
              <w:t>3</w:t>
            </w:r>
            <w:r>
              <w:rPr>
                <w:rFonts w:eastAsia="仿宋_GB2312" w:hint="eastAsia"/>
                <w:szCs w:val="20"/>
              </w:rPr>
              <w:t>/s</w:t>
            </w:r>
            <w:r>
              <w:rPr>
                <w:rFonts w:eastAsia="仿宋_GB2312" w:hint="eastAsia"/>
              </w:rPr>
              <w:t>）</w:t>
            </w:r>
          </w:p>
        </w:tc>
        <w:tc>
          <w:tcPr>
            <w:tcW w:w="1627" w:type="dxa"/>
            <w:noWrap/>
            <w:vAlign w:val="center"/>
          </w:tcPr>
          <w:p w:rsidR="00936AAF" w:rsidRDefault="00936AAF" w:rsidP="00936AAF">
            <w:pPr>
              <w:spacing w:line="240" w:lineRule="exact"/>
              <w:jc w:val="center"/>
              <w:rPr>
                <w:rFonts w:eastAsia="仿宋_GB2312" w:hint="eastAsia"/>
                <w:sz w:val="20"/>
                <w:szCs w:val="20"/>
              </w:rPr>
            </w:pPr>
            <w:r>
              <w:rPr>
                <w:rFonts w:eastAsia="仿宋_GB2312" w:hint="eastAsia"/>
                <w:sz w:val="20"/>
                <w:szCs w:val="20"/>
              </w:rPr>
              <w:t>294</w:t>
            </w:r>
          </w:p>
        </w:tc>
        <w:tc>
          <w:tcPr>
            <w:tcW w:w="1628" w:type="dxa"/>
            <w:noWrap/>
            <w:vAlign w:val="center"/>
          </w:tcPr>
          <w:p w:rsidR="00936AAF" w:rsidRDefault="00936AAF" w:rsidP="00936AAF">
            <w:pPr>
              <w:spacing w:line="240" w:lineRule="exact"/>
              <w:jc w:val="center"/>
              <w:rPr>
                <w:rFonts w:eastAsia="仿宋_GB2312" w:hint="eastAsia"/>
                <w:sz w:val="20"/>
                <w:szCs w:val="20"/>
              </w:rPr>
            </w:pPr>
            <w:r>
              <w:rPr>
                <w:rFonts w:eastAsia="仿宋_GB2312" w:hint="eastAsia"/>
                <w:sz w:val="20"/>
                <w:szCs w:val="20"/>
              </w:rPr>
              <w:t>544.10</w:t>
            </w:r>
          </w:p>
        </w:tc>
        <w:tc>
          <w:tcPr>
            <w:tcW w:w="1627" w:type="dxa"/>
            <w:noWrap/>
            <w:vAlign w:val="center"/>
          </w:tcPr>
          <w:p w:rsidR="00936AAF" w:rsidRDefault="00936AAF" w:rsidP="00936AAF">
            <w:pPr>
              <w:spacing w:line="240" w:lineRule="exact"/>
              <w:jc w:val="center"/>
              <w:rPr>
                <w:rFonts w:eastAsia="仿宋_GB2312" w:hint="eastAsia"/>
                <w:sz w:val="20"/>
                <w:szCs w:val="20"/>
              </w:rPr>
            </w:pPr>
            <w:r>
              <w:rPr>
                <w:rFonts w:eastAsia="仿宋_GB2312" w:hint="eastAsia"/>
                <w:sz w:val="20"/>
                <w:szCs w:val="20"/>
              </w:rPr>
              <w:t>330</w:t>
            </w:r>
          </w:p>
        </w:tc>
        <w:tc>
          <w:tcPr>
            <w:tcW w:w="1628" w:type="dxa"/>
            <w:noWrap/>
            <w:vAlign w:val="center"/>
          </w:tcPr>
          <w:p w:rsidR="00936AAF" w:rsidRDefault="00936AAF" w:rsidP="00936AAF">
            <w:pPr>
              <w:spacing w:line="240" w:lineRule="exact"/>
              <w:jc w:val="center"/>
              <w:rPr>
                <w:rFonts w:eastAsia="仿宋_GB2312" w:hint="eastAsia"/>
                <w:sz w:val="20"/>
                <w:szCs w:val="20"/>
              </w:rPr>
            </w:pPr>
            <w:r>
              <w:rPr>
                <w:rFonts w:eastAsia="仿宋_GB2312" w:hint="eastAsia"/>
                <w:sz w:val="20"/>
                <w:szCs w:val="20"/>
              </w:rPr>
              <w:t>110.82</w:t>
            </w:r>
          </w:p>
        </w:tc>
      </w:tr>
      <w:tr w:rsidR="00936AAF">
        <w:trPr>
          <w:trHeight w:val="285"/>
        </w:trPr>
        <w:tc>
          <w:tcPr>
            <w:tcW w:w="1050" w:type="dxa"/>
            <w:noWrap/>
            <w:vAlign w:val="center"/>
          </w:tcPr>
          <w:p w:rsidR="00936AAF" w:rsidRDefault="00936AAF" w:rsidP="00936AAF">
            <w:pPr>
              <w:spacing w:line="240" w:lineRule="exact"/>
              <w:jc w:val="center"/>
              <w:rPr>
                <w:rFonts w:eastAsia="仿宋_GB2312"/>
              </w:rPr>
            </w:pPr>
            <w:r>
              <w:rPr>
                <w:rFonts w:eastAsia="仿宋_GB2312" w:hint="eastAsia"/>
              </w:rPr>
              <w:t>实际风量（</w:t>
            </w:r>
            <w:r>
              <w:rPr>
                <w:rFonts w:eastAsia="仿宋_GB2312" w:hint="eastAsia"/>
                <w:szCs w:val="20"/>
              </w:rPr>
              <w:t>m</w:t>
            </w:r>
            <w:r>
              <w:rPr>
                <w:rFonts w:eastAsia="仿宋_GB2312" w:hint="eastAsia"/>
                <w:szCs w:val="20"/>
                <w:vertAlign w:val="superscript"/>
              </w:rPr>
              <w:t>3</w:t>
            </w:r>
            <w:r>
              <w:rPr>
                <w:rFonts w:eastAsia="仿宋_GB2312" w:hint="eastAsia"/>
                <w:szCs w:val="20"/>
              </w:rPr>
              <w:t>/s</w:t>
            </w:r>
            <w:r>
              <w:rPr>
                <w:rFonts w:eastAsia="仿宋_GB2312" w:hint="eastAsia"/>
              </w:rPr>
              <w:t>）</w:t>
            </w:r>
          </w:p>
        </w:tc>
        <w:tc>
          <w:tcPr>
            <w:tcW w:w="1627" w:type="dxa"/>
            <w:noWrap/>
            <w:vAlign w:val="center"/>
          </w:tcPr>
          <w:p w:rsidR="00936AAF" w:rsidRDefault="00936AAF" w:rsidP="00936AAF">
            <w:pPr>
              <w:spacing w:line="240" w:lineRule="exact"/>
              <w:jc w:val="center"/>
              <w:rPr>
                <w:rFonts w:eastAsia="仿宋_GB2312" w:hint="eastAsia"/>
                <w:sz w:val="24"/>
              </w:rPr>
            </w:pPr>
            <w:r>
              <w:rPr>
                <w:rFonts w:eastAsia="仿宋_GB2312" w:hint="eastAsia"/>
              </w:rPr>
              <w:t>389</w:t>
            </w:r>
          </w:p>
        </w:tc>
        <w:tc>
          <w:tcPr>
            <w:tcW w:w="1628" w:type="dxa"/>
            <w:noWrap/>
            <w:vAlign w:val="center"/>
          </w:tcPr>
          <w:p w:rsidR="00936AAF" w:rsidRDefault="00936AAF" w:rsidP="00936AAF">
            <w:pPr>
              <w:spacing w:line="240" w:lineRule="exact"/>
              <w:jc w:val="center"/>
              <w:rPr>
                <w:rFonts w:eastAsia="仿宋_GB2312" w:hint="eastAsia"/>
                <w:sz w:val="24"/>
              </w:rPr>
            </w:pPr>
            <w:r>
              <w:rPr>
                <w:rFonts w:eastAsia="仿宋_GB2312" w:hint="eastAsia"/>
              </w:rPr>
              <w:t>545</w:t>
            </w:r>
          </w:p>
        </w:tc>
        <w:tc>
          <w:tcPr>
            <w:tcW w:w="1627" w:type="dxa"/>
            <w:noWrap/>
            <w:vAlign w:val="center"/>
          </w:tcPr>
          <w:p w:rsidR="00936AAF" w:rsidRDefault="00936AAF" w:rsidP="00936AAF">
            <w:pPr>
              <w:spacing w:line="240" w:lineRule="exact"/>
              <w:jc w:val="center"/>
              <w:rPr>
                <w:rFonts w:eastAsia="仿宋_GB2312" w:hint="eastAsia"/>
                <w:sz w:val="24"/>
              </w:rPr>
            </w:pPr>
            <w:r>
              <w:rPr>
                <w:rFonts w:eastAsia="仿宋_GB2312" w:hint="eastAsia"/>
              </w:rPr>
              <w:t>330</w:t>
            </w:r>
          </w:p>
        </w:tc>
        <w:tc>
          <w:tcPr>
            <w:tcW w:w="1628" w:type="dxa"/>
            <w:noWrap/>
            <w:vAlign w:val="center"/>
          </w:tcPr>
          <w:p w:rsidR="00936AAF" w:rsidRDefault="00936AAF" w:rsidP="00936AAF">
            <w:pPr>
              <w:spacing w:line="240" w:lineRule="exact"/>
              <w:jc w:val="center"/>
              <w:rPr>
                <w:rFonts w:eastAsia="仿宋_GB2312" w:hint="eastAsia"/>
                <w:sz w:val="24"/>
              </w:rPr>
            </w:pPr>
            <w:r>
              <w:rPr>
                <w:rFonts w:eastAsia="仿宋_GB2312" w:hint="eastAsia"/>
              </w:rPr>
              <w:t>201</w:t>
            </w:r>
          </w:p>
        </w:tc>
      </w:tr>
    </w:tbl>
    <w:p w:rsidR="00936AAF" w:rsidRDefault="00936AAF" w:rsidP="00936AAF">
      <w:pPr>
        <w:tabs>
          <w:tab w:val="num" w:pos="720"/>
        </w:tabs>
        <w:ind w:firstLineChars="200" w:firstLine="420"/>
        <w:rPr>
          <w:rFonts w:eastAsia="仿宋_GB2312" w:hint="eastAsia"/>
          <w:sz w:val="24"/>
        </w:rPr>
      </w:pPr>
      <w:r>
        <w:rPr>
          <w:rFonts w:hint="eastAsia"/>
        </w:rPr>
        <w:t xml:space="preserve">                             </w:t>
      </w:r>
    </w:p>
    <w:p w:rsidR="00936AAF" w:rsidRDefault="00936AAF" w:rsidP="00936AAF">
      <w:pPr>
        <w:tabs>
          <w:tab w:val="num" w:pos="720"/>
        </w:tabs>
        <w:spacing w:line="360" w:lineRule="auto"/>
        <w:ind w:firstLineChars="200" w:firstLine="480"/>
        <w:rPr>
          <w:rFonts w:eastAsia="仿宋_GB2312" w:hint="eastAsia"/>
          <w:sz w:val="24"/>
        </w:rPr>
      </w:pPr>
      <w:r>
        <w:rPr>
          <w:rFonts w:eastAsia="仿宋_GB2312" w:hint="eastAsia"/>
          <w:sz w:val="24"/>
        </w:rPr>
        <w:t>由以上风速图和浓度图可知，隧道各分支风速、浓度均满足要求。</w:t>
      </w:r>
    </w:p>
    <w:p w:rsidR="00936AAF" w:rsidRDefault="00936AAF" w:rsidP="00936AAF">
      <w:pPr>
        <w:tabs>
          <w:tab w:val="num" w:pos="720"/>
        </w:tabs>
        <w:spacing w:line="360" w:lineRule="auto"/>
        <w:ind w:firstLineChars="200" w:firstLine="480"/>
        <w:rPr>
          <w:rFonts w:eastAsia="仿宋_GB2312" w:hint="eastAsia"/>
          <w:sz w:val="24"/>
        </w:rPr>
      </w:pPr>
      <w:r>
        <w:rPr>
          <w:rFonts w:eastAsia="仿宋_GB2312" w:hint="eastAsia"/>
          <w:sz w:val="24"/>
        </w:rPr>
        <w:t>雪峰山隧道断面较大，建筑限界至拱顶空间充裕，适合大型射流风机安装。这里选用推力大、功效高、噪音低的</w:t>
      </w:r>
      <w:r>
        <w:rPr>
          <w:rFonts w:eastAsia="仿宋_GB2312" w:hint="eastAsia"/>
          <w:sz w:val="24"/>
        </w:rPr>
        <w:t>HOWDEN APR 1120/40-6</w:t>
      </w:r>
      <w:r>
        <w:rPr>
          <w:rFonts w:eastAsia="仿宋_GB2312" w:hint="eastAsia"/>
          <w:sz w:val="24"/>
        </w:rPr>
        <w:t>型</w:t>
      </w:r>
      <w:r>
        <w:rPr>
          <w:rFonts w:eastAsia="仿宋_GB2312" w:hint="eastAsia"/>
          <w:sz w:val="24"/>
        </w:rPr>
        <w:t>30kW</w:t>
      </w:r>
      <w:r>
        <w:rPr>
          <w:rFonts w:eastAsia="仿宋_GB2312" w:hint="eastAsia"/>
          <w:sz w:val="24"/>
        </w:rPr>
        <w:t>单向射流风机作为计算样本，有</w:t>
      </w:r>
      <w:r>
        <w:rPr>
          <w:rFonts w:eastAsia="仿宋_GB2312" w:hint="eastAsia"/>
          <w:sz w:val="24"/>
        </w:rPr>
        <w:t>Q</w:t>
      </w:r>
      <w:r>
        <w:rPr>
          <w:rFonts w:eastAsia="仿宋_GB2312" w:hint="eastAsia"/>
          <w:sz w:val="24"/>
          <w:vertAlign w:val="subscript"/>
        </w:rPr>
        <w:t>j</w:t>
      </w:r>
      <w:r>
        <w:rPr>
          <w:rFonts w:eastAsia="仿宋_GB2312" w:hint="eastAsia"/>
          <w:sz w:val="24"/>
        </w:rPr>
        <w:t xml:space="preserve"> =31.4 </w:t>
      </w:r>
      <w:r>
        <w:rPr>
          <w:rFonts w:eastAsia="仿宋_GB2312" w:hint="eastAsia"/>
          <w:szCs w:val="20"/>
        </w:rPr>
        <w:t>m</w:t>
      </w:r>
      <w:r>
        <w:rPr>
          <w:rFonts w:eastAsia="仿宋_GB2312" w:hint="eastAsia"/>
          <w:szCs w:val="20"/>
          <w:vertAlign w:val="superscript"/>
        </w:rPr>
        <w:t>3</w:t>
      </w:r>
      <w:r>
        <w:rPr>
          <w:rFonts w:eastAsia="仿宋_GB2312" w:hint="eastAsia"/>
          <w:szCs w:val="20"/>
        </w:rPr>
        <w:t>/s</w:t>
      </w:r>
      <w:r>
        <w:rPr>
          <w:rFonts w:eastAsia="仿宋_GB2312" w:hint="eastAsia"/>
          <w:sz w:val="24"/>
        </w:rPr>
        <w:t xml:space="preserve"> </w:t>
      </w:r>
      <w:r>
        <w:rPr>
          <w:rFonts w:eastAsia="仿宋_GB2312" w:hint="eastAsia"/>
          <w:sz w:val="24"/>
        </w:rPr>
        <w:t>、</w:t>
      </w:r>
      <w:r>
        <w:rPr>
          <w:rFonts w:eastAsia="仿宋_GB2312" w:hint="eastAsia"/>
          <w:sz w:val="24"/>
        </w:rPr>
        <w:t xml:space="preserve"> v</w:t>
      </w:r>
      <w:r>
        <w:rPr>
          <w:rFonts w:eastAsia="仿宋_GB2312" w:hint="eastAsia"/>
          <w:sz w:val="24"/>
          <w:vertAlign w:val="subscript"/>
        </w:rPr>
        <w:t>j</w:t>
      </w:r>
      <w:r>
        <w:rPr>
          <w:rFonts w:eastAsia="仿宋_GB2312" w:hint="eastAsia"/>
          <w:sz w:val="24"/>
        </w:rPr>
        <w:t>=34.0m/s</w:t>
      </w:r>
      <w:r>
        <w:rPr>
          <w:rFonts w:eastAsia="仿宋_GB2312" w:hint="eastAsia"/>
          <w:sz w:val="24"/>
        </w:rPr>
        <w:t>、静推力</w:t>
      </w:r>
      <w:r>
        <w:rPr>
          <w:rFonts w:eastAsia="仿宋_GB2312" w:hint="eastAsia"/>
          <w:sz w:val="24"/>
        </w:rPr>
        <w:t>1171N</w:t>
      </w:r>
      <w:r>
        <w:rPr>
          <w:rFonts w:eastAsia="仿宋_GB2312" w:hint="eastAsia"/>
          <w:sz w:val="24"/>
        </w:rPr>
        <w:t>。为节省供配电设施和便于射流风机管理，本设计暂定每一隧道断面拱顶平行吊装</w:t>
      </w:r>
      <w:r>
        <w:rPr>
          <w:rFonts w:eastAsia="仿宋_GB2312" w:hint="eastAsia"/>
          <w:sz w:val="24"/>
        </w:rPr>
        <w:t>2</w:t>
      </w:r>
      <w:r>
        <w:rPr>
          <w:rFonts w:eastAsia="仿宋_GB2312" w:hint="eastAsia"/>
          <w:sz w:val="24"/>
        </w:rPr>
        <w:t>台，取η</w:t>
      </w:r>
      <w:r>
        <w:rPr>
          <w:rFonts w:eastAsia="仿宋_GB2312" w:hint="eastAsia"/>
          <w:sz w:val="24"/>
        </w:rPr>
        <w:t>=0.7</w:t>
      </w:r>
      <w:r>
        <w:rPr>
          <w:rFonts w:eastAsia="仿宋_GB2312" w:hint="eastAsia"/>
          <w:sz w:val="24"/>
        </w:rPr>
        <w:t>，得左洞Δ</w:t>
      </w:r>
      <w:r>
        <w:rPr>
          <w:rFonts w:eastAsia="仿宋_GB2312" w:hint="eastAsia"/>
          <w:sz w:val="24"/>
        </w:rPr>
        <w:t>P</w:t>
      </w:r>
      <w:r>
        <w:rPr>
          <w:rFonts w:eastAsia="仿宋_GB2312" w:hint="eastAsia"/>
          <w:sz w:val="24"/>
          <w:vertAlign w:val="subscript"/>
        </w:rPr>
        <w:t>j</w:t>
      </w:r>
      <w:r>
        <w:rPr>
          <w:rFonts w:eastAsia="仿宋_GB2312" w:hint="eastAsia"/>
          <w:sz w:val="24"/>
        </w:rPr>
        <w:t xml:space="preserve"> =10.78N/m</w:t>
      </w:r>
      <w:r>
        <w:rPr>
          <w:rFonts w:eastAsia="仿宋_GB2312" w:hint="eastAsia"/>
          <w:sz w:val="24"/>
          <w:vertAlign w:val="superscript"/>
        </w:rPr>
        <w:t>2</w:t>
      </w:r>
      <w:r>
        <w:rPr>
          <w:rFonts w:eastAsia="仿宋_GB2312" w:hint="eastAsia"/>
          <w:sz w:val="24"/>
        </w:rPr>
        <w:t>，右洞Δ</w:t>
      </w:r>
      <w:r>
        <w:rPr>
          <w:rFonts w:eastAsia="仿宋_GB2312" w:hint="eastAsia"/>
          <w:sz w:val="24"/>
        </w:rPr>
        <w:t>P</w:t>
      </w:r>
      <w:r>
        <w:rPr>
          <w:rFonts w:eastAsia="仿宋_GB2312" w:hint="eastAsia"/>
          <w:sz w:val="24"/>
          <w:vertAlign w:val="subscript"/>
        </w:rPr>
        <w:t>j</w:t>
      </w:r>
      <w:r>
        <w:rPr>
          <w:rFonts w:eastAsia="仿宋_GB2312" w:hint="eastAsia"/>
          <w:sz w:val="24"/>
        </w:rPr>
        <w:t xml:space="preserve"> =12.27N/m</w:t>
      </w:r>
      <w:r>
        <w:rPr>
          <w:rFonts w:eastAsia="仿宋_GB2312" w:hint="eastAsia"/>
          <w:sz w:val="24"/>
          <w:vertAlign w:val="superscript"/>
        </w:rPr>
        <w:t>2</w:t>
      </w:r>
      <w:r>
        <w:rPr>
          <w:rFonts w:eastAsia="仿宋_GB2312" w:hint="eastAsia"/>
          <w:sz w:val="24"/>
        </w:rPr>
        <w:t>。风机结果表如下：</w:t>
      </w:r>
    </w:p>
    <w:p w:rsidR="00936AAF" w:rsidRDefault="00936AAF" w:rsidP="00936AAF">
      <w:pPr>
        <w:tabs>
          <w:tab w:val="num" w:pos="720"/>
        </w:tabs>
        <w:jc w:val="center"/>
        <w:rPr>
          <w:rFonts w:eastAsia="黑体" w:hint="eastAsia"/>
        </w:rPr>
      </w:pPr>
    </w:p>
    <w:p w:rsidR="00936AAF" w:rsidRDefault="00936AAF" w:rsidP="00936AAF">
      <w:pPr>
        <w:tabs>
          <w:tab w:val="num" w:pos="720"/>
        </w:tabs>
        <w:jc w:val="center"/>
        <w:rPr>
          <w:rFonts w:eastAsia="黑体" w:hint="eastAsia"/>
          <w:sz w:val="24"/>
          <w:vertAlign w:val="subscript"/>
        </w:rPr>
      </w:pPr>
      <w:r>
        <w:rPr>
          <w:rFonts w:eastAsia="黑体" w:hint="eastAsia"/>
        </w:rPr>
        <w:t>风机配机功率表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spacing w:line="240" w:lineRule="atLeast"/>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电机功率</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389.00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-161.61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r>
      <w:tr w:rsidR="00936AAF">
        <w:trPr>
          <w:trHeight w:val="285"/>
        </w:trPr>
        <w:tc>
          <w:tcPr>
            <w:tcW w:w="0" w:type="auto"/>
            <w:tcBorders>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jc w:val="center"/>
              <w:rPr>
                <w:rFonts w:eastAsia="仿宋_GB2312"/>
                <w:szCs w:val="21"/>
              </w:rPr>
            </w:pPr>
            <w:r>
              <w:rPr>
                <w:rFonts w:eastAsia="仿宋_GB2312"/>
                <w:szCs w:val="21"/>
              </w:rPr>
              <w:t>左</w:t>
            </w:r>
          </w:p>
        </w:tc>
        <w:tc>
          <w:tcPr>
            <w:tcW w:w="0" w:type="auto"/>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545.00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102.06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jc w:val="center"/>
              <w:rPr>
                <w:rFonts w:eastAsia="仿宋_GB2312"/>
                <w:szCs w:val="21"/>
              </w:rPr>
            </w:pPr>
            <w:r>
              <w:rPr>
                <w:rFonts w:eastAsia="仿宋_GB2312"/>
                <w:szCs w:val="21"/>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电机功率</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294.00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2648.30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1168.00 </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vMerge/>
            <w:tcBorders>
              <w:top w:val="nil"/>
              <w:left w:val="single" w:sz="4" w:space="0" w:color="auto"/>
              <w:bottom w:val="single" w:sz="4" w:space="0" w:color="000000"/>
              <w:right w:val="single" w:sz="4" w:space="0" w:color="auto"/>
            </w:tcBorders>
            <w:vAlign w:val="center"/>
          </w:tcPr>
          <w:p w:rsidR="00936AAF" w:rsidRDefault="00936AAF" w:rsidP="00936AAF">
            <w:pPr>
              <w:spacing w:line="240" w:lineRule="atLeast"/>
              <w:rPr>
                <w:rFonts w:eastAsia="仿宋_GB2312"/>
                <w:szCs w:val="21"/>
              </w:rPr>
            </w:pP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450.00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1791.55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1209.39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jc w:val="center"/>
              <w:rPr>
                <w:rFonts w:eastAsia="仿宋_GB2312"/>
                <w:szCs w:val="21"/>
              </w:rPr>
            </w:pPr>
            <w:r>
              <w:rPr>
                <w:rFonts w:eastAsia="仿宋_GB2312"/>
                <w:szCs w:val="21"/>
              </w:rPr>
              <w:t>线</w:t>
            </w:r>
          </w:p>
        </w:tc>
        <w:tc>
          <w:tcPr>
            <w:tcW w:w="0" w:type="auto"/>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2377.39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2677.39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射流风机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所需升压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jc w:val="center"/>
              <w:rPr>
                <w:rFonts w:eastAsia="仿宋_GB2312"/>
                <w:szCs w:val="21"/>
              </w:rPr>
            </w:pPr>
            <w:r>
              <w:rPr>
                <w:rFonts w:eastAsia="仿宋_GB2312"/>
                <w:szCs w:val="21"/>
              </w:rPr>
              <w:t>右</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330.00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177.31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450.00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201.00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-23.39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lastRenderedPageBreak/>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450.00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jc w:val="center"/>
              <w:rPr>
                <w:rFonts w:eastAsia="仿宋_GB2312"/>
                <w:szCs w:val="21"/>
              </w:rPr>
            </w:pPr>
            <w:r>
              <w:rPr>
                <w:rFonts w:eastAsia="仿宋_GB2312"/>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电机功率</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240.00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1158.74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417.18 </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jc w:val="center"/>
              <w:rPr>
                <w:rFonts w:eastAsia="仿宋_GB2312"/>
                <w:szCs w:val="21"/>
              </w:rPr>
            </w:pPr>
            <w:r>
              <w:rPr>
                <w:rFonts w:eastAsia="仿宋_GB2312"/>
                <w:szCs w:val="21"/>
              </w:rPr>
              <w:t>线</w:t>
            </w:r>
          </w:p>
        </w:tc>
        <w:tc>
          <w:tcPr>
            <w:tcW w:w="0" w:type="auto"/>
            <w:vMerge/>
            <w:tcBorders>
              <w:top w:val="nil"/>
              <w:left w:val="single" w:sz="4" w:space="0" w:color="auto"/>
              <w:bottom w:val="single" w:sz="4" w:space="0" w:color="000000"/>
              <w:right w:val="single" w:sz="4" w:space="0" w:color="auto"/>
            </w:tcBorders>
            <w:vAlign w:val="center"/>
          </w:tcPr>
          <w:p w:rsidR="00936AAF" w:rsidRDefault="00936AAF" w:rsidP="00936AAF">
            <w:pPr>
              <w:spacing w:line="240" w:lineRule="atLeast"/>
              <w:rPr>
                <w:rFonts w:eastAsia="仿宋_GB2312"/>
                <w:szCs w:val="21"/>
              </w:rPr>
            </w:pP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111.00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1640.56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273.18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690.35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spacing w:line="240" w:lineRule="atLeast"/>
              <w:rPr>
                <w:rFonts w:eastAsia="仿宋_GB2312"/>
                <w:sz w:val="24"/>
              </w:rPr>
            </w:pPr>
            <w:r>
              <w:rPr>
                <w:rFonts w:eastAsia="仿宋_GB2312"/>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Cs w:val="21"/>
              </w:rPr>
            </w:pPr>
            <w:r>
              <w:rPr>
                <w:rFonts w:eastAsia="仿宋_GB2312"/>
                <w:szCs w:val="21"/>
              </w:rPr>
              <w:t>右线总计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1140.35 </w:t>
            </w:r>
          </w:p>
        </w:tc>
      </w:tr>
      <w:tr w:rsidR="00936AAF">
        <w:trPr>
          <w:cantSplit/>
          <w:trHeight w:val="285"/>
        </w:trPr>
        <w:tc>
          <w:tcPr>
            <w:tcW w:w="0" w:type="auto"/>
            <w:gridSpan w:val="3"/>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左、右线共计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3817.74 </w:t>
            </w:r>
          </w:p>
        </w:tc>
      </w:tr>
      <w:tr w:rsidR="00936AAF">
        <w:trPr>
          <w:cantSplit/>
          <w:trHeight w:val="285"/>
        </w:trPr>
        <w:tc>
          <w:tcPr>
            <w:tcW w:w="0" w:type="auto"/>
            <w:gridSpan w:val="3"/>
            <w:vMerge/>
            <w:tcBorders>
              <w:top w:val="nil"/>
              <w:left w:val="single" w:sz="4" w:space="0" w:color="auto"/>
              <w:bottom w:val="single" w:sz="4" w:space="0" w:color="auto"/>
              <w:right w:val="single" w:sz="4" w:space="0" w:color="auto"/>
            </w:tcBorders>
            <w:vAlign w:val="center"/>
          </w:tcPr>
          <w:p w:rsidR="00936AAF" w:rsidRDefault="00936AAF" w:rsidP="00936AAF">
            <w:pPr>
              <w:spacing w:line="240" w:lineRule="atLeast"/>
              <w:rPr>
                <w:rFonts w:eastAsia="仿宋_GB2312"/>
                <w:sz w:val="24"/>
              </w:rPr>
            </w:pP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atLeast"/>
              <w:jc w:val="center"/>
              <w:rPr>
                <w:rFonts w:eastAsia="仿宋_GB2312"/>
                <w:sz w:val="24"/>
              </w:rPr>
            </w:pPr>
            <w:r>
              <w:rPr>
                <w:rFonts w:eastAsia="仿宋_GB2312"/>
              </w:rPr>
              <w:t xml:space="preserve">　</w:t>
            </w:r>
          </w:p>
        </w:tc>
        <w:tc>
          <w:tcPr>
            <w:tcW w:w="0" w:type="auto"/>
            <w:vMerge/>
            <w:tcBorders>
              <w:top w:val="nil"/>
              <w:left w:val="single" w:sz="4" w:space="0" w:color="auto"/>
              <w:bottom w:val="single" w:sz="4" w:space="0" w:color="auto"/>
              <w:right w:val="single" w:sz="4" w:space="0" w:color="auto"/>
            </w:tcBorders>
            <w:vAlign w:val="center"/>
          </w:tcPr>
          <w:p w:rsidR="00936AAF" w:rsidRDefault="00936AAF" w:rsidP="00936AAF">
            <w:pPr>
              <w:spacing w:line="240" w:lineRule="atLeast"/>
              <w:rPr>
                <w:rFonts w:eastAsia="仿宋_GB2312"/>
                <w:sz w:val="24"/>
              </w:rPr>
            </w:pPr>
          </w:p>
        </w:tc>
      </w:tr>
    </w:tbl>
    <w:p w:rsidR="00936AAF" w:rsidRDefault="00936AAF" w:rsidP="00936AAF">
      <w:pPr>
        <w:tabs>
          <w:tab w:val="num" w:pos="720"/>
        </w:tabs>
        <w:rPr>
          <w:rFonts w:eastAsia="仿宋_GB2312"/>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t>对照上面风机功率表，不难发现有的隧道段射流风机所需升压为负，而且数据很大。这是由于行车速度</w:t>
      </w:r>
      <w:r>
        <w:rPr>
          <w:rFonts w:eastAsia="仿宋_GB2312" w:hint="eastAsia"/>
          <w:sz w:val="24"/>
        </w:rPr>
        <w:t>80m/s</w:t>
      </w:r>
      <w:r>
        <w:rPr>
          <w:rFonts w:eastAsia="仿宋_GB2312" w:hint="eastAsia"/>
          <w:sz w:val="24"/>
        </w:rPr>
        <w:t>导致交通风压力很大的缘故，左线邵阳</w:t>
      </w:r>
      <w:r>
        <w:rPr>
          <w:rFonts w:eastAsia="仿宋_GB2312" w:hint="eastAsia"/>
          <w:sz w:val="24"/>
        </w:rPr>
        <w:t>~</w:t>
      </w:r>
      <w:r>
        <w:rPr>
          <w:rFonts w:eastAsia="仿宋_GB2312"/>
          <w:sz w:val="24"/>
        </w:rPr>
        <w:t>斜井</w:t>
      </w:r>
      <w:r>
        <w:rPr>
          <w:rFonts w:eastAsia="仿宋_GB2312" w:hint="eastAsia"/>
          <w:sz w:val="24"/>
        </w:rPr>
        <w:t>隧道段所需升压</w:t>
      </w:r>
      <w:r>
        <w:rPr>
          <w:rFonts w:eastAsia="仿宋_GB2312"/>
          <w:sz w:val="24"/>
        </w:rPr>
        <w:t>-</w:t>
      </w:r>
      <w:r>
        <w:rPr>
          <w:rFonts w:eastAsia="仿宋_GB2312" w:hint="eastAsia"/>
          <w:sz w:val="24"/>
        </w:rPr>
        <w:t>161.61 N/m</w:t>
      </w:r>
      <w:r>
        <w:rPr>
          <w:rFonts w:eastAsia="仿宋_GB2312" w:hint="eastAsia"/>
          <w:sz w:val="24"/>
          <w:vertAlign w:val="superscript"/>
        </w:rPr>
        <w:t>2</w:t>
      </w:r>
      <w:r>
        <w:rPr>
          <w:rFonts w:eastAsia="仿宋_GB2312" w:hint="eastAsia"/>
          <w:sz w:val="24"/>
        </w:rPr>
        <w:t>，</w:t>
      </w:r>
      <w:r>
        <w:rPr>
          <w:rFonts w:eastAsia="仿宋_GB2312" w:hint="eastAsia"/>
          <w:sz w:val="24"/>
          <w:szCs w:val="21"/>
        </w:rPr>
        <w:t>右线斜井</w:t>
      </w:r>
      <w:r>
        <w:rPr>
          <w:rFonts w:eastAsia="仿宋_GB2312"/>
          <w:sz w:val="24"/>
          <w:szCs w:val="21"/>
        </w:rPr>
        <w:t>~</w:t>
      </w:r>
      <w:r>
        <w:rPr>
          <w:rFonts w:eastAsia="仿宋_GB2312"/>
          <w:sz w:val="24"/>
          <w:szCs w:val="21"/>
        </w:rPr>
        <w:t>怀化</w:t>
      </w:r>
      <w:r>
        <w:rPr>
          <w:rFonts w:eastAsia="仿宋_GB2312" w:hint="eastAsia"/>
          <w:sz w:val="24"/>
          <w:szCs w:val="21"/>
        </w:rPr>
        <w:t>隧道段</w:t>
      </w:r>
      <w:r>
        <w:rPr>
          <w:rFonts w:eastAsia="仿宋_GB2312" w:hint="eastAsia"/>
          <w:sz w:val="24"/>
        </w:rPr>
        <w:t>所需升压</w:t>
      </w:r>
      <w:r>
        <w:rPr>
          <w:rFonts w:eastAsia="仿宋_GB2312"/>
          <w:sz w:val="24"/>
        </w:rPr>
        <w:t>-2</w:t>
      </w:r>
      <w:r>
        <w:rPr>
          <w:rFonts w:eastAsia="仿宋_GB2312" w:hint="eastAsia"/>
          <w:sz w:val="24"/>
        </w:rPr>
        <w:t>3.39N/m</w:t>
      </w:r>
      <w:r>
        <w:rPr>
          <w:rFonts w:eastAsia="仿宋_GB2312" w:hint="eastAsia"/>
          <w:sz w:val="24"/>
          <w:vertAlign w:val="superscript"/>
        </w:rPr>
        <w:t>2</w:t>
      </w:r>
      <w:r>
        <w:rPr>
          <w:rFonts w:eastAsia="仿宋_GB2312" w:hint="eastAsia"/>
          <w:sz w:val="24"/>
        </w:rPr>
        <w:t>。说明这两段的交通风压力还没有充分利用，为充分利用这一点，可以增加短道窜流量，减少竖井排风量。对左线隧道短道窜流量调整为</w:t>
      </w:r>
      <w:r>
        <w:rPr>
          <w:rFonts w:eastAsia="仿宋_GB2312" w:hint="eastAsia"/>
          <w:sz w:val="24"/>
        </w:rPr>
        <w:t>Q=145 m</w:t>
      </w:r>
      <w:r>
        <w:rPr>
          <w:rFonts w:eastAsia="仿宋_GB2312" w:hint="eastAsia"/>
          <w:sz w:val="24"/>
          <w:vertAlign w:val="superscript"/>
        </w:rPr>
        <w:t>3</w:t>
      </w:r>
      <w:r>
        <w:rPr>
          <w:rFonts w:eastAsia="仿宋_GB2312" w:hint="eastAsia"/>
          <w:sz w:val="24"/>
        </w:rPr>
        <w:t>/s</w:t>
      </w:r>
      <w:r>
        <w:rPr>
          <w:rFonts w:eastAsia="仿宋_GB2312" w:hint="eastAsia"/>
          <w:sz w:val="24"/>
        </w:rPr>
        <w:t>、</w:t>
      </w:r>
      <w:r>
        <w:rPr>
          <w:rFonts w:eastAsia="仿宋_GB2312" w:hint="eastAsia"/>
          <w:sz w:val="24"/>
        </w:rPr>
        <w:t>Q=190 m</w:t>
      </w:r>
      <w:r>
        <w:rPr>
          <w:rFonts w:eastAsia="仿宋_GB2312" w:hint="eastAsia"/>
          <w:sz w:val="24"/>
          <w:vertAlign w:val="superscript"/>
        </w:rPr>
        <w:t>3</w:t>
      </w:r>
      <w:r>
        <w:rPr>
          <w:rFonts w:eastAsia="仿宋_GB2312" w:hint="eastAsia"/>
          <w:sz w:val="24"/>
        </w:rPr>
        <w:t>/s</w:t>
      </w:r>
      <w:r>
        <w:rPr>
          <w:rFonts w:eastAsia="仿宋_GB2312" w:hint="eastAsia"/>
          <w:sz w:val="24"/>
        </w:rPr>
        <w:t>；对右线隧道短道窜流量调整为</w:t>
      </w:r>
      <w:r>
        <w:rPr>
          <w:rFonts w:eastAsia="仿宋_GB2312" w:hint="eastAsia"/>
          <w:sz w:val="24"/>
        </w:rPr>
        <w:t>Q=100 m</w:t>
      </w:r>
      <w:r>
        <w:rPr>
          <w:rFonts w:eastAsia="仿宋_GB2312" w:hint="eastAsia"/>
          <w:sz w:val="24"/>
          <w:vertAlign w:val="superscript"/>
        </w:rPr>
        <w:t>3</w:t>
      </w:r>
      <w:r>
        <w:rPr>
          <w:rFonts w:eastAsia="仿宋_GB2312" w:hint="eastAsia"/>
          <w:sz w:val="24"/>
        </w:rPr>
        <w:t>/s</w:t>
      </w:r>
      <w:r>
        <w:rPr>
          <w:rFonts w:eastAsia="仿宋_GB2312" w:hint="eastAsia"/>
          <w:sz w:val="24"/>
        </w:rPr>
        <w:t>、</w:t>
      </w:r>
      <w:r>
        <w:rPr>
          <w:rFonts w:eastAsia="仿宋_GB2312" w:hint="eastAsia"/>
          <w:sz w:val="24"/>
        </w:rPr>
        <w:t>Q=120 m</w:t>
      </w:r>
      <w:r>
        <w:rPr>
          <w:rFonts w:eastAsia="仿宋_GB2312" w:hint="eastAsia"/>
          <w:sz w:val="24"/>
          <w:vertAlign w:val="superscript"/>
        </w:rPr>
        <w:t>3</w:t>
      </w:r>
      <w:r>
        <w:rPr>
          <w:rFonts w:eastAsia="仿宋_GB2312" w:hint="eastAsia"/>
          <w:sz w:val="24"/>
        </w:rPr>
        <w:t>/s</w:t>
      </w:r>
      <w:r>
        <w:rPr>
          <w:rFonts w:eastAsia="仿宋_GB2312" w:hint="eastAsia"/>
          <w:sz w:val="24"/>
        </w:rPr>
        <w:t>。下面就调整后这四种情形进行计算。</w:t>
      </w:r>
    </w:p>
    <w:p w:rsidR="00936AAF" w:rsidRDefault="00936AAF" w:rsidP="00936AAF">
      <w:pPr>
        <w:pStyle w:val="a8"/>
        <w:ind w:firstLineChars="0" w:firstLine="540"/>
        <w:rPr>
          <w:rFonts w:hint="eastAsia"/>
        </w:rPr>
      </w:pPr>
      <w:r>
        <w:rPr>
          <w:rFonts w:hint="eastAsia"/>
        </w:rPr>
        <w:t xml:space="preserve">1) </w:t>
      </w:r>
      <w:r>
        <w:rPr>
          <w:rFonts w:hint="eastAsia"/>
        </w:rPr>
        <w:t>左线窜流量调整为</w:t>
      </w:r>
      <w:r>
        <w:rPr>
          <w:rFonts w:hint="eastAsia"/>
        </w:rPr>
        <w:t>Q=145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E214DE" w:rsidP="00936AAF">
      <w:pPr>
        <w:tabs>
          <w:tab w:val="num" w:pos="720"/>
        </w:tabs>
        <w:ind w:left="1260" w:hangingChars="600" w:hanging="1260"/>
        <w:jc w:val="center"/>
        <w:rPr>
          <w:rFonts w:eastAsia="仿宋_GB2312" w:hint="eastAsia"/>
        </w:rPr>
      </w:pPr>
      <w:r>
        <w:rPr>
          <w:rFonts w:eastAsia="仿宋_GB2312"/>
          <w:noProof/>
        </w:rPr>
        <w:drawing>
          <wp:inline distT="0" distB="0" distL="0" distR="0">
            <wp:extent cx="3836035" cy="1304925"/>
            <wp:effectExtent l="19050" t="0" r="0" b="0"/>
            <wp:docPr id="109" name="图片 10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6"/>
                    <pic:cNvPicPr>
                      <a:picLocks noChangeAspect="1" noChangeArrowheads="1"/>
                    </pic:cNvPicPr>
                  </pic:nvPicPr>
                  <pic:blipFill>
                    <a:blip r:embed="rId198"/>
                    <a:srcRect l="6282" t="14771" r="5273" b="26994"/>
                    <a:stretch>
                      <a:fillRect/>
                    </a:stretch>
                  </pic:blipFill>
                  <pic:spPr bwMode="auto">
                    <a:xfrm>
                      <a:off x="0" y="0"/>
                      <a:ext cx="3836035" cy="1304925"/>
                    </a:xfrm>
                    <a:prstGeom prst="rect">
                      <a:avLst/>
                    </a:prstGeom>
                    <a:noFill/>
                    <a:ln w="9525">
                      <a:noFill/>
                      <a:miter lim="800000"/>
                      <a:headEnd/>
                      <a:tailEnd/>
                    </a:ln>
                  </pic:spPr>
                </pic:pic>
              </a:graphicData>
            </a:graphic>
          </wp:inline>
        </w:drawing>
      </w:r>
      <w:r w:rsidR="00936AAF">
        <w:rPr>
          <w:rFonts w:eastAsia="仿宋_GB2312" w:hint="eastAsia"/>
        </w:rPr>
        <w:t xml:space="preserve"> </w:t>
      </w:r>
    </w:p>
    <w:p w:rsidR="00936AAF" w:rsidRDefault="00936AAF" w:rsidP="00936AAF">
      <w:pPr>
        <w:tabs>
          <w:tab w:val="num" w:pos="720"/>
        </w:tabs>
        <w:ind w:left="1260" w:hangingChars="600" w:hanging="1260"/>
        <w:jc w:val="center"/>
        <w:rPr>
          <w:rFonts w:eastAsia="仿宋_GB2312" w:hint="eastAsia"/>
        </w:rPr>
      </w:pPr>
      <w:r>
        <w:rPr>
          <w:rFonts w:eastAsia="黑体" w:hint="eastAsia"/>
        </w:rPr>
        <w:t xml:space="preserve">  </w:t>
      </w:r>
      <w:r>
        <w:rPr>
          <w:rFonts w:eastAsia="黑体" w:hint="eastAsia"/>
        </w:rPr>
        <w:t>左线</w:t>
      </w:r>
      <w:r>
        <w:rPr>
          <w:rFonts w:eastAsia="黑体" w:hint="eastAsia"/>
        </w:rPr>
        <w:t>2024</w:t>
      </w:r>
      <w:r>
        <w:rPr>
          <w:rFonts w:eastAsia="黑体" w:hint="eastAsia"/>
        </w:rPr>
        <w:t>年风网各支路风量风向图</w:t>
      </w:r>
    </w:p>
    <w:p w:rsidR="00936AAF" w:rsidRDefault="00E214DE" w:rsidP="00936AAF">
      <w:pPr>
        <w:tabs>
          <w:tab w:val="num" w:pos="720"/>
        </w:tabs>
        <w:jc w:val="center"/>
      </w:pPr>
      <w:r>
        <w:rPr>
          <w:noProof/>
        </w:rPr>
        <w:drawing>
          <wp:inline distT="0" distB="0" distL="0" distR="0">
            <wp:extent cx="4003040" cy="1728470"/>
            <wp:effectExtent l="19050" t="0" r="0" b="0"/>
            <wp:docPr id="110" name="图片 110"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18"/>
                    <pic:cNvPicPr>
                      <a:picLocks noChangeAspect="1" noChangeArrowheads="1"/>
                    </pic:cNvPicPr>
                  </pic:nvPicPr>
                  <pic:blipFill>
                    <a:blip r:embed="rId199"/>
                    <a:srcRect r="11020" b="29076"/>
                    <a:stretch>
                      <a:fillRect/>
                    </a:stretch>
                  </pic:blipFill>
                  <pic:spPr bwMode="auto">
                    <a:xfrm>
                      <a:off x="0" y="0"/>
                      <a:ext cx="4003040" cy="172847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350" w:firstLine="2835"/>
        <w:rPr>
          <w:rFonts w:ascii="黑体" w:eastAsia="黑体" w:hint="eastAsia"/>
        </w:rPr>
      </w:pPr>
      <w:r>
        <w:rPr>
          <w:rFonts w:ascii="黑体" w:eastAsia="黑体" w:hint="eastAsia"/>
        </w:rPr>
        <w:t xml:space="preserve"> 左线隧道风速分布图</w:t>
      </w:r>
    </w:p>
    <w:p w:rsidR="00936AAF" w:rsidRDefault="00E214DE" w:rsidP="00936AAF">
      <w:pPr>
        <w:tabs>
          <w:tab w:val="num" w:pos="720"/>
        </w:tabs>
        <w:jc w:val="center"/>
        <w:rPr>
          <w:rFonts w:hint="eastAsia"/>
        </w:rPr>
      </w:pPr>
      <w:r>
        <w:rPr>
          <w:noProof/>
        </w:rPr>
        <w:lastRenderedPageBreak/>
        <w:drawing>
          <wp:inline distT="0" distB="0" distL="0" distR="0">
            <wp:extent cx="4114800" cy="1762125"/>
            <wp:effectExtent l="19050" t="0" r="0" b="0"/>
            <wp:docPr id="111" name="图片 111"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17"/>
                    <pic:cNvPicPr>
                      <a:picLocks noChangeAspect="1" noChangeArrowheads="1"/>
                    </pic:cNvPicPr>
                  </pic:nvPicPr>
                  <pic:blipFill>
                    <a:blip r:embed="rId200"/>
                    <a:srcRect r="9921" b="29306"/>
                    <a:stretch>
                      <a:fillRect/>
                    </a:stretch>
                  </pic:blipFill>
                  <pic:spPr bwMode="auto">
                    <a:xfrm>
                      <a:off x="0" y="0"/>
                      <a:ext cx="4114800" cy="1762125"/>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350" w:firstLine="2835"/>
        <w:rPr>
          <w:rFonts w:hint="eastAsia"/>
        </w:rPr>
      </w:pPr>
      <w:r>
        <w:rPr>
          <w:rFonts w:ascii="黑体" w:eastAsia="黑体" w:hint="eastAsia"/>
        </w:rPr>
        <w:t>左线隧道浓度分布图</w:t>
      </w:r>
    </w:p>
    <w:p w:rsidR="00936AAF" w:rsidRDefault="00936AAF" w:rsidP="00936AAF">
      <w:pPr>
        <w:tabs>
          <w:tab w:val="num" w:pos="720"/>
        </w:tabs>
        <w:ind w:firstLine="645"/>
        <w:rPr>
          <w:rFonts w:eastAsia="仿宋_GB2312" w:hint="eastAsia"/>
          <w:sz w:val="24"/>
        </w:rPr>
      </w:pPr>
    </w:p>
    <w:p w:rsidR="00936AAF" w:rsidRDefault="00936AAF" w:rsidP="00936AAF">
      <w:pPr>
        <w:tabs>
          <w:tab w:val="num" w:pos="720"/>
        </w:tabs>
        <w:rPr>
          <w:rFonts w:eastAsia="仿宋_GB2312" w:hint="eastAsia"/>
          <w:sz w:val="24"/>
        </w:rPr>
      </w:pPr>
      <w:r>
        <w:rPr>
          <w:rFonts w:eastAsia="仿宋_GB2312" w:hint="eastAsia"/>
          <w:sz w:val="24"/>
        </w:rPr>
        <w:t>由以上风速图和浓度图可知，隧道各分支风速、浓度均满足要求。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t>风机结果表如下：</w:t>
      </w:r>
    </w:p>
    <w:p w:rsidR="00936AAF" w:rsidRDefault="00936AAF" w:rsidP="00936AAF">
      <w:pPr>
        <w:tabs>
          <w:tab w:val="num" w:pos="720"/>
        </w:tabs>
        <w:jc w:val="center"/>
        <w:rPr>
          <w:rFonts w:eastAsia="黑体" w:hint="eastAsia"/>
        </w:rPr>
      </w:pPr>
    </w:p>
    <w:p w:rsidR="00936AAF" w:rsidRDefault="00936AAF" w:rsidP="00936AAF">
      <w:pPr>
        <w:tabs>
          <w:tab w:val="num" w:pos="720"/>
        </w:tabs>
        <w:jc w:val="center"/>
        <w:rPr>
          <w:rFonts w:eastAsia="仿宋_GB2312" w:hint="eastAsia"/>
          <w:sz w:val="24"/>
        </w:rPr>
      </w:pPr>
      <w:r>
        <w:rPr>
          <w:rFonts w:eastAsia="黑体" w:hint="eastAsia"/>
        </w:rPr>
        <w:t>左线风机配机功率表</w:t>
      </w:r>
    </w:p>
    <w:tbl>
      <w:tblPr>
        <w:tblW w:w="8161" w:type="dxa"/>
        <w:tblCellMar>
          <w:left w:w="0" w:type="dxa"/>
          <w:right w:w="0" w:type="dxa"/>
        </w:tblCellMar>
        <w:tblLook w:val="0000"/>
      </w:tblPr>
      <w:tblGrid>
        <w:gridCol w:w="576"/>
        <w:gridCol w:w="1080"/>
        <w:gridCol w:w="1584"/>
        <w:gridCol w:w="1275"/>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远景设计年限</w:t>
            </w:r>
          </w:p>
        </w:tc>
        <w:tc>
          <w:tcPr>
            <w:tcW w:w="4921"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spacing w:line="240" w:lineRule="exact"/>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439.00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-80.15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exact"/>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545.00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102.06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exact"/>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exact"/>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电机功率</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exact"/>
              <w:rPr>
                <w:rFonts w:eastAsia="仿宋_GB2312"/>
                <w:sz w:val="24"/>
              </w:rPr>
            </w:pPr>
            <w:r>
              <w:rPr>
                <w:rFonts w:eastAsia="仿宋_GB2312" w:hint="eastAsia"/>
              </w:rPr>
              <w:t xml:space="preserve">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294.00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2648.30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1168.00 </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exact"/>
              <w:rPr>
                <w:rFonts w:eastAsia="仿宋_GB2312"/>
                <w:sz w:val="24"/>
              </w:rPr>
            </w:pPr>
            <w:r>
              <w:rPr>
                <w:rFonts w:eastAsia="仿宋_GB2312" w:hint="eastAsia"/>
              </w:rPr>
              <w:t xml:space="preserve">　</w:t>
            </w:r>
          </w:p>
        </w:tc>
        <w:tc>
          <w:tcPr>
            <w:tcW w:w="0" w:type="auto"/>
            <w:vMerge/>
            <w:tcBorders>
              <w:top w:val="nil"/>
              <w:left w:val="single" w:sz="4" w:space="0" w:color="auto"/>
              <w:bottom w:val="single" w:sz="4" w:space="0" w:color="000000"/>
              <w:right w:val="single" w:sz="4" w:space="0" w:color="auto"/>
            </w:tcBorders>
            <w:vAlign w:val="center"/>
          </w:tcPr>
          <w:p w:rsidR="00936AAF" w:rsidRDefault="00936AAF" w:rsidP="00936AAF">
            <w:pPr>
              <w:spacing w:line="240" w:lineRule="exact"/>
              <w:rPr>
                <w:rFonts w:eastAsia="仿宋_GB2312"/>
                <w:szCs w:val="21"/>
              </w:rPr>
            </w:pP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400.00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1431.92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859.22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spacing w:line="240" w:lineRule="exact"/>
              <w:jc w:val="center"/>
              <w:rPr>
                <w:rFonts w:eastAsia="仿宋_GB2312"/>
                <w:szCs w:val="21"/>
              </w:rPr>
            </w:pPr>
            <w:r>
              <w:rPr>
                <w:rFonts w:eastAsia="仿宋_GB2312" w:hint="eastAsia"/>
                <w:szCs w:val="21"/>
              </w:rPr>
              <w:t>线</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2027.22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spacing w:line="240" w:lineRule="exact"/>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spacing w:line="240" w:lineRule="exact"/>
              <w:jc w:val="center"/>
              <w:rPr>
                <w:rFonts w:eastAsia="仿宋_GB2312"/>
                <w:sz w:val="24"/>
              </w:rPr>
            </w:pPr>
            <w:r>
              <w:rPr>
                <w:rFonts w:eastAsia="仿宋_GB2312"/>
              </w:rPr>
              <w:t xml:space="preserve">2327.22 </w:t>
            </w:r>
          </w:p>
        </w:tc>
      </w:tr>
    </w:tbl>
    <w:p w:rsidR="00936AAF" w:rsidRDefault="00936AAF" w:rsidP="00936AAF">
      <w:pPr>
        <w:tabs>
          <w:tab w:val="num" w:pos="720"/>
        </w:tabs>
        <w:spacing w:before="120"/>
        <w:ind w:firstLineChars="200" w:firstLine="480"/>
        <w:rPr>
          <w:rFonts w:eastAsia="仿宋_GB2312" w:hint="eastAsia"/>
          <w:sz w:val="24"/>
        </w:rPr>
      </w:pPr>
      <w:r>
        <w:rPr>
          <w:rFonts w:eastAsia="仿宋_GB2312" w:hint="eastAsia"/>
          <w:sz w:val="24"/>
        </w:rPr>
        <w:t>比较短道窜流量</w:t>
      </w:r>
      <w:r>
        <w:rPr>
          <w:rFonts w:eastAsia="仿宋_GB2312" w:hint="eastAsia"/>
          <w:sz w:val="24"/>
        </w:rPr>
        <w:t>Q=95 m</w:t>
      </w:r>
      <w:r>
        <w:rPr>
          <w:rFonts w:eastAsia="仿宋_GB2312" w:hint="eastAsia"/>
          <w:sz w:val="24"/>
          <w:vertAlign w:val="superscript"/>
        </w:rPr>
        <w:t>3</w:t>
      </w:r>
      <w:r>
        <w:rPr>
          <w:rFonts w:eastAsia="仿宋_GB2312" w:hint="eastAsia"/>
          <w:sz w:val="24"/>
        </w:rPr>
        <w:t>/s</w:t>
      </w:r>
      <w:r>
        <w:rPr>
          <w:rFonts w:eastAsia="仿宋_GB2312" w:hint="eastAsia"/>
          <w:sz w:val="24"/>
        </w:rPr>
        <w:t>风机配置功率表，左线总需功率减少</w:t>
      </w:r>
      <w:r>
        <w:rPr>
          <w:rFonts w:eastAsia="仿宋_GB2312" w:hint="eastAsia"/>
          <w:sz w:val="24"/>
        </w:rPr>
        <w:t>350.17</w:t>
      </w:r>
      <w:r>
        <w:rPr>
          <w:rFonts w:eastAsia="仿宋_GB2312" w:hint="eastAsia"/>
          <w:sz w:val="24"/>
        </w:rPr>
        <w:t>千瓦</w:t>
      </w:r>
      <w:r>
        <w:rPr>
          <w:rFonts w:eastAsia="仿宋_GB2312" w:hint="eastAsia"/>
          <w:sz w:val="24"/>
        </w:rPr>
        <w:t>(</w:t>
      </w:r>
      <w:r>
        <w:rPr>
          <w:rFonts w:eastAsia="仿宋_GB2312"/>
          <w:sz w:val="24"/>
        </w:rPr>
        <w:t>2677.39</w:t>
      </w:r>
      <w:r>
        <w:rPr>
          <w:rFonts w:eastAsia="仿宋_GB2312" w:hint="eastAsia"/>
          <w:sz w:val="24"/>
        </w:rPr>
        <w:t>-</w:t>
      </w:r>
      <w:r>
        <w:rPr>
          <w:rFonts w:eastAsia="仿宋_GB2312"/>
          <w:sz w:val="24"/>
        </w:rPr>
        <w:t xml:space="preserve">2327.22 </w:t>
      </w:r>
      <w:r>
        <w:rPr>
          <w:rFonts w:eastAsia="仿宋_GB2312" w:hint="eastAsia"/>
          <w:sz w:val="24"/>
        </w:rPr>
        <w:t>=350.17kW)</w:t>
      </w:r>
      <w:r>
        <w:rPr>
          <w:rFonts w:eastAsia="仿宋_GB2312" w:hint="eastAsia"/>
          <w:sz w:val="24"/>
        </w:rPr>
        <w:t>。</w:t>
      </w:r>
    </w:p>
    <w:p w:rsidR="00936AAF" w:rsidRDefault="00936AAF" w:rsidP="00936AAF">
      <w:pPr>
        <w:tabs>
          <w:tab w:val="num" w:pos="720"/>
        </w:tabs>
        <w:rPr>
          <w:rFonts w:eastAsia="仿宋_GB2312" w:hint="eastAsia"/>
          <w:sz w:val="24"/>
        </w:rPr>
      </w:pPr>
    </w:p>
    <w:p w:rsidR="00936AAF" w:rsidRDefault="00936AAF" w:rsidP="00936AAF">
      <w:pPr>
        <w:pStyle w:val="a8"/>
        <w:ind w:firstLineChars="0" w:firstLine="540"/>
        <w:rPr>
          <w:rFonts w:hint="eastAsia"/>
        </w:rPr>
      </w:pPr>
      <w:r>
        <w:rPr>
          <w:rFonts w:hint="eastAsia"/>
        </w:rPr>
        <w:t xml:space="preserve">2) </w:t>
      </w:r>
      <w:r>
        <w:rPr>
          <w:rFonts w:hint="eastAsia"/>
        </w:rPr>
        <w:t>左线窜流量调整为</w:t>
      </w:r>
      <w:r>
        <w:rPr>
          <w:rFonts w:hint="eastAsia"/>
        </w:rPr>
        <w:t>Q=190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E214DE" w:rsidP="00936AAF">
      <w:pPr>
        <w:tabs>
          <w:tab w:val="num" w:pos="720"/>
        </w:tabs>
        <w:ind w:left="1680" w:hangingChars="800" w:hanging="1680"/>
        <w:jc w:val="center"/>
        <w:rPr>
          <w:rFonts w:eastAsia="仿宋_GB2312" w:hint="eastAsia"/>
        </w:rPr>
      </w:pPr>
      <w:r>
        <w:rPr>
          <w:rFonts w:eastAsia="仿宋_GB2312"/>
          <w:noProof/>
        </w:rPr>
        <w:drawing>
          <wp:inline distT="0" distB="0" distL="0" distR="0">
            <wp:extent cx="4003040" cy="1383030"/>
            <wp:effectExtent l="19050" t="0" r="0" b="0"/>
            <wp:docPr id="112" name="图片 11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7"/>
                    <pic:cNvPicPr>
                      <a:picLocks noChangeAspect="1" noChangeArrowheads="1"/>
                    </pic:cNvPicPr>
                  </pic:nvPicPr>
                  <pic:blipFill>
                    <a:blip r:embed="rId201"/>
                    <a:srcRect l="7500" t="7599" r="5000" b="35083"/>
                    <a:stretch>
                      <a:fillRect/>
                    </a:stretch>
                  </pic:blipFill>
                  <pic:spPr bwMode="auto">
                    <a:xfrm>
                      <a:off x="0" y="0"/>
                      <a:ext cx="4003040" cy="1383030"/>
                    </a:xfrm>
                    <a:prstGeom prst="rect">
                      <a:avLst/>
                    </a:prstGeom>
                    <a:noFill/>
                    <a:ln w="9525">
                      <a:noFill/>
                      <a:miter lim="800000"/>
                      <a:headEnd/>
                      <a:tailEnd/>
                    </a:ln>
                  </pic:spPr>
                </pic:pic>
              </a:graphicData>
            </a:graphic>
          </wp:inline>
        </w:drawing>
      </w:r>
    </w:p>
    <w:p w:rsidR="00936AAF" w:rsidRDefault="00936AAF" w:rsidP="00936AAF">
      <w:pPr>
        <w:tabs>
          <w:tab w:val="num" w:pos="720"/>
        </w:tabs>
        <w:ind w:left="1680" w:hangingChars="800" w:hanging="1680"/>
        <w:rPr>
          <w:rFonts w:eastAsia="仿宋_GB2312" w:hint="eastAsia"/>
        </w:rPr>
      </w:pPr>
      <w:r>
        <w:rPr>
          <w:rFonts w:eastAsia="仿宋_GB2312" w:hint="eastAsia"/>
        </w:rPr>
        <w:t xml:space="preserve">          </w:t>
      </w:r>
      <w:r>
        <w:rPr>
          <w:rFonts w:eastAsia="黑体" w:hint="eastAsia"/>
        </w:rPr>
        <w:t xml:space="preserve">        </w:t>
      </w:r>
      <w:r>
        <w:rPr>
          <w:rFonts w:eastAsia="黑体" w:hint="eastAsia"/>
        </w:rPr>
        <w:t>左线</w:t>
      </w:r>
      <w:r>
        <w:rPr>
          <w:rFonts w:eastAsia="黑体" w:hint="eastAsia"/>
        </w:rPr>
        <w:t>2024</w:t>
      </w:r>
      <w:r>
        <w:rPr>
          <w:rFonts w:eastAsia="黑体" w:hint="eastAsia"/>
        </w:rPr>
        <w:t>年风网各支路风量风向图</w:t>
      </w:r>
    </w:p>
    <w:p w:rsidR="00936AAF" w:rsidRDefault="00E214DE" w:rsidP="00936AAF">
      <w:pPr>
        <w:tabs>
          <w:tab w:val="num" w:pos="720"/>
        </w:tabs>
        <w:jc w:val="center"/>
      </w:pPr>
      <w:r>
        <w:rPr>
          <w:noProof/>
        </w:rPr>
        <w:lastRenderedPageBreak/>
        <w:drawing>
          <wp:inline distT="0" distB="0" distL="0" distR="0">
            <wp:extent cx="3891915" cy="1706245"/>
            <wp:effectExtent l="19050" t="0" r="0" b="0"/>
            <wp:docPr id="113" name="图片 113"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16"/>
                    <pic:cNvPicPr>
                      <a:picLocks noChangeAspect="1" noChangeArrowheads="1"/>
                    </pic:cNvPicPr>
                  </pic:nvPicPr>
                  <pic:blipFill>
                    <a:blip r:embed="rId202"/>
                    <a:srcRect r="11143" b="29306"/>
                    <a:stretch>
                      <a:fillRect/>
                    </a:stretch>
                  </pic:blipFill>
                  <pic:spPr bwMode="auto">
                    <a:xfrm>
                      <a:off x="0" y="0"/>
                      <a:ext cx="3891915" cy="1706245"/>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300" w:firstLine="2730"/>
        <w:rPr>
          <w:rFonts w:ascii="黑体" w:eastAsia="黑体" w:hint="eastAsia"/>
        </w:rPr>
      </w:pPr>
      <w:r>
        <w:rPr>
          <w:rFonts w:ascii="黑体" w:eastAsia="黑体" w:hint="eastAsia"/>
        </w:rPr>
        <w:t>图 3-15     左线隧道风速分布图</w:t>
      </w:r>
    </w:p>
    <w:p w:rsidR="00936AAF" w:rsidRDefault="00E214DE" w:rsidP="00936AAF">
      <w:pPr>
        <w:tabs>
          <w:tab w:val="num" w:pos="720"/>
        </w:tabs>
        <w:jc w:val="center"/>
        <w:rPr>
          <w:rFonts w:hint="eastAsia"/>
        </w:rPr>
      </w:pPr>
      <w:r>
        <w:rPr>
          <w:noProof/>
        </w:rPr>
        <w:drawing>
          <wp:inline distT="0" distB="0" distL="0" distR="0">
            <wp:extent cx="3769360" cy="1572260"/>
            <wp:effectExtent l="19050" t="0" r="2540" b="0"/>
            <wp:docPr id="114" name="图片 114"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15"/>
                    <pic:cNvPicPr>
                      <a:picLocks noChangeAspect="1" noChangeArrowheads="1"/>
                    </pic:cNvPicPr>
                  </pic:nvPicPr>
                  <pic:blipFill>
                    <a:blip r:embed="rId203"/>
                    <a:srcRect r="11859" b="30873"/>
                    <a:stretch>
                      <a:fillRect/>
                    </a:stretch>
                  </pic:blipFill>
                  <pic:spPr bwMode="auto">
                    <a:xfrm>
                      <a:off x="0" y="0"/>
                      <a:ext cx="3769360" cy="157226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400" w:firstLine="2940"/>
        <w:rPr>
          <w:rFonts w:hint="eastAsia"/>
        </w:rPr>
      </w:pPr>
      <w:r>
        <w:rPr>
          <w:rFonts w:ascii="黑体" w:eastAsia="黑体" w:hint="eastAsia"/>
        </w:rPr>
        <w:t>图 3-16     左线隧道浓度分布图</w:t>
      </w:r>
    </w:p>
    <w:p w:rsidR="00936AAF" w:rsidRDefault="00936AAF" w:rsidP="00936AAF">
      <w:pPr>
        <w:tabs>
          <w:tab w:val="num" w:pos="720"/>
        </w:tabs>
        <w:rPr>
          <w:rFonts w:eastAsia="仿宋_GB2312" w:hint="eastAsia"/>
          <w:sz w:val="24"/>
        </w:rPr>
      </w:pPr>
      <w:r>
        <w:rPr>
          <w:rFonts w:eastAsia="仿宋_GB2312" w:hint="eastAsia"/>
          <w:sz w:val="24"/>
        </w:rPr>
        <w:t>由上风速图和浓度图可知，隧道各分支风速、浓度均满足要求。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t>风机结果表如下：</w:t>
      </w:r>
    </w:p>
    <w:p w:rsidR="00936AAF" w:rsidRDefault="00936AAF" w:rsidP="00936AAF">
      <w:pPr>
        <w:tabs>
          <w:tab w:val="num" w:pos="720"/>
        </w:tabs>
        <w:jc w:val="center"/>
        <w:rPr>
          <w:rFonts w:eastAsia="仿宋_GB2312" w:hint="eastAsia"/>
          <w:sz w:val="24"/>
        </w:rPr>
      </w:pPr>
      <w:r>
        <w:rPr>
          <w:rFonts w:eastAsia="黑体" w:hint="eastAsia"/>
        </w:rPr>
        <w:t>左线风机配机功率表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484.00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-3.42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545.00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102.06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294.00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2648.30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1168.00 </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vMerge/>
            <w:tcBorders>
              <w:top w:val="nil"/>
              <w:left w:val="single" w:sz="4" w:space="0" w:color="auto"/>
              <w:bottom w:val="single" w:sz="4" w:space="0" w:color="000000"/>
              <w:right w:val="single" w:sz="4" w:space="0" w:color="auto"/>
            </w:tcBorders>
            <w:vAlign w:val="center"/>
          </w:tcPr>
          <w:p w:rsidR="00936AAF" w:rsidRDefault="00936AAF" w:rsidP="00936AAF">
            <w:pPr>
              <w:rPr>
                <w:rFonts w:eastAsia="仿宋_GB2312"/>
                <w:szCs w:val="21"/>
              </w:rPr>
            </w:pP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355.00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1144.43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609.46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1777.46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2077.46 </w:t>
            </w:r>
          </w:p>
        </w:tc>
      </w:tr>
    </w:tbl>
    <w:p w:rsidR="00936AAF" w:rsidRDefault="00936AAF" w:rsidP="00936AAF">
      <w:pPr>
        <w:tabs>
          <w:tab w:val="num" w:pos="720"/>
        </w:tabs>
        <w:rPr>
          <w:rFonts w:eastAsia="仿宋_GB2312" w:hint="eastAsia"/>
          <w:sz w:val="24"/>
        </w:rPr>
      </w:pPr>
    </w:p>
    <w:p w:rsidR="00936AAF" w:rsidRDefault="00936AAF" w:rsidP="00936AAF">
      <w:pPr>
        <w:tabs>
          <w:tab w:val="num" w:pos="720"/>
        </w:tabs>
        <w:rPr>
          <w:rFonts w:eastAsia="仿宋_GB2312" w:hint="eastAsia"/>
          <w:sz w:val="24"/>
        </w:rPr>
      </w:pPr>
      <w:r>
        <w:rPr>
          <w:rFonts w:eastAsia="仿宋_GB2312" w:hint="eastAsia"/>
          <w:sz w:val="24"/>
        </w:rPr>
        <w:t>比较短道窜流量</w:t>
      </w:r>
      <w:r>
        <w:rPr>
          <w:rFonts w:eastAsia="仿宋_GB2312" w:hint="eastAsia"/>
          <w:sz w:val="24"/>
        </w:rPr>
        <w:t>Q=95 m</w:t>
      </w:r>
      <w:r>
        <w:rPr>
          <w:rFonts w:eastAsia="仿宋_GB2312" w:hint="eastAsia"/>
          <w:sz w:val="24"/>
          <w:vertAlign w:val="superscript"/>
        </w:rPr>
        <w:t>3</w:t>
      </w:r>
      <w:r>
        <w:rPr>
          <w:rFonts w:eastAsia="仿宋_GB2312" w:hint="eastAsia"/>
          <w:sz w:val="24"/>
        </w:rPr>
        <w:t>/s</w:t>
      </w:r>
      <w:r>
        <w:rPr>
          <w:rFonts w:eastAsia="仿宋_GB2312" w:hint="eastAsia"/>
          <w:sz w:val="24"/>
        </w:rPr>
        <w:t>风机配置功率表，左线总需功率减少</w:t>
      </w:r>
      <w:r>
        <w:rPr>
          <w:rFonts w:eastAsia="仿宋_GB2312" w:hint="eastAsia"/>
          <w:sz w:val="24"/>
        </w:rPr>
        <w:t>599.93</w:t>
      </w:r>
      <w:r>
        <w:rPr>
          <w:rFonts w:eastAsia="仿宋_GB2312" w:hint="eastAsia"/>
          <w:sz w:val="24"/>
        </w:rPr>
        <w:t>千瓦</w:t>
      </w:r>
      <w:r>
        <w:rPr>
          <w:rFonts w:eastAsia="仿宋_GB2312" w:hint="eastAsia"/>
          <w:sz w:val="24"/>
        </w:rPr>
        <w:t>(</w:t>
      </w:r>
      <w:r>
        <w:rPr>
          <w:rFonts w:eastAsia="仿宋_GB2312"/>
          <w:sz w:val="24"/>
        </w:rPr>
        <w:t>2677.39</w:t>
      </w:r>
      <w:r>
        <w:rPr>
          <w:rFonts w:eastAsia="仿宋_GB2312" w:hint="eastAsia"/>
          <w:sz w:val="24"/>
        </w:rPr>
        <w:t>-</w:t>
      </w:r>
      <w:r>
        <w:rPr>
          <w:rFonts w:eastAsia="仿宋_GB2312"/>
          <w:sz w:val="24"/>
        </w:rPr>
        <w:t xml:space="preserve">2077.46 </w:t>
      </w:r>
      <w:r>
        <w:rPr>
          <w:rFonts w:eastAsia="仿宋_GB2312" w:hint="eastAsia"/>
          <w:sz w:val="24"/>
        </w:rPr>
        <w:t>=599.93kW)</w:t>
      </w:r>
      <w:r>
        <w:rPr>
          <w:rFonts w:eastAsia="仿宋_GB2312" w:hint="eastAsia"/>
          <w:sz w:val="24"/>
        </w:rPr>
        <w:t>。</w:t>
      </w:r>
      <w:r>
        <w:rPr>
          <w:rFonts w:eastAsia="仿宋_GB2312"/>
          <w:sz w:val="24"/>
        </w:rPr>
        <w:t xml:space="preserve"> </w:t>
      </w:r>
    </w:p>
    <w:p w:rsidR="00936AAF" w:rsidRDefault="00936AAF" w:rsidP="00936AAF">
      <w:pPr>
        <w:tabs>
          <w:tab w:val="num" w:pos="720"/>
        </w:tabs>
        <w:rPr>
          <w:rFonts w:eastAsia="仿宋_GB2312" w:hint="eastAsia"/>
          <w:sz w:val="24"/>
        </w:rPr>
      </w:pPr>
    </w:p>
    <w:p w:rsidR="00936AAF" w:rsidRDefault="00936AAF" w:rsidP="00936AAF">
      <w:pPr>
        <w:pStyle w:val="a8"/>
        <w:ind w:firstLineChars="0" w:firstLine="540"/>
        <w:rPr>
          <w:rFonts w:hint="eastAsia"/>
        </w:rPr>
      </w:pPr>
      <w:r>
        <w:rPr>
          <w:rFonts w:hint="eastAsia"/>
        </w:rPr>
        <w:t xml:space="preserve">3) </w:t>
      </w:r>
      <w:r>
        <w:rPr>
          <w:rFonts w:hint="eastAsia"/>
        </w:rPr>
        <w:t>右线窜流量调整为</w:t>
      </w:r>
      <w:r>
        <w:rPr>
          <w:rFonts w:hint="eastAsia"/>
        </w:rPr>
        <w:t>Q=100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E214DE" w:rsidP="00936AAF">
      <w:pPr>
        <w:tabs>
          <w:tab w:val="num" w:pos="720"/>
        </w:tabs>
        <w:ind w:left="2310" w:hangingChars="1100" w:hanging="2310"/>
        <w:jc w:val="center"/>
        <w:rPr>
          <w:rFonts w:eastAsia="仿宋_GB2312" w:hint="eastAsia"/>
        </w:rPr>
      </w:pPr>
      <w:r>
        <w:rPr>
          <w:rFonts w:eastAsia="仿宋_GB2312"/>
          <w:noProof/>
        </w:rPr>
        <w:lastRenderedPageBreak/>
        <w:drawing>
          <wp:inline distT="0" distB="0" distL="0" distR="0">
            <wp:extent cx="4505325" cy="1449705"/>
            <wp:effectExtent l="19050" t="0" r="9525" b="0"/>
            <wp:docPr id="115" name="图片 1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8"/>
                    <pic:cNvPicPr>
                      <a:picLocks noChangeAspect="1" noChangeArrowheads="1"/>
                    </pic:cNvPicPr>
                  </pic:nvPicPr>
                  <pic:blipFill>
                    <a:blip r:embed="rId204"/>
                    <a:srcRect l="8664" t="7523" r="2527" b="45375"/>
                    <a:stretch>
                      <a:fillRect/>
                    </a:stretch>
                  </pic:blipFill>
                  <pic:spPr bwMode="auto">
                    <a:xfrm>
                      <a:off x="0" y="0"/>
                      <a:ext cx="4505325" cy="1449705"/>
                    </a:xfrm>
                    <a:prstGeom prst="rect">
                      <a:avLst/>
                    </a:prstGeom>
                    <a:noFill/>
                    <a:ln w="9525">
                      <a:noFill/>
                      <a:miter lim="800000"/>
                      <a:headEnd/>
                      <a:tailEnd/>
                    </a:ln>
                  </pic:spPr>
                </pic:pic>
              </a:graphicData>
            </a:graphic>
          </wp:inline>
        </w:drawing>
      </w:r>
      <w:r w:rsidR="00936AAF">
        <w:rPr>
          <w:rFonts w:eastAsia="仿宋_GB2312" w:hint="eastAsia"/>
        </w:rPr>
        <w:t xml:space="preserve">  </w:t>
      </w:r>
    </w:p>
    <w:p w:rsidR="00936AAF" w:rsidRDefault="00936AAF" w:rsidP="00936AAF">
      <w:pPr>
        <w:tabs>
          <w:tab w:val="num" w:pos="720"/>
        </w:tabs>
        <w:ind w:left="2310" w:hangingChars="1100" w:hanging="2310"/>
        <w:jc w:val="center"/>
        <w:rPr>
          <w:rFonts w:eastAsia="黑体" w:hint="eastAsia"/>
        </w:rPr>
      </w:pPr>
      <w:r>
        <w:rPr>
          <w:rFonts w:eastAsia="黑体" w:hint="eastAsia"/>
        </w:rPr>
        <w:t>右线</w:t>
      </w:r>
      <w:r>
        <w:rPr>
          <w:rFonts w:eastAsia="黑体" w:hint="eastAsia"/>
        </w:rPr>
        <w:t>2024</w:t>
      </w:r>
      <w:r>
        <w:rPr>
          <w:rFonts w:eastAsia="黑体" w:hint="eastAsia"/>
        </w:rPr>
        <w:t>年风网各支路风量风向图</w:t>
      </w:r>
    </w:p>
    <w:p w:rsidR="00936AAF" w:rsidRDefault="00936AAF" w:rsidP="00936AAF">
      <w:pPr>
        <w:tabs>
          <w:tab w:val="num" w:pos="720"/>
        </w:tabs>
        <w:ind w:left="2310" w:hangingChars="1100" w:hanging="2310"/>
        <w:jc w:val="center"/>
        <w:rPr>
          <w:rFonts w:eastAsia="仿宋_GB2312" w:hint="eastAsia"/>
        </w:rPr>
      </w:pPr>
    </w:p>
    <w:p w:rsidR="00936AAF" w:rsidRDefault="00E214DE" w:rsidP="00936AAF">
      <w:pPr>
        <w:pStyle w:val="a8"/>
        <w:ind w:firstLineChars="0" w:firstLine="0"/>
        <w:jc w:val="center"/>
        <w:rPr>
          <w:rFonts w:hint="eastAsia"/>
        </w:rPr>
      </w:pPr>
      <w:r>
        <w:rPr>
          <w:noProof/>
        </w:rPr>
        <w:drawing>
          <wp:inline distT="0" distB="0" distL="0" distR="0">
            <wp:extent cx="4237355" cy="1795145"/>
            <wp:effectExtent l="19050" t="0" r="0" b="0"/>
            <wp:docPr id="116" name="图片 116"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14"/>
                    <pic:cNvPicPr>
                      <a:picLocks noChangeAspect="1" noChangeArrowheads="1"/>
                    </pic:cNvPicPr>
                  </pic:nvPicPr>
                  <pic:blipFill>
                    <a:blip r:embed="rId205"/>
                    <a:srcRect r="12392" b="25610"/>
                    <a:stretch>
                      <a:fillRect/>
                    </a:stretch>
                  </pic:blipFill>
                  <pic:spPr bwMode="auto">
                    <a:xfrm>
                      <a:off x="0" y="0"/>
                      <a:ext cx="4237355" cy="1795145"/>
                    </a:xfrm>
                    <a:prstGeom prst="rect">
                      <a:avLst/>
                    </a:prstGeom>
                    <a:noFill/>
                    <a:ln w="9525">
                      <a:noFill/>
                      <a:miter lim="800000"/>
                      <a:headEnd/>
                      <a:tailEnd/>
                    </a:ln>
                  </pic:spPr>
                </pic:pic>
              </a:graphicData>
            </a:graphic>
          </wp:inline>
        </w:drawing>
      </w:r>
    </w:p>
    <w:p w:rsidR="00936AAF" w:rsidRDefault="00936AAF" w:rsidP="00936AAF">
      <w:pPr>
        <w:pStyle w:val="a8"/>
        <w:ind w:firstLineChars="1350" w:firstLine="2835"/>
        <w:rPr>
          <w:rFonts w:ascii="黑体" w:eastAsia="黑体" w:hint="eastAsia"/>
          <w:sz w:val="21"/>
        </w:rPr>
      </w:pPr>
      <w:r>
        <w:rPr>
          <w:rFonts w:ascii="黑体" w:eastAsia="黑体" w:hint="eastAsia"/>
          <w:sz w:val="21"/>
        </w:rPr>
        <w:t xml:space="preserve"> 右线隧道风速分布图</w:t>
      </w:r>
    </w:p>
    <w:p w:rsidR="00936AAF" w:rsidRDefault="00E214DE" w:rsidP="00936AAF">
      <w:pPr>
        <w:pStyle w:val="a8"/>
        <w:ind w:firstLineChars="0" w:firstLine="0"/>
        <w:jc w:val="center"/>
        <w:rPr>
          <w:rFonts w:hint="eastAsia"/>
        </w:rPr>
      </w:pPr>
      <w:r>
        <w:rPr>
          <w:noProof/>
        </w:rPr>
        <w:drawing>
          <wp:inline distT="0" distB="0" distL="0" distR="0">
            <wp:extent cx="4003040" cy="1806575"/>
            <wp:effectExtent l="19050" t="0" r="0" b="0"/>
            <wp:docPr id="117" name="图片 117"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13"/>
                    <pic:cNvPicPr>
                      <a:picLocks noChangeAspect="1" noChangeArrowheads="1"/>
                    </pic:cNvPicPr>
                  </pic:nvPicPr>
                  <pic:blipFill>
                    <a:blip r:embed="rId206"/>
                    <a:srcRect b="33604"/>
                    <a:stretch>
                      <a:fillRect/>
                    </a:stretch>
                  </pic:blipFill>
                  <pic:spPr bwMode="auto">
                    <a:xfrm>
                      <a:off x="0" y="0"/>
                      <a:ext cx="4003040" cy="1806575"/>
                    </a:xfrm>
                    <a:prstGeom prst="rect">
                      <a:avLst/>
                    </a:prstGeom>
                    <a:noFill/>
                    <a:ln w="9525">
                      <a:noFill/>
                      <a:miter lim="800000"/>
                      <a:headEnd/>
                      <a:tailEnd/>
                    </a:ln>
                  </pic:spPr>
                </pic:pic>
              </a:graphicData>
            </a:graphic>
          </wp:inline>
        </w:drawing>
      </w:r>
    </w:p>
    <w:p w:rsidR="00936AAF" w:rsidRDefault="00936AAF" w:rsidP="00936AAF">
      <w:pPr>
        <w:pStyle w:val="a8"/>
        <w:ind w:firstLineChars="1400" w:firstLine="2940"/>
        <w:rPr>
          <w:rFonts w:hint="eastAsia"/>
          <w:sz w:val="21"/>
        </w:rPr>
      </w:pPr>
      <w:r>
        <w:rPr>
          <w:rFonts w:ascii="黑体" w:eastAsia="黑体" w:hint="eastAsia"/>
          <w:sz w:val="21"/>
        </w:rPr>
        <w:t>右线隧道浓度分布图</w:t>
      </w:r>
    </w:p>
    <w:p w:rsidR="00936AAF" w:rsidRDefault="00936AAF" w:rsidP="00936AAF">
      <w:pPr>
        <w:pStyle w:val="a8"/>
        <w:ind w:firstLineChars="0" w:firstLine="0"/>
        <w:rPr>
          <w:rFonts w:hint="eastAsia"/>
          <w:sz w:val="21"/>
        </w:rPr>
      </w:pPr>
    </w:p>
    <w:p w:rsidR="00936AAF" w:rsidRDefault="00936AAF" w:rsidP="00936AAF">
      <w:pPr>
        <w:tabs>
          <w:tab w:val="num" w:pos="720"/>
        </w:tabs>
        <w:rPr>
          <w:rFonts w:eastAsia="仿宋_GB2312" w:hint="eastAsia"/>
          <w:sz w:val="24"/>
        </w:rPr>
      </w:pPr>
      <w:r>
        <w:rPr>
          <w:rFonts w:eastAsia="仿宋_GB2312" w:hint="eastAsia"/>
          <w:sz w:val="24"/>
        </w:rPr>
        <w:t>由上风速图和浓度图可知，隧道各分支风速、浓度均满足要求。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t>风机结果表如下：</w:t>
      </w:r>
    </w:p>
    <w:p w:rsidR="00936AAF" w:rsidRDefault="00936AAF" w:rsidP="00936AAF">
      <w:pPr>
        <w:tabs>
          <w:tab w:val="num" w:pos="720"/>
        </w:tabs>
        <w:jc w:val="center"/>
        <w:rPr>
          <w:rFonts w:eastAsia="仿宋_GB2312" w:hint="eastAsia"/>
          <w:sz w:val="24"/>
        </w:rPr>
      </w:pPr>
      <w:r>
        <w:rPr>
          <w:rFonts w:eastAsia="黑体" w:hint="eastAsia"/>
        </w:rPr>
        <w:t>右线配机功率表</w:t>
      </w:r>
    </w:p>
    <w:tbl>
      <w:tblPr>
        <w:tblW w:w="8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80"/>
        <w:gridCol w:w="1080"/>
        <w:gridCol w:w="1080"/>
        <w:gridCol w:w="1274"/>
        <w:gridCol w:w="1823"/>
        <w:gridCol w:w="1823"/>
      </w:tblGrid>
      <w:tr w:rsidR="00936AAF">
        <w:trPr>
          <w:trHeight w:val="285"/>
        </w:trPr>
        <w:tc>
          <w:tcPr>
            <w:tcW w:w="1080" w:type="dxa"/>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1080" w:type="dxa"/>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1080" w:type="dxa"/>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4920" w:type="dxa"/>
            <w:gridSpan w:val="3"/>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右</w:t>
            </w:r>
          </w:p>
        </w:tc>
        <w:tc>
          <w:tcPr>
            <w:tcW w:w="0" w:type="auto"/>
            <w:gridSpan w:val="2"/>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330.00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177.31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450.00 </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216.00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-11.57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450.00 </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cantSplit/>
          <w:trHeight w:val="285"/>
        </w:trPr>
        <w:tc>
          <w:tcPr>
            <w:tcW w:w="0" w:type="auto"/>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vMerge w:val="restart"/>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225.00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1025.82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346.24 </w:t>
            </w:r>
          </w:p>
        </w:tc>
      </w:tr>
      <w:tr w:rsidR="00936AAF">
        <w:trPr>
          <w:cantSplit/>
          <w:trHeight w:val="285"/>
        </w:trPr>
        <w:tc>
          <w:tcPr>
            <w:tcW w:w="0" w:type="auto"/>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lastRenderedPageBreak/>
              <w:t>线</w:t>
            </w:r>
          </w:p>
        </w:tc>
        <w:tc>
          <w:tcPr>
            <w:tcW w:w="0" w:type="auto"/>
            <w:vMerge/>
            <w:vAlign w:val="center"/>
          </w:tcPr>
          <w:p w:rsidR="00936AAF" w:rsidRDefault="00936AAF" w:rsidP="00936AAF">
            <w:pPr>
              <w:rPr>
                <w:rFonts w:eastAsia="仿宋_GB2312"/>
                <w:szCs w:val="21"/>
              </w:rPr>
            </w:pP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111.00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1640.56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273.18 </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619.42 </w:t>
            </w:r>
          </w:p>
        </w:tc>
      </w:tr>
      <w:tr w:rsidR="00936AAF">
        <w:trPr>
          <w:trHeight w:val="285"/>
        </w:trPr>
        <w:tc>
          <w:tcPr>
            <w:tcW w:w="0" w:type="auto"/>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右线总计</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1069.42 </w:t>
            </w:r>
          </w:p>
        </w:tc>
      </w:tr>
    </w:tbl>
    <w:p w:rsidR="00936AAF" w:rsidRDefault="00936AAF" w:rsidP="00936AAF">
      <w:pPr>
        <w:tabs>
          <w:tab w:val="num" w:pos="720"/>
        </w:tabs>
        <w:rPr>
          <w:rFonts w:eastAsia="仿宋_GB2312" w:hint="eastAsia"/>
          <w:sz w:val="24"/>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t>比较短道窜流量</w:t>
      </w:r>
      <w:r>
        <w:rPr>
          <w:rFonts w:eastAsia="仿宋_GB2312" w:hint="eastAsia"/>
          <w:sz w:val="24"/>
        </w:rPr>
        <w:t>Q=90 m</w:t>
      </w:r>
      <w:r>
        <w:rPr>
          <w:rFonts w:eastAsia="仿宋_GB2312" w:hint="eastAsia"/>
          <w:sz w:val="24"/>
          <w:vertAlign w:val="superscript"/>
        </w:rPr>
        <w:t>3</w:t>
      </w:r>
      <w:r>
        <w:rPr>
          <w:rFonts w:eastAsia="仿宋_GB2312" w:hint="eastAsia"/>
          <w:sz w:val="24"/>
        </w:rPr>
        <w:t>/s</w:t>
      </w:r>
      <w:r>
        <w:rPr>
          <w:rFonts w:eastAsia="仿宋_GB2312" w:hint="eastAsia"/>
          <w:sz w:val="24"/>
        </w:rPr>
        <w:t>风机配置功率表，右线总需功率减少</w:t>
      </w:r>
      <w:r>
        <w:rPr>
          <w:rFonts w:eastAsia="仿宋_GB2312" w:hint="eastAsia"/>
          <w:sz w:val="24"/>
        </w:rPr>
        <w:t>70.93</w:t>
      </w:r>
      <w:r>
        <w:rPr>
          <w:rFonts w:eastAsia="仿宋_GB2312" w:hint="eastAsia"/>
          <w:sz w:val="24"/>
        </w:rPr>
        <w:t>千瓦</w:t>
      </w:r>
      <w:r>
        <w:rPr>
          <w:rFonts w:eastAsia="仿宋_GB2312" w:hint="eastAsia"/>
          <w:sz w:val="24"/>
        </w:rPr>
        <w:t>(</w:t>
      </w:r>
      <w:r>
        <w:rPr>
          <w:rFonts w:eastAsia="仿宋_GB2312"/>
          <w:sz w:val="24"/>
        </w:rPr>
        <w:t>1140.35</w:t>
      </w:r>
      <w:r>
        <w:rPr>
          <w:rFonts w:eastAsia="仿宋_GB2312" w:hint="eastAsia"/>
          <w:sz w:val="24"/>
        </w:rPr>
        <w:t>-</w:t>
      </w:r>
      <w:r>
        <w:rPr>
          <w:rFonts w:eastAsia="仿宋_GB2312"/>
          <w:sz w:val="24"/>
        </w:rPr>
        <w:t xml:space="preserve">1069.42 </w:t>
      </w:r>
      <w:r>
        <w:rPr>
          <w:rFonts w:eastAsia="仿宋_GB2312" w:hint="eastAsia"/>
          <w:sz w:val="24"/>
        </w:rPr>
        <w:t>=70.93kW)</w:t>
      </w:r>
      <w:r>
        <w:rPr>
          <w:rFonts w:eastAsia="仿宋_GB2312" w:hint="eastAsia"/>
          <w:sz w:val="24"/>
        </w:rPr>
        <w:t>。</w:t>
      </w:r>
    </w:p>
    <w:p w:rsidR="00936AAF" w:rsidRDefault="00936AAF" w:rsidP="00936AAF">
      <w:pPr>
        <w:tabs>
          <w:tab w:val="num" w:pos="720"/>
        </w:tabs>
        <w:rPr>
          <w:rFonts w:eastAsia="仿宋_GB2312" w:hint="eastAsia"/>
          <w:sz w:val="24"/>
        </w:rPr>
      </w:pPr>
    </w:p>
    <w:p w:rsidR="00936AAF" w:rsidRDefault="00936AAF" w:rsidP="00936AAF">
      <w:pPr>
        <w:pStyle w:val="a8"/>
        <w:ind w:firstLineChars="0" w:firstLine="540"/>
        <w:rPr>
          <w:rFonts w:hint="eastAsia"/>
        </w:rPr>
      </w:pPr>
      <w:r>
        <w:rPr>
          <w:rFonts w:hint="eastAsia"/>
        </w:rPr>
        <w:t xml:space="preserve">4) </w:t>
      </w:r>
      <w:r>
        <w:rPr>
          <w:rFonts w:hint="eastAsia"/>
        </w:rPr>
        <w:t>右线窜流量调整为</w:t>
      </w:r>
      <w:r>
        <w:rPr>
          <w:rFonts w:hint="eastAsia"/>
        </w:rPr>
        <w:t>Q=120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936AAF" w:rsidP="00936AAF">
      <w:pPr>
        <w:tabs>
          <w:tab w:val="num" w:pos="720"/>
        </w:tabs>
        <w:rPr>
          <w:rFonts w:eastAsia="仿宋_GB2312" w:hint="eastAsia"/>
          <w:sz w:val="24"/>
        </w:rPr>
      </w:pPr>
    </w:p>
    <w:p w:rsidR="00936AAF" w:rsidRDefault="00E214DE" w:rsidP="00936AAF">
      <w:pPr>
        <w:tabs>
          <w:tab w:val="num" w:pos="720"/>
        </w:tabs>
        <w:ind w:left="1680" w:hangingChars="800" w:hanging="1680"/>
        <w:jc w:val="center"/>
        <w:rPr>
          <w:rFonts w:eastAsia="仿宋_GB2312" w:hint="eastAsia"/>
        </w:rPr>
      </w:pPr>
      <w:r>
        <w:rPr>
          <w:rFonts w:eastAsia="仿宋_GB2312"/>
          <w:noProof/>
        </w:rPr>
        <w:drawing>
          <wp:inline distT="0" distB="0" distL="0" distR="0">
            <wp:extent cx="4460240" cy="1505585"/>
            <wp:effectExtent l="19050" t="0" r="0" b="0"/>
            <wp:docPr id="118" name="图片 118"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9"/>
                    <pic:cNvPicPr>
                      <a:picLocks noChangeAspect="1" noChangeArrowheads="1"/>
                    </pic:cNvPicPr>
                  </pic:nvPicPr>
                  <pic:blipFill>
                    <a:blip r:embed="rId207"/>
                    <a:srcRect l="10831" t="6633" r="4694" b="44049"/>
                    <a:stretch>
                      <a:fillRect/>
                    </a:stretch>
                  </pic:blipFill>
                  <pic:spPr bwMode="auto">
                    <a:xfrm>
                      <a:off x="0" y="0"/>
                      <a:ext cx="4460240" cy="1505585"/>
                    </a:xfrm>
                    <a:prstGeom prst="rect">
                      <a:avLst/>
                    </a:prstGeom>
                    <a:noFill/>
                    <a:ln w="9525">
                      <a:noFill/>
                      <a:miter lim="800000"/>
                      <a:headEnd/>
                      <a:tailEnd/>
                    </a:ln>
                  </pic:spPr>
                </pic:pic>
              </a:graphicData>
            </a:graphic>
          </wp:inline>
        </w:drawing>
      </w:r>
    </w:p>
    <w:p w:rsidR="00936AAF" w:rsidRDefault="00936AAF" w:rsidP="00936AAF">
      <w:pPr>
        <w:tabs>
          <w:tab w:val="num" w:pos="720"/>
        </w:tabs>
        <w:ind w:left="1575" w:hangingChars="750" w:hanging="1575"/>
        <w:jc w:val="center"/>
        <w:rPr>
          <w:rFonts w:eastAsia="仿宋_GB2312" w:hint="eastAsia"/>
        </w:rPr>
      </w:pPr>
      <w:r>
        <w:rPr>
          <w:rFonts w:eastAsia="黑体" w:hint="eastAsia"/>
        </w:rPr>
        <w:t>右线</w:t>
      </w:r>
      <w:r>
        <w:rPr>
          <w:rFonts w:eastAsia="黑体" w:hint="eastAsia"/>
        </w:rPr>
        <w:t>2024</w:t>
      </w:r>
      <w:r>
        <w:rPr>
          <w:rFonts w:eastAsia="黑体" w:hint="eastAsia"/>
        </w:rPr>
        <w:t>年风网各支路风量风向图</w:t>
      </w:r>
    </w:p>
    <w:p w:rsidR="00936AAF" w:rsidRDefault="00936AAF" w:rsidP="00936AAF">
      <w:pPr>
        <w:pStyle w:val="a8"/>
        <w:ind w:left="1440" w:hangingChars="600" w:hanging="1440"/>
      </w:pPr>
    </w:p>
    <w:p w:rsidR="00936AAF" w:rsidRDefault="00E214DE" w:rsidP="00936AAF">
      <w:pPr>
        <w:pStyle w:val="a8"/>
        <w:ind w:firstLineChars="0" w:firstLine="0"/>
        <w:jc w:val="center"/>
        <w:rPr>
          <w:rFonts w:hint="eastAsia"/>
        </w:rPr>
      </w:pPr>
      <w:r>
        <w:rPr>
          <w:noProof/>
        </w:rPr>
        <w:drawing>
          <wp:inline distT="0" distB="0" distL="0" distR="0">
            <wp:extent cx="3880485" cy="1873250"/>
            <wp:effectExtent l="19050" t="0" r="5715" b="0"/>
            <wp:docPr id="119" name="图片 11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12"/>
                    <pic:cNvPicPr>
                      <a:picLocks noChangeAspect="1" noChangeArrowheads="1"/>
                    </pic:cNvPicPr>
                  </pic:nvPicPr>
                  <pic:blipFill>
                    <a:blip r:embed="rId208"/>
                    <a:srcRect b="26198"/>
                    <a:stretch>
                      <a:fillRect/>
                    </a:stretch>
                  </pic:blipFill>
                  <pic:spPr bwMode="auto">
                    <a:xfrm>
                      <a:off x="0" y="0"/>
                      <a:ext cx="3880485" cy="1873250"/>
                    </a:xfrm>
                    <a:prstGeom prst="rect">
                      <a:avLst/>
                    </a:prstGeom>
                    <a:noFill/>
                    <a:ln w="9525">
                      <a:noFill/>
                      <a:miter lim="800000"/>
                      <a:headEnd/>
                      <a:tailEnd/>
                    </a:ln>
                  </pic:spPr>
                </pic:pic>
              </a:graphicData>
            </a:graphic>
          </wp:inline>
        </w:drawing>
      </w:r>
    </w:p>
    <w:p w:rsidR="00936AAF" w:rsidRDefault="00936AAF" w:rsidP="00936AAF">
      <w:pPr>
        <w:pStyle w:val="a8"/>
        <w:ind w:firstLineChars="1400" w:firstLine="2940"/>
        <w:rPr>
          <w:rFonts w:ascii="黑体" w:eastAsia="黑体" w:hint="eastAsia"/>
          <w:sz w:val="21"/>
        </w:rPr>
      </w:pPr>
      <w:r>
        <w:rPr>
          <w:rFonts w:ascii="黑体" w:eastAsia="黑体" w:hint="eastAsia"/>
          <w:sz w:val="21"/>
        </w:rPr>
        <w:t>右线隧道风速分布图</w:t>
      </w:r>
    </w:p>
    <w:p w:rsidR="00936AAF" w:rsidRDefault="00936AAF" w:rsidP="00936AAF">
      <w:pPr>
        <w:pStyle w:val="a8"/>
        <w:ind w:firstLineChars="0" w:firstLine="0"/>
        <w:rPr>
          <w:rFonts w:ascii="黑体" w:eastAsia="黑体" w:hint="eastAsia"/>
          <w:sz w:val="21"/>
        </w:rPr>
      </w:pPr>
    </w:p>
    <w:p w:rsidR="00936AAF" w:rsidRDefault="00E214DE" w:rsidP="00936AAF">
      <w:pPr>
        <w:pStyle w:val="a8"/>
        <w:ind w:firstLineChars="0" w:firstLine="0"/>
        <w:jc w:val="center"/>
        <w:rPr>
          <w:rFonts w:hint="eastAsia"/>
        </w:rPr>
      </w:pPr>
      <w:r>
        <w:rPr>
          <w:noProof/>
        </w:rPr>
        <w:drawing>
          <wp:inline distT="0" distB="0" distL="0" distR="0">
            <wp:extent cx="3824605" cy="1828800"/>
            <wp:effectExtent l="19050" t="0" r="4445" b="0"/>
            <wp:docPr id="120" name="图片 12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11"/>
                    <pic:cNvPicPr>
                      <a:picLocks noChangeAspect="1" noChangeArrowheads="1"/>
                    </pic:cNvPicPr>
                  </pic:nvPicPr>
                  <pic:blipFill>
                    <a:blip r:embed="rId209"/>
                    <a:srcRect b="31146"/>
                    <a:stretch>
                      <a:fillRect/>
                    </a:stretch>
                  </pic:blipFill>
                  <pic:spPr bwMode="auto">
                    <a:xfrm>
                      <a:off x="0" y="0"/>
                      <a:ext cx="3824605" cy="1828800"/>
                    </a:xfrm>
                    <a:prstGeom prst="rect">
                      <a:avLst/>
                    </a:prstGeom>
                    <a:noFill/>
                    <a:ln w="9525">
                      <a:noFill/>
                      <a:miter lim="800000"/>
                      <a:headEnd/>
                      <a:tailEnd/>
                    </a:ln>
                  </pic:spPr>
                </pic:pic>
              </a:graphicData>
            </a:graphic>
          </wp:inline>
        </w:drawing>
      </w:r>
    </w:p>
    <w:p w:rsidR="00936AAF" w:rsidRDefault="00936AAF" w:rsidP="00936AAF">
      <w:pPr>
        <w:pStyle w:val="a8"/>
        <w:ind w:firstLineChars="1350" w:firstLine="2835"/>
        <w:rPr>
          <w:rFonts w:hint="eastAsia"/>
          <w:sz w:val="21"/>
        </w:rPr>
      </w:pPr>
      <w:r>
        <w:rPr>
          <w:rFonts w:ascii="黑体" w:eastAsia="黑体" w:hint="eastAsia"/>
          <w:sz w:val="21"/>
        </w:rPr>
        <w:t>右线隧道浓度分布图</w:t>
      </w:r>
    </w:p>
    <w:p w:rsidR="00936AAF" w:rsidRDefault="00936AAF" w:rsidP="00936AAF">
      <w:pPr>
        <w:pStyle w:val="a8"/>
        <w:ind w:firstLineChars="0" w:firstLine="0"/>
        <w:rPr>
          <w:rFonts w:hint="eastAsia"/>
          <w:sz w:val="21"/>
        </w:rPr>
      </w:pPr>
    </w:p>
    <w:p w:rsidR="00936AAF" w:rsidRDefault="00936AAF" w:rsidP="00936AAF">
      <w:pPr>
        <w:tabs>
          <w:tab w:val="num" w:pos="720"/>
        </w:tabs>
        <w:rPr>
          <w:rFonts w:eastAsia="仿宋_GB2312" w:hint="eastAsia"/>
          <w:sz w:val="24"/>
        </w:rPr>
      </w:pPr>
      <w:r>
        <w:rPr>
          <w:rFonts w:eastAsia="仿宋_GB2312" w:hint="eastAsia"/>
          <w:sz w:val="24"/>
        </w:rPr>
        <w:t>由上风速图和浓度图可知，隧道各分支风速、浓度均满足要求。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lastRenderedPageBreak/>
        <w:t>风机结果表如下：</w:t>
      </w:r>
    </w:p>
    <w:p w:rsidR="00936AAF" w:rsidRDefault="00936AAF" w:rsidP="00936AAF">
      <w:pPr>
        <w:tabs>
          <w:tab w:val="num" w:pos="720"/>
        </w:tabs>
        <w:jc w:val="center"/>
        <w:rPr>
          <w:rFonts w:eastAsia="仿宋_GB2312" w:hint="eastAsia"/>
          <w:sz w:val="24"/>
        </w:rPr>
      </w:pPr>
      <w:r>
        <w:rPr>
          <w:rFonts w:eastAsia="黑体" w:hint="eastAsia"/>
        </w:rPr>
        <w:t>右线风机配机功率表</w:t>
      </w:r>
    </w:p>
    <w:tbl>
      <w:tblPr>
        <w:tblW w:w="8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80"/>
        <w:gridCol w:w="1080"/>
        <w:gridCol w:w="1080"/>
        <w:gridCol w:w="1274"/>
        <w:gridCol w:w="1823"/>
        <w:gridCol w:w="1823"/>
      </w:tblGrid>
      <w:tr w:rsidR="00936AAF">
        <w:trPr>
          <w:trHeight w:val="285"/>
        </w:trPr>
        <w:tc>
          <w:tcPr>
            <w:tcW w:w="1080"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1080" w:type="dxa"/>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1080" w:type="dxa"/>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4920" w:type="dxa"/>
            <w:gridSpan w:val="3"/>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右</w:t>
            </w:r>
          </w:p>
        </w:tc>
        <w:tc>
          <w:tcPr>
            <w:tcW w:w="0" w:type="auto"/>
            <w:gridSpan w:val="2"/>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330.00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177.31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226.00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-3.63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vMerge w:val="restart"/>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215.00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941.98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303.81 </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vMerge/>
            <w:tcBorders>
              <w:left w:val="single" w:sz="4" w:space="0" w:color="auto"/>
            </w:tcBorders>
            <w:vAlign w:val="center"/>
          </w:tcPr>
          <w:p w:rsidR="00936AAF" w:rsidRDefault="00936AAF" w:rsidP="00936AAF">
            <w:pPr>
              <w:rPr>
                <w:rFonts w:eastAsia="仿宋_GB2312"/>
                <w:szCs w:val="21"/>
              </w:rPr>
            </w:pP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111.00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1640.56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273.18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576.99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lef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右线总计</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1026.99 </w:t>
            </w:r>
          </w:p>
        </w:tc>
      </w:tr>
    </w:tbl>
    <w:p w:rsidR="00936AAF" w:rsidRDefault="00936AAF" w:rsidP="00936AAF">
      <w:pPr>
        <w:tabs>
          <w:tab w:val="num" w:pos="720"/>
        </w:tabs>
        <w:ind w:firstLineChars="200" w:firstLine="480"/>
        <w:rPr>
          <w:rFonts w:eastAsia="仿宋_GB2312" w:hint="eastAsia"/>
          <w:sz w:val="24"/>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t>比较短道窜流量</w:t>
      </w:r>
      <w:r>
        <w:rPr>
          <w:rFonts w:eastAsia="仿宋_GB2312" w:hint="eastAsia"/>
          <w:sz w:val="24"/>
        </w:rPr>
        <w:t>Q=90 m</w:t>
      </w:r>
      <w:r>
        <w:rPr>
          <w:rFonts w:eastAsia="仿宋_GB2312" w:hint="eastAsia"/>
          <w:sz w:val="24"/>
          <w:vertAlign w:val="superscript"/>
        </w:rPr>
        <w:t>3</w:t>
      </w:r>
      <w:r>
        <w:rPr>
          <w:rFonts w:eastAsia="仿宋_GB2312" w:hint="eastAsia"/>
          <w:sz w:val="24"/>
        </w:rPr>
        <w:t>/s</w:t>
      </w:r>
      <w:r>
        <w:rPr>
          <w:rFonts w:eastAsia="仿宋_GB2312" w:hint="eastAsia"/>
          <w:sz w:val="24"/>
        </w:rPr>
        <w:t>风机配置功率表，右线总需功率减少</w:t>
      </w:r>
      <w:r>
        <w:rPr>
          <w:rFonts w:eastAsia="仿宋_GB2312" w:hint="eastAsia"/>
          <w:sz w:val="24"/>
        </w:rPr>
        <w:t>113.36</w:t>
      </w:r>
      <w:r>
        <w:rPr>
          <w:rFonts w:eastAsia="仿宋_GB2312" w:hint="eastAsia"/>
          <w:sz w:val="24"/>
        </w:rPr>
        <w:t>千瓦</w:t>
      </w:r>
      <w:r>
        <w:rPr>
          <w:rFonts w:eastAsia="仿宋_GB2312" w:hint="eastAsia"/>
          <w:sz w:val="24"/>
        </w:rPr>
        <w:t>(</w:t>
      </w:r>
      <w:r>
        <w:rPr>
          <w:rFonts w:eastAsia="仿宋_GB2312"/>
          <w:sz w:val="24"/>
        </w:rPr>
        <w:t>1140.35</w:t>
      </w:r>
      <w:r>
        <w:rPr>
          <w:rFonts w:eastAsia="仿宋_GB2312" w:hint="eastAsia"/>
          <w:sz w:val="24"/>
        </w:rPr>
        <w:t>-</w:t>
      </w:r>
      <w:r>
        <w:rPr>
          <w:rFonts w:eastAsia="仿宋_GB2312"/>
          <w:sz w:val="24"/>
        </w:rPr>
        <w:t xml:space="preserve">1026.99 </w:t>
      </w:r>
      <w:r>
        <w:rPr>
          <w:rFonts w:eastAsia="仿宋_GB2312" w:hint="eastAsia"/>
          <w:sz w:val="24"/>
        </w:rPr>
        <w:t>=113.36kW)</w:t>
      </w:r>
      <w:r>
        <w:rPr>
          <w:rFonts w:eastAsia="仿宋_GB2312" w:hint="eastAsia"/>
          <w:sz w:val="24"/>
        </w:rPr>
        <w:t>。</w:t>
      </w:r>
    </w:p>
    <w:p w:rsidR="00936AAF" w:rsidRDefault="00936AAF" w:rsidP="00936AAF">
      <w:pPr>
        <w:tabs>
          <w:tab w:val="num" w:pos="720"/>
        </w:tabs>
        <w:ind w:firstLineChars="200" w:firstLine="480"/>
        <w:rPr>
          <w:rFonts w:eastAsia="仿宋_GB2312" w:hint="eastAsia"/>
          <w:sz w:val="24"/>
        </w:rPr>
      </w:pPr>
      <w:r>
        <w:rPr>
          <w:rFonts w:eastAsia="仿宋_GB2312" w:hint="eastAsia"/>
          <w:sz w:val="24"/>
        </w:rPr>
        <w:t>经过优化调整得出远景年限交通量下风流分配的最佳形式，风机结果如下表：</w:t>
      </w:r>
    </w:p>
    <w:p w:rsidR="00936AAF" w:rsidRDefault="00936AAF" w:rsidP="00936AAF">
      <w:pPr>
        <w:tabs>
          <w:tab w:val="num" w:pos="720"/>
        </w:tabs>
        <w:jc w:val="center"/>
        <w:rPr>
          <w:rFonts w:eastAsia="仿宋_GB2312" w:hint="eastAsia"/>
          <w:sz w:val="24"/>
        </w:rPr>
      </w:pPr>
      <w:r>
        <w:rPr>
          <w:rFonts w:eastAsia="黑体" w:hint="eastAsia"/>
        </w:rPr>
        <w:t>风机配机功率表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484.00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-3.42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545.00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102.06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vMerge w:val="restart"/>
            <w:tcBorders>
              <w:top w:val="nil"/>
              <w:left w:val="nil"/>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294.00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2648.30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1168.00 </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vMerge/>
            <w:tcBorders>
              <w:top w:val="nil"/>
              <w:left w:val="nil"/>
              <w:bottom w:val="single" w:sz="4" w:space="0" w:color="000000"/>
              <w:right w:val="single" w:sz="4" w:space="0" w:color="auto"/>
            </w:tcBorders>
            <w:vAlign w:val="center"/>
          </w:tcPr>
          <w:p w:rsidR="00936AAF" w:rsidRDefault="00936AAF" w:rsidP="00936AAF">
            <w:pPr>
              <w:rPr>
                <w:rFonts w:eastAsia="仿宋_GB2312"/>
                <w:szCs w:val="21"/>
              </w:rPr>
            </w:pP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355.00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1144.43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609.46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1777.46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2077.46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右</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330.00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177.31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226.00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-3.63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215.00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941.98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303.81 </w:t>
            </w:r>
          </w:p>
        </w:tc>
      </w:tr>
      <w:tr w:rsidR="00936AAF">
        <w:trPr>
          <w:cantSplit/>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vMerge/>
            <w:tcBorders>
              <w:top w:val="nil"/>
              <w:left w:val="single" w:sz="4" w:space="0" w:color="auto"/>
              <w:bottom w:val="single" w:sz="4" w:space="0" w:color="000000"/>
              <w:right w:val="single" w:sz="4" w:space="0" w:color="auto"/>
            </w:tcBorders>
            <w:vAlign w:val="center"/>
          </w:tcPr>
          <w:p w:rsidR="00936AAF" w:rsidRDefault="00936AAF" w:rsidP="00936AAF">
            <w:pPr>
              <w:rPr>
                <w:rFonts w:eastAsia="仿宋_GB2312"/>
                <w:szCs w:val="21"/>
              </w:rPr>
            </w:pP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111.00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1640.56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273.18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576.99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右线总计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1026.99 </w:t>
            </w:r>
          </w:p>
        </w:tc>
      </w:tr>
      <w:tr w:rsidR="00936AAF">
        <w:trPr>
          <w:cantSplit/>
          <w:trHeight w:val="285"/>
        </w:trPr>
        <w:tc>
          <w:tcPr>
            <w:tcW w:w="0" w:type="auto"/>
            <w:gridSpan w:val="3"/>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左、右线共计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3104.45 </w:t>
            </w:r>
          </w:p>
        </w:tc>
      </w:tr>
      <w:tr w:rsidR="00936AAF">
        <w:trPr>
          <w:cantSplit/>
          <w:trHeight w:val="285"/>
        </w:trPr>
        <w:tc>
          <w:tcPr>
            <w:tcW w:w="0" w:type="auto"/>
            <w:gridSpan w:val="3"/>
            <w:vMerge/>
            <w:tcBorders>
              <w:top w:val="nil"/>
              <w:left w:val="single" w:sz="4" w:space="0" w:color="auto"/>
              <w:bottom w:val="single" w:sz="4" w:space="0" w:color="auto"/>
              <w:right w:val="single" w:sz="4" w:space="0" w:color="auto"/>
            </w:tcBorders>
            <w:vAlign w:val="center"/>
          </w:tcPr>
          <w:p w:rsidR="00936AAF" w:rsidRDefault="00936AAF" w:rsidP="00936AAF">
            <w:pPr>
              <w:rPr>
                <w:rFonts w:eastAsia="仿宋_GB2312"/>
                <w:sz w:val="24"/>
              </w:rPr>
            </w:pP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vMerge/>
            <w:tcBorders>
              <w:top w:val="nil"/>
              <w:left w:val="single" w:sz="4" w:space="0" w:color="auto"/>
              <w:bottom w:val="single" w:sz="4" w:space="0" w:color="auto"/>
              <w:right w:val="single" w:sz="4" w:space="0" w:color="auto"/>
            </w:tcBorders>
            <w:vAlign w:val="center"/>
          </w:tcPr>
          <w:p w:rsidR="00936AAF" w:rsidRDefault="00936AAF" w:rsidP="00936AAF">
            <w:pPr>
              <w:rPr>
                <w:rFonts w:eastAsia="仿宋_GB2312"/>
                <w:sz w:val="24"/>
              </w:rPr>
            </w:pPr>
          </w:p>
        </w:tc>
      </w:tr>
    </w:tbl>
    <w:p w:rsidR="00936AAF" w:rsidRDefault="00936AAF" w:rsidP="00936AAF">
      <w:pPr>
        <w:tabs>
          <w:tab w:val="num" w:pos="720"/>
        </w:tabs>
        <w:rPr>
          <w:rFonts w:eastAsia="仿宋_GB2312" w:hint="eastAsia"/>
          <w:sz w:val="24"/>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t>对比左线短道窜流量</w:t>
      </w:r>
      <w:r>
        <w:rPr>
          <w:rFonts w:eastAsia="仿宋_GB2312" w:hint="eastAsia"/>
          <w:sz w:val="24"/>
        </w:rPr>
        <w:t>Q=95 m</w:t>
      </w:r>
      <w:r>
        <w:rPr>
          <w:rFonts w:eastAsia="仿宋_GB2312" w:hint="eastAsia"/>
          <w:sz w:val="24"/>
          <w:vertAlign w:val="superscript"/>
        </w:rPr>
        <w:t>3</w:t>
      </w:r>
      <w:r>
        <w:rPr>
          <w:rFonts w:eastAsia="仿宋_GB2312" w:hint="eastAsia"/>
          <w:sz w:val="24"/>
        </w:rPr>
        <w:t>/s</w:t>
      </w:r>
      <w:r>
        <w:rPr>
          <w:rFonts w:eastAsia="仿宋_GB2312" w:hint="eastAsia"/>
          <w:sz w:val="24"/>
        </w:rPr>
        <w:t>、右线短道窜流量</w:t>
      </w:r>
      <w:r>
        <w:rPr>
          <w:rFonts w:eastAsia="仿宋_GB2312" w:hint="eastAsia"/>
          <w:sz w:val="24"/>
        </w:rPr>
        <w:t>Q=90 m</w:t>
      </w:r>
      <w:r>
        <w:rPr>
          <w:rFonts w:eastAsia="仿宋_GB2312" w:hint="eastAsia"/>
          <w:sz w:val="24"/>
          <w:vertAlign w:val="superscript"/>
        </w:rPr>
        <w:t>3</w:t>
      </w:r>
      <w:r>
        <w:rPr>
          <w:rFonts w:eastAsia="仿宋_GB2312" w:hint="eastAsia"/>
          <w:sz w:val="24"/>
        </w:rPr>
        <w:t>/s</w:t>
      </w:r>
      <w:r>
        <w:rPr>
          <w:rFonts w:eastAsia="仿宋_GB2312" w:hint="eastAsia"/>
          <w:sz w:val="24"/>
        </w:rPr>
        <w:t>风机配置功率表，经调整后左、右线总需功率减少</w:t>
      </w:r>
      <w:r>
        <w:rPr>
          <w:rFonts w:eastAsia="仿宋_GB2312" w:hint="eastAsia"/>
          <w:sz w:val="24"/>
        </w:rPr>
        <w:t>713.29</w:t>
      </w:r>
      <w:r>
        <w:rPr>
          <w:rFonts w:eastAsia="仿宋_GB2312" w:hint="eastAsia"/>
          <w:sz w:val="24"/>
        </w:rPr>
        <w:t>千瓦</w:t>
      </w:r>
      <w:r>
        <w:rPr>
          <w:rFonts w:eastAsia="仿宋_GB2312" w:hint="eastAsia"/>
          <w:sz w:val="24"/>
        </w:rPr>
        <w:t>(</w:t>
      </w:r>
      <w:r>
        <w:rPr>
          <w:rFonts w:eastAsia="仿宋_GB2312"/>
          <w:sz w:val="24"/>
        </w:rPr>
        <w:t>3817.74</w:t>
      </w:r>
      <w:r>
        <w:rPr>
          <w:rFonts w:eastAsia="仿宋_GB2312" w:hint="eastAsia"/>
          <w:sz w:val="24"/>
        </w:rPr>
        <w:t>-</w:t>
      </w:r>
      <w:r>
        <w:rPr>
          <w:rFonts w:eastAsia="仿宋_GB2312"/>
          <w:sz w:val="24"/>
        </w:rPr>
        <w:t xml:space="preserve">3104.45 </w:t>
      </w:r>
      <w:r>
        <w:rPr>
          <w:rFonts w:eastAsia="仿宋_GB2312" w:hint="eastAsia"/>
          <w:sz w:val="24"/>
        </w:rPr>
        <w:t>=713.29kW)</w:t>
      </w:r>
      <w:r>
        <w:rPr>
          <w:rFonts w:eastAsia="仿宋_GB2312" w:hint="eastAsia"/>
          <w:sz w:val="24"/>
        </w:rPr>
        <w:t>，减幅达</w:t>
      </w:r>
      <w:r>
        <w:rPr>
          <w:rFonts w:eastAsia="仿宋_GB2312" w:hint="eastAsia"/>
          <w:sz w:val="24"/>
        </w:rPr>
        <w:t>18.68%</w:t>
      </w:r>
      <w:r>
        <w:rPr>
          <w:rFonts w:eastAsia="仿宋_GB2312" w:hint="eastAsia"/>
          <w:sz w:val="24"/>
        </w:rPr>
        <w:t>。</w:t>
      </w:r>
    </w:p>
    <w:p w:rsidR="00936AAF" w:rsidRDefault="00936AAF" w:rsidP="00936AAF">
      <w:pPr>
        <w:tabs>
          <w:tab w:val="num" w:pos="720"/>
        </w:tabs>
        <w:ind w:firstLineChars="200" w:firstLine="480"/>
        <w:rPr>
          <w:rFonts w:eastAsia="仿宋_GB2312" w:hint="eastAsia"/>
          <w:sz w:val="24"/>
        </w:rPr>
      </w:pPr>
    </w:p>
    <w:p w:rsidR="00936AAF" w:rsidRDefault="00A76F4C" w:rsidP="00936AAF">
      <w:pPr>
        <w:rPr>
          <w:rFonts w:eastAsia="仿宋_GB2312" w:hint="eastAsia"/>
          <w:b/>
          <w:bCs/>
          <w:sz w:val="24"/>
        </w:rPr>
      </w:pPr>
      <w:r>
        <w:rPr>
          <w:rFonts w:eastAsia="仿宋_GB2312" w:hint="eastAsia"/>
          <w:b/>
          <w:bCs/>
          <w:sz w:val="24"/>
        </w:rPr>
        <w:t>3</w:t>
      </w:r>
      <w:r w:rsidR="00936AAF">
        <w:rPr>
          <w:rFonts w:eastAsia="仿宋_GB2312" w:hint="eastAsia"/>
          <w:b/>
          <w:bCs/>
          <w:sz w:val="24"/>
        </w:rPr>
        <w:t>.</w:t>
      </w:r>
      <w:r>
        <w:rPr>
          <w:rFonts w:eastAsia="仿宋_GB2312" w:hint="eastAsia"/>
          <w:b/>
          <w:bCs/>
          <w:sz w:val="24"/>
        </w:rPr>
        <w:t xml:space="preserve">2 </w:t>
      </w:r>
      <w:r w:rsidR="00936AAF">
        <w:rPr>
          <w:rFonts w:eastAsia="仿宋_GB2312" w:hint="eastAsia"/>
          <w:b/>
          <w:bCs/>
          <w:sz w:val="24"/>
        </w:rPr>
        <w:t xml:space="preserve"> </w:t>
      </w:r>
      <w:r w:rsidR="00936AAF">
        <w:rPr>
          <w:rFonts w:eastAsia="仿宋_GB2312" w:hint="eastAsia"/>
          <w:b/>
          <w:bCs/>
          <w:sz w:val="24"/>
        </w:rPr>
        <w:t>左右洞三斜（竖）井联合送排式通风方案研究</w:t>
      </w:r>
    </w:p>
    <w:p w:rsidR="00936AAF" w:rsidRDefault="00A76F4C" w:rsidP="00A76F4C">
      <w:pPr>
        <w:rPr>
          <w:rFonts w:eastAsia="仿宋_GB2312" w:hint="eastAsia"/>
          <w:b/>
          <w:bCs/>
          <w:sz w:val="24"/>
        </w:rPr>
      </w:pPr>
      <w:r>
        <w:rPr>
          <w:rFonts w:eastAsia="仿宋_GB2312" w:hint="eastAsia"/>
          <w:b/>
          <w:bCs/>
          <w:sz w:val="24"/>
        </w:rPr>
        <w:t xml:space="preserve">3.2.1 </w:t>
      </w:r>
      <w:r w:rsidR="00936AAF">
        <w:rPr>
          <w:rFonts w:eastAsia="仿宋_GB2312" w:hint="eastAsia"/>
          <w:b/>
          <w:bCs/>
          <w:sz w:val="24"/>
        </w:rPr>
        <w:t xml:space="preserve"> </w:t>
      </w:r>
      <w:r w:rsidR="00936AAF">
        <w:rPr>
          <w:rFonts w:eastAsia="仿宋_GB2312" w:hint="eastAsia"/>
          <w:b/>
          <w:bCs/>
          <w:sz w:val="24"/>
        </w:rPr>
        <w:t>方案概况及基本数据</w:t>
      </w:r>
    </w:p>
    <w:p w:rsidR="00936AAF" w:rsidRDefault="00936AAF" w:rsidP="00936AAF">
      <w:pPr>
        <w:ind w:firstLine="540"/>
        <w:rPr>
          <w:rFonts w:ascii="仿宋_GB2312" w:eastAsia="仿宋_GB2312" w:hint="eastAsia"/>
          <w:sz w:val="24"/>
        </w:rPr>
      </w:pPr>
      <w:r>
        <w:rPr>
          <w:rFonts w:ascii="仿宋_GB2312" w:eastAsia="仿宋_GB2312" w:hint="eastAsia"/>
          <w:sz w:val="24"/>
        </w:rPr>
        <w:t>左、右线斜（竖）井位置、几何尺寸均按中交二院报告所给出。方案平面示意图如下：</w:t>
      </w:r>
    </w:p>
    <w:p w:rsidR="00936AAF" w:rsidRDefault="00E214DE" w:rsidP="00936AAF">
      <w:pPr>
        <w:tabs>
          <w:tab w:val="left" w:pos="-105"/>
          <w:tab w:val="left" w:pos="105"/>
        </w:tabs>
        <w:jc w:val="center"/>
        <w:rPr>
          <w:rFonts w:eastAsia="仿宋_GB2312" w:hint="eastAsia"/>
          <w:sz w:val="24"/>
        </w:rPr>
      </w:pPr>
      <w:r>
        <w:rPr>
          <w:rFonts w:eastAsia="仿宋_GB2312"/>
          <w:noProof/>
          <w:sz w:val="24"/>
        </w:rPr>
        <w:drawing>
          <wp:inline distT="0" distB="0" distL="0" distR="0">
            <wp:extent cx="5129530" cy="2520315"/>
            <wp:effectExtent l="19050" t="0" r="0" b="0"/>
            <wp:docPr id="121" name="图片 12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10"/>
                    <pic:cNvPicPr>
                      <a:picLocks noChangeAspect="1" noChangeArrowheads="1"/>
                    </pic:cNvPicPr>
                  </pic:nvPicPr>
                  <pic:blipFill>
                    <a:blip r:embed="rId210"/>
                    <a:srcRect l="6488" t="7051" r="6845" b="7709"/>
                    <a:stretch>
                      <a:fillRect/>
                    </a:stretch>
                  </pic:blipFill>
                  <pic:spPr bwMode="auto">
                    <a:xfrm>
                      <a:off x="0" y="0"/>
                      <a:ext cx="5129530" cy="2520315"/>
                    </a:xfrm>
                    <a:prstGeom prst="rect">
                      <a:avLst/>
                    </a:prstGeom>
                    <a:noFill/>
                    <a:ln w="9525">
                      <a:noFill/>
                      <a:miter lim="800000"/>
                      <a:headEnd/>
                      <a:tailEnd/>
                    </a:ln>
                  </pic:spPr>
                </pic:pic>
              </a:graphicData>
            </a:graphic>
          </wp:inline>
        </w:drawing>
      </w:r>
    </w:p>
    <w:p w:rsidR="00936AAF" w:rsidRDefault="00936AAF" w:rsidP="00936AAF">
      <w:pPr>
        <w:tabs>
          <w:tab w:val="left" w:pos="1080"/>
        </w:tabs>
        <w:ind w:firstLineChars="850" w:firstLine="1785"/>
        <w:jc w:val="left"/>
        <w:rPr>
          <w:rFonts w:eastAsia="黑体" w:hint="eastAsia"/>
        </w:rPr>
      </w:pPr>
      <w:r>
        <w:rPr>
          <w:rFonts w:eastAsia="黑体" w:hint="eastAsia"/>
        </w:rPr>
        <w:t>左右洞三斜（竖）井联合送排式通风方案平面示意图</w:t>
      </w:r>
    </w:p>
    <w:p w:rsidR="00936AAF" w:rsidRDefault="00936AAF" w:rsidP="00936AAF">
      <w:pPr>
        <w:rPr>
          <w:rFonts w:eastAsia="仿宋_GB2312" w:hint="eastAsia"/>
          <w:sz w:val="24"/>
        </w:rPr>
      </w:pPr>
    </w:p>
    <w:p w:rsidR="00936AAF" w:rsidRDefault="00936AAF" w:rsidP="00936AAF">
      <w:pPr>
        <w:rPr>
          <w:rFonts w:eastAsia="仿宋_GB2312" w:hint="eastAsia"/>
          <w:sz w:val="24"/>
        </w:rPr>
      </w:pPr>
      <w:r>
        <w:rPr>
          <w:rFonts w:eastAsia="仿宋_GB2312" w:hint="eastAsia"/>
          <w:sz w:val="24"/>
        </w:rPr>
        <w:t>隧道基本计算参数</w:t>
      </w:r>
    </w:p>
    <w:p w:rsidR="00936AAF" w:rsidRDefault="00936AAF" w:rsidP="00936AAF">
      <w:pPr>
        <w:adjustRightInd w:val="0"/>
        <w:snapToGrid w:val="0"/>
        <w:ind w:left="540" w:firstLineChars="300" w:firstLine="720"/>
        <w:rPr>
          <w:rFonts w:eastAsia="仿宋_GB2312" w:hint="eastAsia"/>
          <w:sz w:val="24"/>
        </w:rPr>
      </w:pPr>
      <w:r>
        <w:rPr>
          <w:rFonts w:eastAsia="仿宋_GB2312" w:hint="eastAsia"/>
          <w:sz w:val="24"/>
        </w:rPr>
        <w:t>计算行车速度：</w:t>
      </w:r>
      <w:r>
        <w:rPr>
          <w:rFonts w:eastAsia="仿宋_GB2312"/>
          <w:sz w:val="24"/>
        </w:rPr>
        <w:t xml:space="preserve"> </w:t>
      </w:r>
      <w:r>
        <w:rPr>
          <w:rFonts w:eastAsia="仿宋_GB2312"/>
          <w:position w:val="-12"/>
          <w:sz w:val="24"/>
        </w:rPr>
        <w:object w:dxaOrig="240" w:dyaOrig="360">
          <v:shape id="_x0000_i1125" type="#_x0000_t75" style="width:12.3pt;height:18.45pt" o:ole="">
            <v:imagedata r:id="rId181" o:title=""/>
          </v:shape>
          <o:OLEObject Type="Embed" ProgID="Equation.3" ShapeID="_x0000_i1125" DrawAspect="Content" ObjectID="_1326023166" r:id="rId211"/>
        </w:object>
      </w:r>
      <w:r>
        <w:rPr>
          <w:rFonts w:eastAsia="仿宋_GB2312" w:hint="eastAsia"/>
          <w:sz w:val="24"/>
        </w:rPr>
        <w:t>＝</w:t>
      </w:r>
      <w:r>
        <w:rPr>
          <w:rFonts w:eastAsia="仿宋_GB2312" w:hint="eastAsia"/>
          <w:sz w:val="24"/>
        </w:rPr>
        <w:t>80km/h</w:t>
      </w:r>
      <w:r>
        <w:rPr>
          <w:rFonts w:eastAsia="仿宋_GB2312" w:hint="eastAsia"/>
          <w:sz w:val="24"/>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隧道断面积：</w:t>
      </w:r>
      <w:r>
        <w:rPr>
          <w:rFonts w:eastAsia="仿宋_GB2312"/>
          <w:position w:val="-10"/>
          <w:sz w:val="24"/>
          <w:szCs w:val="20"/>
        </w:rPr>
        <w:object w:dxaOrig="320" w:dyaOrig="340">
          <v:shape id="_x0000_i1126" type="#_x0000_t75" style="width:15.8pt;height:16.7pt" o:ole="">
            <v:imagedata r:id="rId183" o:title=""/>
          </v:shape>
          <o:OLEObject Type="Embed" ProgID="Equation.3" ShapeID="_x0000_i1126" DrawAspect="Content" ObjectID="_1326023167" r:id="rId212"/>
        </w:object>
      </w:r>
      <w:r>
        <w:rPr>
          <w:rFonts w:eastAsia="仿宋_GB2312" w:hint="eastAsia"/>
          <w:sz w:val="24"/>
          <w:szCs w:val="20"/>
        </w:rPr>
        <w:t>＝</w:t>
      </w:r>
      <w:r>
        <w:rPr>
          <w:rFonts w:eastAsia="仿宋_GB2312" w:hint="eastAsia"/>
          <w:sz w:val="24"/>
          <w:szCs w:val="20"/>
        </w:rPr>
        <w:t>61.528m</w:t>
      </w:r>
      <w:r>
        <w:rPr>
          <w:rFonts w:eastAsia="仿宋_GB2312" w:hint="eastAsia"/>
          <w:sz w:val="24"/>
          <w:szCs w:val="20"/>
          <w:vertAlign w:val="superscript"/>
        </w:rPr>
        <w:t>2</w:t>
      </w:r>
      <w:r>
        <w:rPr>
          <w:rFonts w:eastAsia="仿宋_GB2312" w:hint="eastAsia"/>
          <w:sz w:val="24"/>
          <w:szCs w:val="20"/>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隧道断面当量直径：</w:t>
      </w:r>
      <w:r>
        <w:rPr>
          <w:rFonts w:eastAsia="仿宋_GB2312"/>
          <w:position w:val="-10"/>
          <w:sz w:val="24"/>
          <w:szCs w:val="20"/>
        </w:rPr>
        <w:object w:dxaOrig="340" w:dyaOrig="340">
          <v:shape id="_x0000_i1127" type="#_x0000_t75" style="width:16.7pt;height:16.7pt" o:ole="">
            <v:imagedata r:id="rId185" o:title=""/>
          </v:shape>
          <o:OLEObject Type="Embed" ProgID="Equation.3" ShapeID="_x0000_i1127" DrawAspect="Content" ObjectID="_1326023168" r:id="rId213"/>
        </w:object>
      </w:r>
      <w:r>
        <w:rPr>
          <w:rFonts w:eastAsia="仿宋_GB2312" w:hint="eastAsia"/>
          <w:sz w:val="24"/>
          <w:szCs w:val="20"/>
        </w:rPr>
        <w:t>＝</w:t>
      </w:r>
      <w:r>
        <w:rPr>
          <w:rFonts w:eastAsia="仿宋_GB2312" w:hint="eastAsia"/>
          <w:sz w:val="24"/>
          <w:szCs w:val="20"/>
        </w:rPr>
        <w:t>8.076m</w:t>
      </w:r>
      <w:r>
        <w:rPr>
          <w:rFonts w:eastAsia="仿宋_GB2312" w:hint="eastAsia"/>
          <w:sz w:val="24"/>
          <w:szCs w:val="20"/>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隧道摩阻力系数：λ＝</w:t>
      </w:r>
      <w:r>
        <w:rPr>
          <w:rFonts w:eastAsia="仿宋_GB2312" w:hint="eastAsia"/>
          <w:sz w:val="24"/>
          <w:szCs w:val="20"/>
        </w:rPr>
        <w:t>0.</w:t>
      </w:r>
      <w:r>
        <w:rPr>
          <w:rFonts w:eastAsia="仿宋_GB2312"/>
          <w:sz w:val="24"/>
          <w:szCs w:val="20"/>
        </w:rPr>
        <w:t>02</w:t>
      </w:r>
      <w:r>
        <w:rPr>
          <w:rFonts w:eastAsia="仿宋_GB2312" w:hint="eastAsia"/>
          <w:sz w:val="24"/>
          <w:szCs w:val="20"/>
        </w:rPr>
        <w:t>；</w:t>
      </w:r>
    </w:p>
    <w:p w:rsidR="00936AAF" w:rsidRDefault="00936AAF" w:rsidP="00936AAF">
      <w:pPr>
        <w:adjustRightInd w:val="0"/>
        <w:snapToGrid w:val="0"/>
        <w:ind w:left="540" w:firstLineChars="300" w:firstLine="720"/>
        <w:rPr>
          <w:rFonts w:eastAsia="仿宋_GB2312" w:hint="eastAsia"/>
          <w:sz w:val="24"/>
          <w:szCs w:val="20"/>
        </w:rPr>
      </w:pPr>
      <w:r>
        <w:rPr>
          <w:rFonts w:eastAsia="仿宋_GB2312" w:hint="eastAsia"/>
          <w:sz w:val="24"/>
          <w:szCs w:val="20"/>
        </w:rPr>
        <w:t>大型车混入率：</w:t>
      </w:r>
      <w:r>
        <w:rPr>
          <w:rFonts w:eastAsia="仿宋_GB2312"/>
          <w:position w:val="-12"/>
          <w:sz w:val="24"/>
          <w:szCs w:val="20"/>
        </w:rPr>
        <w:object w:dxaOrig="220" w:dyaOrig="360">
          <v:shape id="_x0000_i1128" type="#_x0000_t75" style="width:11.4pt;height:18.45pt" o:ole="">
            <v:imagedata r:id="rId187" o:title=""/>
          </v:shape>
          <o:OLEObject Type="Embed" ProgID="Equation.3" ShapeID="_x0000_i1128" DrawAspect="Content" ObjectID="_1326023169" r:id="rId214"/>
        </w:object>
      </w:r>
      <w:r>
        <w:rPr>
          <w:rFonts w:eastAsia="仿宋_GB2312" w:hint="eastAsia"/>
          <w:sz w:val="24"/>
          <w:szCs w:val="20"/>
        </w:rPr>
        <w:t>＝</w:t>
      </w:r>
      <w:r>
        <w:rPr>
          <w:rFonts w:eastAsia="仿宋_GB2312" w:hint="eastAsia"/>
          <w:sz w:val="24"/>
          <w:szCs w:val="20"/>
        </w:rPr>
        <w:t>75</w:t>
      </w:r>
      <w:r>
        <w:rPr>
          <w:rFonts w:eastAsia="仿宋_GB2312" w:hint="eastAsia"/>
          <w:sz w:val="24"/>
          <w:szCs w:val="20"/>
        </w:rPr>
        <w:t>％，（</w:t>
      </w:r>
      <w:r>
        <w:rPr>
          <w:rFonts w:eastAsia="仿宋_GB2312"/>
          <w:position w:val="-12"/>
          <w:sz w:val="24"/>
          <w:szCs w:val="20"/>
        </w:rPr>
        <w:object w:dxaOrig="360" w:dyaOrig="360">
          <v:shape id="_x0000_i1129" type="#_x0000_t75" style="width:18.45pt;height:18.45pt" o:ole="">
            <v:imagedata r:id="rId189" o:title=""/>
          </v:shape>
          <o:OLEObject Type="Embed" ProgID="Equation.3" ShapeID="_x0000_i1129" DrawAspect="Content" ObjectID="_1326023170" r:id="rId215"/>
        </w:object>
      </w:r>
      <w:r>
        <w:rPr>
          <w:rFonts w:eastAsia="仿宋_GB2312" w:hint="eastAsia"/>
          <w:sz w:val="24"/>
          <w:szCs w:val="20"/>
        </w:rPr>
        <w:t>＝</w:t>
      </w:r>
      <w:r>
        <w:rPr>
          <w:rFonts w:eastAsia="仿宋_GB2312" w:hint="eastAsia"/>
          <w:sz w:val="24"/>
          <w:szCs w:val="20"/>
        </w:rPr>
        <w:t>4.41m</w:t>
      </w:r>
      <w:r>
        <w:rPr>
          <w:rFonts w:eastAsia="仿宋_GB2312" w:hint="eastAsia"/>
          <w:sz w:val="24"/>
          <w:szCs w:val="20"/>
          <w:vertAlign w:val="superscript"/>
        </w:rPr>
        <w:t>2</w:t>
      </w:r>
      <w:r>
        <w:rPr>
          <w:rFonts w:eastAsia="仿宋_GB2312" w:hint="eastAsia"/>
          <w:sz w:val="24"/>
          <w:szCs w:val="20"/>
        </w:rPr>
        <w:t>）；</w:t>
      </w:r>
    </w:p>
    <w:p w:rsidR="00936AAF" w:rsidRDefault="00936AAF" w:rsidP="00936AAF">
      <w:pPr>
        <w:ind w:firstLineChars="500" w:firstLine="1200"/>
        <w:rPr>
          <w:rFonts w:eastAsia="仿宋_GB2312" w:hint="eastAsia"/>
          <w:sz w:val="24"/>
          <w:szCs w:val="20"/>
          <w:vertAlign w:val="superscript"/>
        </w:rPr>
      </w:pPr>
      <w:r>
        <w:rPr>
          <w:rFonts w:eastAsia="仿宋_GB2312" w:hint="eastAsia"/>
          <w:sz w:val="24"/>
          <w:szCs w:val="20"/>
        </w:rPr>
        <w:t>风流密度：</w:t>
      </w:r>
      <w:r>
        <w:rPr>
          <w:rFonts w:eastAsia="仿宋_GB2312" w:hint="eastAsia"/>
          <w:sz w:val="24"/>
          <w:szCs w:val="20"/>
        </w:rPr>
        <w:t xml:space="preserve">   </w:t>
      </w:r>
      <w:r>
        <w:rPr>
          <w:rFonts w:eastAsia="仿宋_GB2312" w:hint="eastAsia"/>
          <w:sz w:val="24"/>
          <w:szCs w:val="20"/>
        </w:rPr>
        <w:t>ρ</w:t>
      </w:r>
      <w:r>
        <w:rPr>
          <w:rFonts w:eastAsia="仿宋_GB2312" w:hint="eastAsia"/>
          <w:sz w:val="24"/>
          <w:szCs w:val="20"/>
        </w:rPr>
        <w:t>=1.13kg/ m</w:t>
      </w:r>
      <w:r>
        <w:rPr>
          <w:rFonts w:eastAsia="仿宋_GB2312" w:hint="eastAsia"/>
          <w:sz w:val="24"/>
          <w:szCs w:val="20"/>
          <w:vertAlign w:val="superscript"/>
        </w:rPr>
        <w:t>3</w:t>
      </w:r>
    </w:p>
    <w:p w:rsidR="00936AAF" w:rsidRDefault="00936AAF" w:rsidP="00936AAF">
      <w:pPr>
        <w:rPr>
          <w:rFonts w:eastAsia="仿宋_GB2312" w:hint="eastAsia"/>
          <w:sz w:val="24"/>
        </w:rPr>
      </w:pPr>
      <w:r>
        <w:rPr>
          <w:rFonts w:eastAsia="仿宋_GB2312" w:hint="eastAsia"/>
          <w:sz w:val="24"/>
        </w:rPr>
        <w:t>隧道各段需风量</w:t>
      </w:r>
    </w:p>
    <w:p w:rsidR="00936AAF" w:rsidRDefault="00936AAF" w:rsidP="00936AAF">
      <w:pPr>
        <w:jc w:val="center"/>
        <w:rPr>
          <w:rFonts w:eastAsia="黑体" w:hint="eastAsia"/>
        </w:rPr>
      </w:pPr>
      <w:r>
        <w:rPr>
          <w:rFonts w:eastAsia="黑体" w:hint="eastAsia"/>
        </w:rPr>
        <w:t>远景设计年限左、右线隧道各段需风量表</w:t>
      </w:r>
    </w:p>
    <w:tbl>
      <w:tblPr>
        <w:tblW w:w="7693" w:type="dxa"/>
        <w:jc w:val="center"/>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50"/>
        <w:gridCol w:w="1348"/>
        <w:gridCol w:w="1349"/>
        <w:gridCol w:w="1348"/>
        <w:gridCol w:w="1349"/>
        <w:gridCol w:w="1349"/>
      </w:tblGrid>
      <w:tr w:rsidR="00936AAF">
        <w:trPr>
          <w:trHeight w:val="20"/>
          <w:jc w:val="center"/>
        </w:trPr>
        <w:tc>
          <w:tcPr>
            <w:tcW w:w="950" w:type="dxa"/>
            <w:vAlign w:val="center"/>
          </w:tcPr>
          <w:p w:rsidR="00936AAF" w:rsidRDefault="00936AAF" w:rsidP="00936AAF">
            <w:pPr>
              <w:jc w:val="center"/>
              <w:rPr>
                <w:rFonts w:eastAsia="仿宋_GB2312" w:hint="eastAsia"/>
                <w:szCs w:val="20"/>
              </w:rPr>
            </w:pPr>
            <w:r>
              <w:rPr>
                <w:rFonts w:eastAsia="仿宋_GB2312" w:hint="eastAsia"/>
                <w:szCs w:val="20"/>
              </w:rPr>
              <w:t>2024</w:t>
            </w:r>
            <w:r>
              <w:rPr>
                <w:rFonts w:eastAsia="仿宋_GB2312" w:hint="eastAsia"/>
                <w:szCs w:val="20"/>
              </w:rPr>
              <w:t>年</w:t>
            </w:r>
          </w:p>
        </w:tc>
        <w:tc>
          <w:tcPr>
            <w:tcW w:w="1348" w:type="dxa"/>
            <w:vAlign w:val="center"/>
          </w:tcPr>
          <w:p w:rsidR="00936AAF" w:rsidRDefault="00936AAF" w:rsidP="00936AAF">
            <w:pPr>
              <w:jc w:val="center"/>
              <w:rPr>
                <w:rFonts w:eastAsia="仿宋_GB2312" w:hint="eastAsia"/>
                <w:szCs w:val="20"/>
              </w:rPr>
            </w:pPr>
            <w:r>
              <w:rPr>
                <w:rFonts w:eastAsia="仿宋_GB2312" w:hint="eastAsia"/>
                <w:szCs w:val="20"/>
              </w:rPr>
              <w:t>左线Ⅲ</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左线Ⅱ</w:t>
            </w:r>
          </w:p>
        </w:tc>
        <w:tc>
          <w:tcPr>
            <w:tcW w:w="1348" w:type="dxa"/>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rPr>
                <w:rFonts w:ascii="Times New Roman" w:eastAsia="仿宋_GB2312" w:hAnsi="Times New Roman"/>
                <w:kern w:val="2"/>
                <w:szCs w:val="20"/>
              </w:rPr>
            </w:pPr>
            <w:r>
              <w:rPr>
                <w:rFonts w:ascii="Times New Roman" w:eastAsia="仿宋_GB2312" w:hAnsi="Times New Roman" w:hint="eastAsia"/>
                <w:kern w:val="2"/>
                <w:szCs w:val="20"/>
              </w:rPr>
              <w:t>左线Ⅰ</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右线Ⅰ</w:t>
            </w:r>
          </w:p>
        </w:tc>
        <w:tc>
          <w:tcPr>
            <w:tcW w:w="1349" w:type="dxa"/>
            <w:vAlign w:val="center"/>
          </w:tcPr>
          <w:p w:rsidR="00936AAF" w:rsidRDefault="00936AAF" w:rsidP="00936AAF">
            <w:pPr>
              <w:jc w:val="center"/>
              <w:rPr>
                <w:rFonts w:eastAsia="仿宋_GB2312"/>
                <w:szCs w:val="20"/>
              </w:rPr>
            </w:pPr>
            <w:r>
              <w:rPr>
                <w:rFonts w:eastAsia="仿宋_GB2312" w:hint="eastAsia"/>
                <w:szCs w:val="20"/>
              </w:rPr>
              <w:t>右线Ⅱ</w:t>
            </w:r>
          </w:p>
        </w:tc>
      </w:tr>
      <w:tr w:rsidR="00936AAF">
        <w:trPr>
          <w:trHeight w:val="20"/>
          <w:jc w:val="center"/>
        </w:trPr>
        <w:tc>
          <w:tcPr>
            <w:tcW w:w="950" w:type="dxa"/>
            <w:vAlign w:val="center"/>
          </w:tcPr>
          <w:p w:rsidR="00936AAF" w:rsidRDefault="00936AAF" w:rsidP="00936AAF">
            <w:pPr>
              <w:jc w:val="center"/>
              <w:rPr>
                <w:rFonts w:eastAsia="仿宋_GB2312"/>
                <w:szCs w:val="20"/>
              </w:rPr>
            </w:pPr>
            <w:r>
              <w:rPr>
                <w:rFonts w:eastAsia="仿宋_GB2312" w:hint="eastAsia"/>
                <w:szCs w:val="20"/>
              </w:rPr>
              <w:t>长度（</w:t>
            </w:r>
            <w:r>
              <w:rPr>
                <w:rFonts w:eastAsia="仿宋_GB2312" w:hint="eastAsia"/>
                <w:szCs w:val="20"/>
              </w:rPr>
              <w:t>m</w:t>
            </w:r>
            <w:r>
              <w:rPr>
                <w:rFonts w:eastAsia="仿宋_GB2312" w:hint="eastAsia"/>
                <w:szCs w:val="20"/>
              </w:rPr>
              <w:t>）</w:t>
            </w:r>
          </w:p>
        </w:tc>
        <w:tc>
          <w:tcPr>
            <w:tcW w:w="1348" w:type="dxa"/>
            <w:vAlign w:val="center"/>
          </w:tcPr>
          <w:p w:rsidR="00936AAF" w:rsidRDefault="00936AAF" w:rsidP="00936AAF">
            <w:pPr>
              <w:jc w:val="center"/>
              <w:rPr>
                <w:rFonts w:eastAsia="仿宋_GB2312"/>
                <w:szCs w:val="20"/>
              </w:rPr>
            </w:pPr>
            <w:r>
              <w:rPr>
                <w:rFonts w:eastAsia="仿宋_GB2312" w:hint="eastAsia"/>
                <w:szCs w:val="20"/>
              </w:rPr>
              <w:t>2235</w:t>
            </w:r>
          </w:p>
        </w:tc>
        <w:tc>
          <w:tcPr>
            <w:tcW w:w="1349" w:type="dxa"/>
            <w:vAlign w:val="center"/>
          </w:tcPr>
          <w:p w:rsidR="00936AAF" w:rsidRDefault="00936AAF" w:rsidP="00936AAF">
            <w:pPr>
              <w:jc w:val="center"/>
              <w:rPr>
                <w:rFonts w:eastAsia="仿宋_GB2312"/>
                <w:szCs w:val="20"/>
              </w:rPr>
            </w:pPr>
            <w:r>
              <w:rPr>
                <w:rFonts w:eastAsia="仿宋_GB2312" w:hint="eastAsia"/>
                <w:szCs w:val="20"/>
              </w:rPr>
              <w:t>2921</w:t>
            </w:r>
          </w:p>
        </w:tc>
        <w:tc>
          <w:tcPr>
            <w:tcW w:w="1348" w:type="dxa"/>
            <w:vAlign w:val="center"/>
          </w:tcPr>
          <w:p w:rsidR="00936AAF" w:rsidRDefault="00936AAF" w:rsidP="00936AAF">
            <w:pPr>
              <w:jc w:val="center"/>
              <w:rPr>
                <w:rFonts w:eastAsia="仿宋_GB2312" w:hint="eastAsia"/>
                <w:szCs w:val="20"/>
              </w:rPr>
            </w:pPr>
            <w:r>
              <w:rPr>
                <w:rFonts w:eastAsia="仿宋_GB2312" w:hint="eastAsia"/>
                <w:szCs w:val="20"/>
              </w:rPr>
              <w:t>1786.6</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2235</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4723.6</w:t>
            </w:r>
          </w:p>
        </w:tc>
      </w:tr>
      <w:tr w:rsidR="00936AAF">
        <w:trPr>
          <w:trHeight w:val="20"/>
          <w:jc w:val="center"/>
        </w:trPr>
        <w:tc>
          <w:tcPr>
            <w:tcW w:w="950" w:type="dxa"/>
            <w:vAlign w:val="center"/>
          </w:tcPr>
          <w:p w:rsidR="00936AAF" w:rsidRDefault="00936AAF" w:rsidP="00936AAF">
            <w:pPr>
              <w:spacing w:line="240" w:lineRule="exact"/>
              <w:jc w:val="center"/>
              <w:rPr>
                <w:rFonts w:eastAsia="仿宋_GB2312"/>
                <w:szCs w:val="20"/>
              </w:rPr>
            </w:pPr>
            <w:r>
              <w:rPr>
                <w:rFonts w:eastAsia="仿宋_GB2312" w:hint="eastAsia"/>
                <w:szCs w:val="20"/>
              </w:rPr>
              <w:t>需风量</w:t>
            </w:r>
            <w:r>
              <w:rPr>
                <w:rFonts w:eastAsia="仿宋_GB2312"/>
              </w:rPr>
              <w:t>m</w:t>
            </w:r>
            <w:r>
              <w:rPr>
                <w:rFonts w:eastAsia="仿宋_GB2312" w:hint="eastAsia"/>
                <w:vertAlign w:val="superscript"/>
              </w:rPr>
              <w:t>3</w:t>
            </w:r>
            <w:r>
              <w:rPr>
                <w:rFonts w:eastAsia="仿宋_GB2312"/>
              </w:rPr>
              <w:t>/s</w:t>
            </w:r>
          </w:p>
        </w:tc>
        <w:tc>
          <w:tcPr>
            <w:tcW w:w="1348" w:type="dxa"/>
            <w:vAlign w:val="center"/>
          </w:tcPr>
          <w:p w:rsidR="00936AAF" w:rsidRDefault="00936AAF" w:rsidP="00936AAF">
            <w:pPr>
              <w:spacing w:line="240" w:lineRule="exact"/>
              <w:jc w:val="center"/>
              <w:rPr>
                <w:rFonts w:eastAsia="仿宋_GB2312"/>
                <w:szCs w:val="20"/>
              </w:rPr>
            </w:pPr>
            <w:r>
              <w:rPr>
                <w:rFonts w:eastAsia="仿宋_GB2312" w:hint="eastAsia"/>
                <w:szCs w:val="20"/>
              </w:rPr>
              <w:t>246</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szCs w:val="20"/>
              </w:rPr>
              <w:t>358</w:t>
            </w:r>
          </w:p>
        </w:tc>
        <w:tc>
          <w:tcPr>
            <w:tcW w:w="1348" w:type="dxa"/>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line="240" w:lineRule="exact"/>
              <w:rPr>
                <w:rFonts w:ascii="Times New Roman" w:eastAsia="仿宋_GB2312" w:hAnsi="Times New Roman" w:hint="eastAsia"/>
                <w:kern w:val="2"/>
                <w:szCs w:val="20"/>
              </w:rPr>
            </w:pPr>
            <w:r>
              <w:rPr>
                <w:rFonts w:ascii="Times New Roman" w:eastAsia="仿宋_GB2312" w:hAnsi="Times New Roman" w:hint="eastAsia"/>
                <w:kern w:val="2"/>
                <w:szCs w:val="20"/>
              </w:rPr>
              <w:t>219</w:t>
            </w:r>
          </w:p>
        </w:tc>
        <w:tc>
          <w:tcPr>
            <w:tcW w:w="1349" w:type="dxa"/>
            <w:vAlign w:val="center"/>
          </w:tcPr>
          <w:p w:rsidR="00936AAF" w:rsidRDefault="00936AAF" w:rsidP="00936AAF">
            <w:pPr>
              <w:spacing w:line="240" w:lineRule="exact"/>
              <w:jc w:val="center"/>
              <w:rPr>
                <w:rFonts w:eastAsia="仿宋_GB2312" w:hint="eastAsia"/>
                <w:szCs w:val="20"/>
              </w:rPr>
            </w:pPr>
            <w:r>
              <w:rPr>
                <w:rFonts w:eastAsia="仿宋_GB2312" w:hint="eastAsia"/>
                <w:szCs w:val="20"/>
              </w:rPr>
              <w:t>141.46</w:t>
            </w:r>
          </w:p>
        </w:tc>
        <w:tc>
          <w:tcPr>
            <w:tcW w:w="1349" w:type="dxa"/>
            <w:vAlign w:val="center"/>
          </w:tcPr>
          <w:p w:rsidR="00936AAF" w:rsidRDefault="00936AAF" w:rsidP="00936AAF">
            <w:pPr>
              <w:spacing w:line="240" w:lineRule="exact"/>
              <w:jc w:val="center"/>
              <w:rPr>
                <w:rFonts w:eastAsia="仿宋_GB2312" w:hint="eastAsia"/>
                <w:szCs w:val="20"/>
              </w:rPr>
            </w:pPr>
            <w:r>
              <w:rPr>
                <w:rFonts w:eastAsia="仿宋_GB2312" w:hint="eastAsia"/>
                <w:szCs w:val="20"/>
              </w:rPr>
              <w:t>299.20</w:t>
            </w:r>
          </w:p>
        </w:tc>
      </w:tr>
      <w:tr w:rsidR="00936AAF">
        <w:trPr>
          <w:trHeight w:val="20"/>
          <w:jc w:val="center"/>
        </w:trPr>
        <w:tc>
          <w:tcPr>
            <w:tcW w:w="950" w:type="dxa"/>
            <w:vAlign w:val="center"/>
          </w:tcPr>
          <w:p w:rsidR="00936AAF" w:rsidRDefault="00936AAF" w:rsidP="00936AAF">
            <w:pPr>
              <w:spacing w:line="240" w:lineRule="exact"/>
              <w:jc w:val="center"/>
              <w:rPr>
                <w:rFonts w:eastAsia="仿宋_GB2312"/>
              </w:rPr>
            </w:pPr>
            <w:r>
              <w:rPr>
                <w:rFonts w:eastAsia="仿宋_GB2312" w:hint="eastAsia"/>
              </w:rPr>
              <w:t>控制因素</w:t>
            </w:r>
          </w:p>
        </w:tc>
        <w:tc>
          <w:tcPr>
            <w:tcW w:w="1348" w:type="dxa"/>
            <w:vAlign w:val="center"/>
          </w:tcPr>
          <w:p w:rsidR="00936AAF" w:rsidRDefault="00936AAF" w:rsidP="00936AAF">
            <w:pPr>
              <w:spacing w:line="240" w:lineRule="exact"/>
              <w:jc w:val="center"/>
              <w:rPr>
                <w:rFonts w:eastAsia="仿宋_GB2312"/>
              </w:rPr>
            </w:pPr>
            <w:r>
              <w:rPr>
                <w:rFonts w:eastAsia="仿宋_GB2312" w:hint="eastAsia"/>
              </w:rPr>
              <w:t>行车速度</w:t>
            </w:r>
            <w:r>
              <w:rPr>
                <w:rFonts w:eastAsia="仿宋_GB2312" w:hint="eastAsia"/>
              </w:rPr>
              <w:t>80km/h</w:t>
            </w:r>
          </w:p>
        </w:tc>
        <w:tc>
          <w:tcPr>
            <w:tcW w:w="1349" w:type="dxa"/>
            <w:vAlign w:val="center"/>
          </w:tcPr>
          <w:p w:rsidR="00936AAF" w:rsidRDefault="00936AAF" w:rsidP="00936AAF">
            <w:pPr>
              <w:spacing w:line="240" w:lineRule="exact"/>
              <w:jc w:val="center"/>
              <w:rPr>
                <w:rFonts w:eastAsia="仿宋_GB2312"/>
              </w:rPr>
            </w:pPr>
            <w:r>
              <w:rPr>
                <w:rFonts w:eastAsia="仿宋_GB2312" w:hint="eastAsia"/>
              </w:rPr>
              <w:t>行车速度</w:t>
            </w:r>
            <w:r>
              <w:rPr>
                <w:rFonts w:eastAsia="仿宋_GB2312" w:hint="eastAsia"/>
              </w:rPr>
              <w:t>80km/h</w:t>
            </w:r>
          </w:p>
        </w:tc>
        <w:tc>
          <w:tcPr>
            <w:tcW w:w="1348" w:type="dxa"/>
            <w:vAlign w:val="center"/>
          </w:tcPr>
          <w:p w:rsidR="00936AAF" w:rsidRDefault="00936AAF" w:rsidP="00936AAF">
            <w:pPr>
              <w:spacing w:line="240" w:lineRule="exact"/>
              <w:jc w:val="center"/>
              <w:rPr>
                <w:rFonts w:eastAsia="仿宋_GB2312" w:hint="eastAsia"/>
                <w:szCs w:val="20"/>
              </w:rPr>
            </w:pPr>
            <w:r>
              <w:rPr>
                <w:rFonts w:eastAsia="仿宋_GB2312" w:hint="eastAsia"/>
              </w:rPr>
              <w:t>行车速度</w:t>
            </w:r>
            <w:r>
              <w:rPr>
                <w:rFonts w:eastAsia="仿宋_GB2312" w:hint="eastAsia"/>
              </w:rPr>
              <w:t>80km/h</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rPr>
              <w:t>行车速度</w:t>
            </w:r>
            <w:r>
              <w:rPr>
                <w:rFonts w:eastAsia="仿宋_GB2312" w:hint="eastAsia"/>
              </w:rPr>
              <w:t>30km/h</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rPr>
              <w:t>行车速度</w:t>
            </w:r>
            <w:r>
              <w:rPr>
                <w:rFonts w:eastAsia="仿宋_GB2312" w:hint="eastAsia"/>
              </w:rPr>
              <w:t>30km/h</w:t>
            </w:r>
          </w:p>
        </w:tc>
      </w:tr>
    </w:tbl>
    <w:p w:rsidR="00936AAF" w:rsidRDefault="00936AAF" w:rsidP="00936AAF">
      <w:pPr>
        <w:ind w:firstLineChars="1300" w:firstLine="2730"/>
        <w:rPr>
          <w:rFonts w:eastAsia="仿宋_GB2312" w:hint="eastAsia"/>
        </w:rPr>
      </w:pPr>
    </w:p>
    <w:p w:rsidR="00936AAF" w:rsidRDefault="00936AAF" w:rsidP="00936AAF">
      <w:pPr>
        <w:jc w:val="center"/>
        <w:rPr>
          <w:rFonts w:eastAsia="黑体" w:hint="eastAsia"/>
        </w:rPr>
      </w:pPr>
      <w:r>
        <w:rPr>
          <w:rFonts w:eastAsia="黑体" w:hint="eastAsia"/>
        </w:rPr>
        <w:t>近期设计年限左、右线隧道各段需风量表</w:t>
      </w:r>
    </w:p>
    <w:tbl>
      <w:tblPr>
        <w:tblW w:w="7693" w:type="dxa"/>
        <w:jc w:val="center"/>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50"/>
        <w:gridCol w:w="1348"/>
        <w:gridCol w:w="1349"/>
        <w:gridCol w:w="1348"/>
        <w:gridCol w:w="1349"/>
        <w:gridCol w:w="1349"/>
      </w:tblGrid>
      <w:tr w:rsidR="00936AAF">
        <w:trPr>
          <w:trHeight w:val="20"/>
          <w:jc w:val="center"/>
        </w:trPr>
        <w:tc>
          <w:tcPr>
            <w:tcW w:w="950" w:type="dxa"/>
            <w:vAlign w:val="center"/>
          </w:tcPr>
          <w:p w:rsidR="00936AAF" w:rsidRDefault="00936AAF" w:rsidP="00936AAF">
            <w:pPr>
              <w:jc w:val="center"/>
              <w:rPr>
                <w:rFonts w:eastAsia="仿宋_GB2312" w:hint="eastAsia"/>
                <w:szCs w:val="20"/>
              </w:rPr>
            </w:pPr>
            <w:r>
              <w:rPr>
                <w:rFonts w:eastAsia="仿宋_GB2312" w:hint="eastAsia"/>
                <w:szCs w:val="20"/>
              </w:rPr>
              <w:t>2015</w:t>
            </w:r>
            <w:r>
              <w:rPr>
                <w:rFonts w:eastAsia="仿宋_GB2312" w:hint="eastAsia"/>
                <w:szCs w:val="20"/>
              </w:rPr>
              <w:t>年</w:t>
            </w:r>
          </w:p>
        </w:tc>
        <w:tc>
          <w:tcPr>
            <w:tcW w:w="1348" w:type="dxa"/>
            <w:vAlign w:val="center"/>
          </w:tcPr>
          <w:p w:rsidR="00936AAF" w:rsidRDefault="00936AAF" w:rsidP="00936AAF">
            <w:pPr>
              <w:jc w:val="center"/>
              <w:rPr>
                <w:rFonts w:eastAsia="仿宋_GB2312" w:hint="eastAsia"/>
                <w:szCs w:val="20"/>
              </w:rPr>
            </w:pPr>
            <w:r>
              <w:rPr>
                <w:rFonts w:eastAsia="仿宋_GB2312" w:hint="eastAsia"/>
                <w:szCs w:val="20"/>
              </w:rPr>
              <w:t>左线Ⅲ</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左线Ⅱ</w:t>
            </w:r>
          </w:p>
        </w:tc>
        <w:tc>
          <w:tcPr>
            <w:tcW w:w="1348" w:type="dxa"/>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rPr>
                <w:rFonts w:ascii="Times New Roman" w:eastAsia="仿宋_GB2312" w:hAnsi="Times New Roman"/>
                <w:kern w:val="2"/>
                <w:szCs w:val="20"/>
              </w:rPr>
            </w:pPr>
            <w:r>
              <w:rPr>
                <w:rFonts w:ascii="Times New Roman" w:eastAsia="仿宋_GB2312" w:hAnsi="Times New Roman" w:hint="eastAsia"/>
                <w:kern w:val="2"/>
                <w:szCs w:val="20"/>
              </w:rPr>
              <w:t>左线Ⅰ</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右线Ⅰ</w:t>
            </w:r>
          </w:p>
        </w:tc>
        <w:tc>
          <w:tcPr>
            <w:tcW w:w="1349" w:type="dxa"/>
            <w:vAlign w:val="center"/>
          </w:tcPr>
          <w:p w:rsidR="00936AAF" w:rsidRDefault="00936AAF" w:rsidP="00936AAF">
            <w:pPr>
              <w:jc w:val="center"/>
              <w:rPr>
                <w:rFonts w:eastAsia="仿宋_GB2312"/>
                <w:szCs w:val="20"/>
              </w:rPr>
            </w:pPr>
            <w:r>
              <w:rPr>
                <w:rFonts w:eastAsia="仿宋_GB2312" w:hint="eastAsia"/>
                <w:szCs w:val="20"/>
              </w:rPr>
              <w:t>右线Ⅱ</w:t>
            </w:r>
          </w:p>
        </w:tc>
      </w:tr>
      <w:tr w:rsidR="00936AAF">
        <w:trPr>
          <w:trHeight w:val="20"/>
          <w:jc w:val="center"/>
        </w:trPr>
        <w:tc>
          <w:tcPr>
            <w:tcW w:w="950" w:type="dxa"/>
            <w:vAlign w:val="center"/>
          </w:tcPr>
          <w:p w:rsidR="00936AAF" w:rsidRDefault="00936AAF" w:rsidP="00936AAF">
            <w:pPr>
              <w:jc w:val="center"/>
              <w:rPr>
                <w:rFonts w:eastAsia="仿宋_GB2312"/>
                <w:szCs w:val="20"/>
              </w:rPr>
            </w:pPr>
            <w:r>
              <w:rPr>
                <w:rFonts w:eastAsia="仿宋_GB2312" w:hint="eastAsia"/>
                <w:szCs w:val="20"/>
              </w:rPr>
              <w:t>长度（</w:t>
            </w:r>
            <w:r>
              <w:rPr>
                <w:rFonts w:eastAsia="仿宋_GB2312" w:hint="eastAsia"/>
                <w:szCs w:val="20"/>
              </w:rPr>
              <w:t>m</w:t>
            </w:r>
            <w:r>
              <w:rPr>
                <w:rFonts w:eastAsia="仿宋_GB2312" w:hint="eastAsia"/>
                <w:szCs w:val="20"/>
              </w:rPr>
              <w:t>）</w:t>
            </w:r>
          </w:p>
        </w:tc>
        <w:tc>
          <w:tcPr>
            <w:tcW w:w="1348" w:type="dxa"/>
            <w:vAlign w:val="center"/>
          </w:tcPr>
          <w:p w:rsidR="00936AAF" w:rsidRDefault="00936AAF" w:rsidP="00936AAF">
            <w:pPr>
              <w:jc w:val="center"/>
              <w:rPr>
                <w:rFonts w:eastAsia="仿宋_GB2312"/>
                <w:szCs w:val="20"/>
              </w:rPr>
            </w:pPr>
            <w:r>
              <w:rPr>
                <w:rFonts w:eastAsia="仿宋_GB2312" w:hint="eastAsia"/>
                <w:szCs w:val="20"/>
              </w:rPr>
              <w:t>2235</w:t>
            </w:r>
          </w:p>
        </w:tc>
        <w:tc>
          <w:tcPr>
            <w:tcW w:w="1349" w:type="dxa"/>
            <w:vAlign w:val="center"/>
          </w:tcPr>
          <w:p w:rsidR="00936AAF" w:rsidRDefault="00936AAF" w:rsidP="00936AAF">
            <w:pPr>
              <w:jc w:val="center"/>
              <w:rPr>
                <w:rFonts w:eastAsia="仿宋_GB2312"/>
                <w:szCs w:val="20"/>
              </w:rPr>
            </w:pPr>
            <w:r>
              <w:rPr>
                <w:rFonts w:eastAsia="仿宋_GB2312" w:hint="eastAsia"/>
                <w:szCs w:val="20"/>
              </w:rPr>
              <w:t>2921</w:t>
            </w:r>
          </w:p>
        </w:tc>
        <w:tc>
          <w:tcPr>
            <w:tcW w:w="1348" w:type="dxa"/>
            <w:vAlign w:val="center"/>
          </w:tcPr>
          <w:p w:rsidR="00936AAF" w:rsidRDefault="00936AAF" w:rsidP="00936AAF">
            <w:pPr>
              <w:jc w:val="center"/>
              <w:rPr>
                <w:rFonts w:eastAsia="仿宋_GB2312" w:hint="eastAsia"/>
                <w:szCs w:val="20"/>
              </w:rPr>
            </w:pPr>
            <w:r>
              <w:rPr>
                <w:rFonts w:eastAsia="仿宋_GB2312" w:hint="eastAsia"/>
                <w:szCs w:val="20"/>
              </w:rPr>
              <w:t>1786.6</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2235</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4723.6</w:t>
            </w:r>
          </w:p>
        </w:tc>
      </w:tr>
      <w:tr w:rsidR="00936AAF">
        <w:trPr>
          <w:trHeight w:val="20"/>
          <w:jc w:val="center"/>
        </w:trPr>
        <w:tc>
          <w:tcPr>
            <w:tcW w:w="950" w:type="dxa"/>
            <w:vAlign w:val="center"/>
          </w:tcPr>
          <w:p w:rsidR="00936AAF" w:rsidRDefault="00936AAF" w:rsidP="00936AAF">
            <w:pPr>
              <w:spacing w:line="240" w:lineRule="exact"/>
              <w:jc w:val="center"/>
              <w:rPr>
                <w:rFonts w:eastAsia="仿宋_GB2312"/>
                <w:szCs w:val="20"/>
              </w:rPr>
            </w:pPr>
            <w:r>
              <w:rPr>
                <w:rFonts w:eastAsia="仿宋_GB2312" w:hint="eastAsia"/>
                <w:szCs w:val="20"/>
              </w:rPr>
              <w:t>需风量</w:t>
            </w:r>
            <w:r>
              <w:rPr>
                <w:rFonts w:eastAsia="仿宋_GB2312"/>
              </w:rPr>
              <w:lastRenderedPageBreak/>
              <w:t>m</w:t>
            </w:r>
            <w:r>
              <w:rPr>
                <w:rFonts w:eastAsia="仿宋_GB2312" w:hint="eastAsia"/>
                <w:vertAlign w:val="superscript"/>
              </w:rPr>
              <w:t>3</w:t>
            </w:r>
            <w:r>
              <w:rPr>
                <w:rFonts w:eastAsia="仿宋_GB2312"/>
              </w:rPr>
              <w:t>/s</w:t>
            </w:r>
          </w:p>
        </w:tc>
        <w:tc>
          <w:tcPr>
            <w:tcW w:w="1348" w:type="dxa"/>
            <w:vAlign w:val="center"/>
          </w:tcPr>
          <w:p w:rsidR="00936AAF" w:rsidRDefault="00936AAF" w:rsidP="00936AAF">
            <w:pPr>
              <w:spacing w:line="240" w:lineRule="exact"/>
              <w:jc w:val="center"/>
              <w:rPr>
                <w:rFonts w:eastAsia="仿宋_GB2312"/>
                <w:szCs w:val="20"/>
              </w:rPr>
            </w:pPr>
            <w:r>
              <w:rPr>
                <w:rFonts w:eastAsia="仿宋_GB2312" w:hint="eastAsia"/>
                <w:szCs w:val="20"/>
              </w:rPr>
              <w:lastRenderedPageBreak/>
              <w:t>160</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szCs w:val="20"/>
              </w:rPr>
              <w:t>233</w:t>
            </w:r>
          </w:p>
        </w:tc>
        <w:tc>
          <w:tcPr>
            <w:tcW w:w="1348" w:type="dxa"/>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line="240" w:lineRule="exact"/>
              <w:rPr>
                <w:rFonts w:ascii="Times New Roman" w:eastAsia="仿宋_GB2312" w:hAnsi="Times New Roman" w:hint="eastAsia"/>
                <w:kern w:val="2"/>
                <w:szCs w:val="20"/>
              </w:rPr>
            </w:pPr>
            <w:r>
              <w:rPr>
                <w:rFonts w:ascii="Times New Roman" w:eastAsia="仿宋_GB2312" w:hAnsi="Times New Roman" w:hint="eastAsia"/>
                <w:kern w:val="2"/>
                <w:szCs w:val="20"/>
              </w:rPr>
              <w:t>142</w:t>
            </w:r>
          </w:p>
        </w:tc>
        <w:tc>
          <w:tcPr>
            <w:tcW w:w="1349" w:type="dxa"/>
            <w:vAlign w:val="center"/>
          </w:tcPr>
          <w:p w:rsidR="00936AAF" w:rsidRDefault="00936AAF" w:rsidP="00936AAF">
            <w:pPr>
              <w:spacing w:line="240" w:lineRule="exact"/>
              <w:jc w:val="center"/>
              <w:rPr>
                <w:rFonts w:eastAsia="仿宋_GB2312" w:hint="eastAsia"/>
                <w:szCs w:val="20"/>
              </w:rPr>
            </w:pPr>
            <w:r>
              <w:rPr>
                <w:rFonts w:eastAsia="仿宋_GB2312" w:hint="eastAsia"/>
                <w:szCs w:val="20"/>
              </w:rPr>
              <w:t>185</w:t>
            </w:r>
          </w:p>
        </w:tc>
        <w:tc>
          <w:tcPr>
            <w:tcW w:w="1349" w:type="dxa"/>
            <w:vAlign w:val="center"/>
          </w:tcPr>
          <w:p w:rsidR="00936AAF" w:rsidRDefault="00936AAF" w:rsidP="00936AAF">
            <w:pPr>
              <w:spacing w:line="240" w:lineRule="exact"/>
              <w:jc w:val="center"/>
              <w:rPr>
                <w:rFonts w:eastAsia="仿宋_GB2312" w:hint="eastAsia"/>
                <w:szCs w:val="20"/>
              </w:rPr>
            </w:pPr>
            <w:r>
              <w:rPr>
                <w:rFonts w:eastAsia="仿宋_GB2312" w:hint="eastAsia"/>
                <w:szCs w:val="20"/>
              </w:rPr>
              <w:t>243</w:t>
            </w:r>
          </w:p>
        </w:tc>
      </w:tr>
      <w:tr w:rsidR="00936AAF">
        <w:trPr>
          <w:trHeight w:val="20"/>
          <w:jc w:val="center"/>
        </w:trPr>
        <w:tc>
          <w:tcPr>
            <w:tcW w:w="950" w:type="dxa"/>
            <w:vAlign w:val="center"/>
          </w:tcPr>
          <w:p w:rsidR="00936AAF" w:rsidRDefault="00936AAF" w:rsidP="00936AAF">
            <w:pPr>
              <w:spacing w:line="240" w:lineRule="exact"/>
              <w:jc w:val="center"/>
              <w:rPr>
                <w:rFonts w:eastAsia="仿宋_GB2312"/>
              </w:rPr>
            </w:pPr>
            <w:r>
              <w:rPr>
                <w:rFonts w:eastAsia="仿宋_GB2312" w:hint="eastAsia"/>
              </w:rPr>
              <w:lastRenderedPageBreak/>
              <w:t>控制因素</w:t>
            </w:r>
          </w:p>
        </w:tc>
        <w:tc>
          <w:tcPr>
            <w:tcW w:w="1348" w:type="dxa"/>
            <w:vAlign w:val="center"/>
          </w:tcPr>
          <w:p w:rsidR="00936AAF" w:rsidRDefault="00936AAF" w:rsidP="00936AAF">
            <w:pPr>
              <w:spacing w:line="240" w:lineRule="exact"/>
              <w:jc w:val="center"/>
              <w:rPr>
                <w:rFonts w:eastAsia="仿宋_GB2312"/>
              </w:rPr>
            </w:pPr>
            <w:r>
              <w:rPr>
                <w:rFonts w:eastAsia="仿宋_GB2312" w:hint="eastAsia"/>
              </w:rPr>
              <w:t>行车速度</w:t>
            </w:r>
            <w:r>
              <w:rPr>
                <w:rFonts w:eastAsia="仿宋_GB2312" w:hint="eastAsia"/>
              </w:rPr>
              <w:t>80km/h</w:t>
            </w:r>
          </w:p>
        </w:tc>
        <w:tc>
          <w:tcPr>
            <w:tcW w:w="1349" w:type="dxa"/>
            <w:vAlign w:val="center"/>
          </w:tcPr>
          <w:p w:rsidR="00936AAF" w:rsidRDefault="00936AAF" w:rsidP="00936AAF">
            <w:pPr>
              <w:spacing w:line="240" w:lineRule="exact"/>
              <w:jc w:val="center"/>
              <w:rPr>
                <w:rFonts w:eastAsia="仿宋_GB2312"/>
              </w:rPr>
            </w:pPr>
            <w:r>
              <w:rPr>
                <w:rFonts w:eastAsia="仿宋_GB2312" w:hint="eastAsia"/>
              </w:rPr>
              <w:t>行车速度</w:t>
            </w:r>
            <w:r>
              <w:rPr>
                <w:rFonts w:eastAsia="仿宋_GB2312" w:hint="eastAsia"/>
              </w:rPr>
              <w:t>80km/h</w:t>
            </w:r>
          </w:p>
        </w:tc>
        <w:tc>
          <w:tcPr>
            <w:tcW w:w="1348" w:type="dxa"/>
            <w:vAlign w:val="center"/>
          </w:tcPr>
          <w:p w:rsidR="00936AAF" w:rsidRDefault="00936AAF" w:rsidP="00936AAF">
            <w:pPr>
              <w:spacing w:line="240" w:lineRule="exact"/>
              <w:jc w:val="center"/>
              <w:rPr>
                <w:rFonts w:eastAsia="仿宋_GB2312" w:hint="eastAsia"/>
                <w:szCs w:val="20"/>
              </w:rPr>
            </w:pPr>
            <w:r>
              <w:rPr>
                <w:rFonts w:eastAsia="仿宋_GB2312" w:hint="eastAsia"/>
              </w:rPr>
              <w:t>行车速度</w:t>
            </w:r>
            <w:r>
              <w:rPr>
                <w:rFonts w:eastAsia="仿宋_GB2312" w:hint="eastAsia"/>
              </w:rPr>
              <w:t>80km/h</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rPr>
              <w:t>行车速度</w:t>
            </w:r>
            <w:r>
              <w:rPr>
                <w:rFonts w:eastAsia="仿宋_GB2312" w:hint="eastAsia"/>
              </w:rPr>
              <w:t>30km/h</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rPr>
              <w:t>行车速度</w:t>
            </w:r>
            <w:r>
              <w:rPr>
                <w:rFonts w:eastAsia="仿宋_GB2312" w:hint="eastAsia"/>
              </w:rPr>
              <w:t>30km/h</w:t>
            </w:r>
          </w:p>
        </w:tc>
      </w:tr>
    </w:tbl>
    <w:p w:rsidR="00936AAF" w:rsidRDefault="00936AAF" w:rsidP="00936AAF">
      <w:pPr>
        <w:ind w:firstLineChars="192" w:firstLine="461"/>
        <w:rPr>
          <w:rFonts w:eastAsia="仿宋_GB2312" w:hint="eastAsia"/>
          <w:sz w:val="24"/>
        </w:rPr>
      </w:pPr>
    </w:p>
    <w:p w:rsidR="00936AAF" w:rsidRDefault="00936AAF" w:rsidP="00936AAF">
      <w:pPr>
        <w:rPr>
          <w:rFonts w:eastAsia="仿宋_GB2312" w:hint="eastAsia"/>
        </w:rPr>
      </w:pPr>
      <w:r>
        <w:rPr>
          <w:rFonts w:eastAsia="仿宋_GB2312" w:hint="eastAsia"/>
          <w:sz w:val="24"/>
        </w:rPr>
        <w:t>网络计算模型</w:t>
      </w:r>
      <w:r>
        <w:rPr>
          <w:rFonts w:eastAsia="仿宋_GB2312" w:hint="eastAsia"/>
          <w:b/>
          <w:bCs/>
          <w:sz w:val="24"/>
        </w:rPr>
        <w:t xml:space="preserve"> </w:t>
      </w:r>
      <w:r>
        <w:rPr>
          <w:rFonts w:eastAsia="仿宋_GB2312" w:hint="eastAsia"/>
        </w:rPr>
        <w:t xml:space="preserve">  </w:t>
      </w:r>
    </w:p>
    <w:p w:rsidR="00936AAF" w:rsidRDefault="00936AAF" w:rsidP="00936AAF">
      <w:pPr>
        <w:pStyle w:val="a8"/>
        <w:rPr>
          <w:rFonts w:hint="eastAsia"/>
        </w:rPr>
      </w:pPr>
      <w:r>
        <w:rPr>
          <w:rFonts w:hint="eastAsia"/>
        </w:rPr>
        <w:t>将实际工程模型转化为通风网络模型（以下仅给出左线，右线同前）。</w:t>
      </w:r>
    </w:p>
    <w:p w:rsidR="00936AAF" w:rsidRDefault="00E214DE" w:rsidP="00936AAF">
      <w:pPr>
        <w:pStyle w:val="a8"/>
        <w:ind w:firstLineChars="150" w:firstLine="360"/>
        <w:rPr>
          <w:rFonts w:hint="eastAsia"/>
        </w:rPr>
      </w:pPr>
      <w:r>
        <w:rPr>
          <w:noProof/>
        </w:rPr>
        <w:drawing>
          <wp:inline distT="0" distB="0" distL="0" distR="0">
            <wp:extent cx="4683760" cy="1237615"/>
            <wp:effectExtent l="19050" t="0" r="2540" b="0"/>
            <wp:docPr id="127" name="图片 12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11"/>
                    <pic:cNvPicPr>
                      <a:picLocks noChangeAspect="1" noChangeArrowheads="1"/>
                    </pic:cNvPicPr>
                  </pic:nvPicPr>
                  <pic:blipFill>
                    <a:blip r:embed="rId216"/>
                    <a:srcRect b="51595"/>
                    <a:stretch>
                      <a:fillRect/>
                    </a:stretch>
                  </pic:blipFill>
                  <pic:spPr bwMode="auto">
                    <a:xfrm>
                      <a:off x="0" y="0"/>
                      <a:ext cx="4683760" cy="1237615"/>
                    </a:xfrm>
                    <a:prstGeom prst="rect">
                      <a:avLst/>
                    </a:prstGeom>
                    <a:noFill/>
                    <a:ln w="9525">
                      <a:noFill/>
                      <a:miter lim="800000"/>
                      <a:headEnd/>
                      <a:tailEnd/>
                    </a:ln>
                  </pic:spPr>
                </pic:pic>
              </a:graphicData>
            </a:graphic>
          </wp:inline>
        </w:drawing>
      </w:r>
      <w:r w:rsidR="00936AAF">
        <w:rPr>
          <w:rFonts w:hint="eastAsia"/>
        </w:rPr>
        <w:t xml:space="preserve">                       </w:t>
      </w:r>
    </w:p>
    <w:p w:rsidR="00936AAF" w:rsidRDefault="00936AAF" w:rsidP="00936AAF">
      <w:pPr>
        <w:pStyle w:val="a8"/>
        <w:ind w:firstLineChars="1450" w:firstLine="3045"/>
        <w:rPr>
          <w:rFonts w:eastAsia="黑体" w:hint="eastAsia"/>
          <w:sz w:val="21"/>
        </w:rPr>
      </w:pPr>
      <w:r>
        <w:rPr>
          <w:rFonts w:eastAsia="黑体" w:hint="eastAsia"/>
          <w:sz w:val="21"/>
        </w:rPr>
        <w:t>左线通风网络模型图</w:t>
      </w:r>
    </w:p>
    <w:p w:rsidR="00936AAF" w:rsidRDefault="00936AAF" w:rsidP="00936AAF">
      <w:pPr>
        <w:pStyle w:val="a8"/>
        <w:ind w:firstLineChars="0" w:firstLine="540"/>
        <w:rPr>
          <w:rFonts w:hint="eastAsia"/>
          <w:b/>
          <w:bCs/>
        </w:rPr>
      </w:pPr>
    </w:p>
    <w:p w:rsidR="00936AAF" w:rsidRDefault="00A76F4C" w:rsidP="00A76F4C">
      <w:pPr>
        <w:pStyle w:val="a8"/>
        <w:ind w:firstLineChars="0" w:firstLine="0"/>
        <w:rPr>
          <w:rFonts w:hint="eastAsia"/>
          <w:b/>
          <w:bCs/>
        </w:rPr>
      </w:pPr>
      <w:r>
        <w:rPr>
          <w:rFonts w:hint="eastAsia"/>
          <w:b/>
          <w:bCs/>
        </w:rPr>
        <w:t xml:space="preserve">3.2.2 </w:t>
      </w:r>
      <w:r w:rsidR="00936AAF">
        <w:rPr>
          <w:rFonts w:hint="eastAsia"/>
          <w:b/>
          <w:bCs/>
        </w:rPr>
        <w:t xml:space="preserve"> </w:t>
      </w:r>
      <w:r w:rsidR="00936AAF">
        <w:rPr>
          <w:rFonts w:hint="eastAsia"/>
          <w:b/>
          <w:bCs/>
        </w:rPr>
        <w:t>计算与分析</w:t>
      </w:r>
    </w:p>
    <w:p w:rsidR="00936AAF" w:rsidRDefault="00936AAF" w:rsidP="00936AAF">
      <w:pPr>
        <w:pStyle w:val="a8"/>
        <w:rPr>
          <w:rFonts w:hint="eastAsia"/>
        </w:rPr>
      </w:pPr>
      <w:r>
        <w:rPr>
          <w:rFonts w:hint="eastAsia"/>
        </w:rPr>
        <w:t>由左、右线隧道各段需风量表，可知左线隧道近、远期需风量控制行车速度均为</w:t>
      </w:r>
      <w:r>
        <w:rPr>
          <w:rFonts w:hint="eastAsia"/>
        </w:rPr>
        <w:t>80km/h</w:t>
      </w:r>
      <w:r>
        <w:rPr>
          <w:rFonts w:hint="eastAsia"/>
        </w:rPr>
        <w:t>，故计算车速取</w:t>
      </w:r>
      <w:r>
        <w:rPr>
          <w:rFonts w:hint="eastAsia"/>
        </w:rPr>
        <w:t>80km/h</w:t>
      </w:r>
      <w:r>
        <w:rPr>
          <w:rFonts w:hint="eastAsia"/>
        </w:rPr>
        <w:t>；右线隧道近、远期计算车速按不利状态均取</w:t>
      </w:r>
      <w:r>
        <w:rPr>
          <w:rFonts w:hint="eastAsia"/>
        </w:rPr>
        <w:t>30km/h</w:t>
      </w:r>
      <w:r>
        <w:rPr>
          <w:rFonts w:hint="eastAsia"/>
        </w:rPr>
        <w:t>。</w:t>
      </w:r>
    </w:p>
    <w:p w:rsidR="00936AAF" w:rsidRDefault="00936AAF" w:rsidP="00936AAF">
      <w:pPr>
        <w:pStyle w:val="a8"/>
        <w:rPr>
          <w:rFonts w:hint="eastAsia"/>
          <w:bCs/>
        </w:rPr>
      </w:pPr>
      <w:r>
        <w:rPr>
          <w:rFonts w:hint="eastAsia"/>
          <w:bCs/>
        </w:rPr>
        <w:t>由于开始配机功率未知，风机的型号大小均未知，这样含有风机支路风阻系数难定。风机支路风阻系数的计算同样采用在相邻风机支路的前后两支路加局部损失系数，以抵消风机前后段及风机自身阻力，此局部损失系数可取</w:t>
      </w:r>
      <w:r>
        <w:rPr>
          <w:rFonts w:hint="eastAsia"/>
          <w:bCs/>
        </w:rPr>
        <w:t>1.2</w:t>
      </w:r>
      <w:r>
        <w:rPr>
          <w:rFonts w:hint="eastAsia"/>
          <w:bCs/>
        </w:rPr>
        <w:t>，经验算此做法合适。自然风压的取值参考湖南省交通科研院。</w:t>
      </w:r>
    </w:p>
    <w:p w:rsidR="00936AAF" w:rsidRDefault="00936AAF" w:rsidP="00936AAF">
      <w:pPr>
        <w:pStyle w:val="a8"/>
      </w:pPr>
      <w:r>
        <w:rPr>
          <w:rFonts w:hint="eastAsia"/>
        </w:rPr>
        <w:t>分别计算出左、右线在远景设计年限交通量情况下所需风机功率。首先隧道各段的实际风量按</w:t>
      </w:r>
      <w:r>
        <w:rPr>
          <w:rFonts w:hint="eastAsia"/>
          <w:bCs/>
        </w:rPr>
        <w:t>湖南省交通科研院报告中设计风量取值。</w:t>
      </w:r>
      <w:r>
        <w:rPr>
          <w:rFonts w:hint="eastAsia"/>
        </w:rPr>
        <w:t>可得左、右线</w:t>
      </w:r>
      <w:r>
        <w:rPr>
          <w:rFonts w:hint="eastAsia"/>
        </w:rPr>
        <w:t>2024</w:t>
      </w:r>
      <w:r>
        <w:rPr>
          <w:rFonts w:hint="eastAsia"/>
        </w:rPr>
        <w:t>年各段计算结果如下所示：</w:t>
      </w:r>
    </w:p>
    <w:p w:rsidR="00936AAF" w:rsidRDefault="00E214DE" w:rsidP="00936AAF">
      <w:pPr>
        <w:tabs>
          <w:tab w:val="num" w:pos="720"/>
        </w:tabs>
        <w:ind w:left="1680" w:hangingChars="800" w:hanging="1680"/>
        <w:jc w:val="center"/>
        <w:rPr>
          <w:rFonts w:eastAsia="仿宋_GB2312" w:hint="eastAsia"/>
        </w:rPr>
      </w:pPr>
      <w:r>
        <w:rPr>
          <w:rFonts w:eastAsia="仿宋_GB2312"/>
          <w:noProof/>
        </w:rPr>
        <w:drawing>
          <wp:inline distT="0" distB="0" distL="0" distR="0">
            <wp:extent cx="4560570" cy="1304925"/>
            <wp:effectExtent l="19050" t="0" r="0" b="0"/>
            <wp:docPr id="128" name="图片 128"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13"/>
                    <pic:cNvPicPr>
                      <a:picLocks noChangeAspect="1" noChangeArrowheads="1"/>
                    </pic:cNvPicPr>
                  </pic:nvPicPr>
                  <pic:blipFill>
                    <a:blip r:embed="rId217"/>
                    <a:srcRect l="4332" t="5827" r="4694" b="50075"/>
                    <a:stretch>
                      <a:fillRect/>
                    </a:stretch>
                  </pic:blipFill>
                  <pic:spPr bwMode="auto">
                    <a:xfrm>
                      <a:off x="0" y="0"/>
                      <a:ext cx="4560570" cy="1304925"/>
                    </a:xfrm>
                    <a:prstGeom prst="rect">
                      <a:avLst/>
                    </a:prstGeom>
                    <a:noFill/>
                    <a:ln w="9525">
                      <a:noFill/>
                      <a:miter lim="800000"/>
                      <a:headEnd/>
                      <a:tailEnd/>
                    </a:ln>
                  </pic:spPr>
                </pic:pic>
              </a:graphicData>
            </a:graphic>
          </wp:inline>
        </w:drawing>
      </w:r>
    </w:p>
    <w:p w:rsidR="00936AAF" w:rsidRDefault="00936AAF" w:rsidP="00936AAF">
      <w:pPr>
        <w:tabs>
          <w:tab w:val="num" w:pos="720"/>
        </w:tabs>
        <w:ind w:left="1680" w:hangingChars="800" w:hanging="1680"/>
        <w:jc w:val="center"/>
        <w:rPr>
          <w:rFonts w:eastAsia="仿宋_GB2312" w:hint="eastAsia"/>
        </w:rPr>
      </w:pPr>
      <w:r>
        <w:rPr>
          <w:rFonts w:eastAsia="黑体" w:hint="eastAsia"/>
        </w:rPr>
        <w:t>左线</w:t>
      </w:r>
      <w:r>
        <w:rPr>
          <w:rFonts w:eastAsia="黑体" w:hint="eastAsia"/>
        </w:rPr>
        <w:t>2024</w:t>
      </w:r>
      <w:r>
        <w:rPr>
          <w:rFonts w:eastAsia="黑体" w:hint="eastAsia"/>
        </w:rPr>
        <w:t>年风网各支路风量风向图</w:t>
      </w:r>
    </w:p>
    <w:p w:rsidR="00936AAF" w:rsidRDefault="00E214DE" w:rsidP="00936AAF">
      <w:pPr>
        <w:tabs>
          <w:tab w:val="num" w:pos="720"/>
        </w:tabs>
        <w:jc w:val="center"/>
      </w:pPr>
      <w:r>
        <w:rPr>
          <w:noProof/>
        </w:rPr>
        <w:drawing>
          <wp:inline distT="0" distB="0" distL="0" distR="0">
            <wp:extent cx="3646170" cy="1728470"/>
            <wp:effectExtent l="19050" t="0" r="0" b="0"/>
            <wp:docPr id="129" name="图片 12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10"/>
                    <pic:cNvPicPr>
                      <a:picLocks noChangeAspect="1" noChangeArrowheads="1"/>
                    </pic:cNvPicPr>
                  </pic:nvPicPr>
                  <pic:blipFill>
                    <a:blip r:embed="rId218"/>
                    <a:srcRect b="31146"/>
                    <a:stretch>
                      <a:fillRect/>
                    </a:stretch>
                  </pic:blipFill>
                  <pic:spPr bwMode="auto">
                    <a:xfrm>
                      <a:off x="0" y="0"/>
                      <a:ext cx="3646170" cy="172847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550" w:firstLine="3255"/>
        <w:rPr>
          <w:rFonts w:ascii="黑体" w:eastAsia="黑体" w:hint="eastAsia"/>
        </w:rPr>
      </w:pPr>
      <w:r>
        <w:rPr>
          <w:rFonts w:ascii="黑体" w:eastAsia="黑体" w:hint="eastAsia"/>
        </w:rPr>
        <w:t>左线隧道风速分布图</w:t>
      </w:r>
    </w:p>
    <w:p w:rsidR="00936AAF" w:rsidRDefault="00E214DE" w:rsidP="00936AAF">
      <w:pPr>
        <w:tabs>
          <w:tab w:val="num" w:pos="720"/>
        </w:tabs>
        <w:jc w:val="center"/>
        <w:rPr>
          <w:rFonts w:ascii="黑体" w:eastAsia="黑体" w:hint="eastAsia"/>
        </w:rPr>
      </w:pPr>
      <w:r>
        <w:rPr>
          <w:rFonts w:ascii="黑体" w:eastAsia="黑体" w:hint="eastAsia"/>
          <w:noProof/>
        </w:rPr>
        <w:lastRenderedPageBreak/>
        <w:drawing>
          <wp:inline distT="0" distB="0" distL="0" distR="0">
            <wp:extent cx="3657600" cy="1706245"/>
            <wp:effectExtent l="19050" t="0" r="0" b="0"/>
            <wp:docPr id="130" name="图片 13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9"/>
                    <pic:cNvPicPr>
                      <a:picLocks noChangeAspect="1" noChangeArrowheads="1"/>
                    </pic:cNvPicPr>
                  </pic:nvPicPr>
                  <pic:blipFill>
                    <a:blip r:embed="rId219"/>
                    <a:srcRect b="31146"/>
                    <a:stretch>
                      <a:fillRect/>
                    </a:stretch>
                  </pic:blipFill>
                  <pic:spPr bwMode="auto">
                    <a:xfrm>
                      <a:off x="0" y="0"/>
                      <a:ext cx="3657600" cy="1706245"/>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500" w:firstLine="3150"/>
        <w:rPr>
          <w:rFonts w:ascii="黑体" w:eastAsia="黑体" w:hint="eastAsia"/>
        </w:rPr>
      </w:pPr>
      <w:r>
        <w:rPr>
          <w:rFonts w:ascii="黑体" w:eastAsia="黑体" w:hint="eastAsia"/>
        </w:rPr>
        <w:t>左线隧道浓度分布图</w:t>
      </w:r>
    </w:p>
    <w:p w:rsidR="00936AAF" w:rsidRDefault="00936AAF" w:rsidP="00936AAF">
      <w:pPr>
        <w:tabs>
          <w:tab w:val="num" w:pos="720"/>
        </w:tabs>
        <w:ind w:firstLineChars="1500" w:firstLine="3150"/>
        <w:rPr>
          <w:rFonts w:hint="eastAsia"/>
        </w:rPr>
      </w:pPr>
    </w:p>
    <w:p w:rsidR="00936AAF" w:rsidRDefault="00E214DE" w:rsidP="00936AAF">
      <w:pPr>
        <w:pStyle w:val="a8"/>
        <w:ind w:left="1920" w:hangingChars="800" w:hanging="1920"/>
        <w:jc w:val="center"/>
        <w:rPr>
          <w:rFonts w:hint="eastAsia"/>
        </w:rPr>
      </w:pPr>
      <w:r>
        <w:rPr>
          <w:noProof/>
        </w:rPr>
        <w:drawing>
          <wp:inline distT="0" distB="0" distL="0" distR="0">
            <wp:extent cx="4226560" cy="1249045"/>
            <wp:effectExtent l="19050" t="0" r="2540" b="0"/>
            <wp:docPr id="131" name="图片 131"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14"/>
                    <pic:cNvPicPr>
                      <a:picLocks noChangeAspect="1" noChangeArrowheads="1"/>
                    </pic:cNvPicPr>
                  </pic:nvPicPr>
                  <pic:blipFill>
                    <a:blip r:embed="rId220"/>
                    <a:srcRect l="10831" t="17754" r="4694" b="36392"/>
                    <a:stretch>
                      <a:fillRect/>
                    </a:stretch>
                  </pic:blipFill>
                  <pic:spPr bwMode="auto">
                    <a:xfrm>
                      <a:off x="0" y="0"/>
                      <a:ext cx="4226560" cy="1249045"/>
                    </a:xfrm>
                    <a:prstGeom prst="rect">
                      <a:avLst/>
                    </a:prstGeom>
                    <a:noFill/>
                    <a:ln w="9525">
                      <a:noFill/>
                      <a:miter lim="800000"/>
                      <a:headEnd/>
                      <a:tailEnd/>
                    </a:ln>
                  </pic:spPr>
                </pic:pic>
              </a:graphicData>
            </a:graphic>
          </wp:inline>
        </w:drawing>
      </w:r>
    </w:p>
    <w:p w:rsidR="00936AAF" w:rsidRDefault="00936AAF" w:rsidP="00936AAF">
      <w:pPr>
        <w:pStyle w:val="a8"/>
        <w:ind w:left="1575" w:hangingChars="750" w:hanging="1575"/>
        <w:jc w:val="center"/>
        <w:rPr>
          <w:rFonts w:eastAsia="黑体" w:hint="eastAsia"/>
          <w:sz w:val="21"/>
        </w:rPr>
      </w:pPr>
      <w:r>
        <w:rPr>
          <w:rFonts w:eastAsia="黑体" w:hint="eastAsia"/>
          <w:sz w:val="21"/>
        </w:rPr>
        <w:t>右线</w:t>
      </w:r>
      <w:r>
        <w:rPr>
          <w:rFonts w:eastAsia="黑体" w:hint="eastAsia"/>
          <w:sz w:val="21"/>
        </w:rPr>
        <w:t>2024</w:t>
      </w:r>
      <w:r>
        <w:rPr>
          <w:rFonts w:eastAsia="黑体" w:hint="eastAsia"/>
          <w:sz w:val="21"/>
        </w:rPr>
        <w:t>年风网各支路风量风向图</w:t>
      </w:r>
    </w:p>
    <w:p w:rsidR="00936AAF" w:rsidRDefault="00936AAF" w:rsidP="00936AAF">
      <w:pPr>
        <w:pStyle w:val="a8"/>
        <w:ind w:left="1575" w:hangingChars="750" w:hanging="1575"/>
        <w:jc w:val="center"/>
        <w:rPr>
          <w:rFonts w:eastAsia="黑体"/>
          <w:sz w:val="21"/>
        </w:rPr>
      </w:pPr>
    </w:p>
    <w:p w:rsidR="00936AAF" w:rsidRDefault="00E214DE" w:rsidP="00936AAF">
      <w:pPr>
        <w:pStyle w:val="a8"/>
        <w:ind w:firstLineChars="0" w:firstLine="0"/>
        <w:jc w:val="center"/>
        <w:rPr>
          <w:rFonts w:hint="eastAsia"/>
        </w:rPr>
      </w:pPr>
      <w:r>
        <w:rPr>
          <w:noProof/>
        </w:rPr>
        <w:drawing>
          <wp:inline distT="0" distB="0" distL="0" distR="0">
            <wp:extent cx="3880485" cy="1995805"/>
            <wp:effectExtent l="19050" t="0" r="5715" b="0"/>
            <wp:docPr id="132" name="图片 13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8"/>
                    <pic:cNvPicPr>
                      <a:picLocks noChangeAspect="1" noChangeArrowheads="1"/>
                    </pic:cNvPicPr>
                  </pic:nvPicPr>
                  <pic:blipFill>
                    <a:blip r:embed="rId221"/>
                    <a:srcRect b="25729"/>
                    <a:stretch>
                      <a:fillRect/>
                    </a:stretch>
                  </pic:blipFill>
                  <pic:spPr bwMode="auto">
                    <a:xfrm>
                      <a:off x="0" y="0"/>
                      <a:ext cx="3880485" cy="1995805"/>
                    </a:xfrm>
                    <a:prstGeom prst="rect">
                      <a:avLst/>
                    </a:prstGeom>
                    <a:noFill/>
                    <a:ln w="9525">
                      <a:noFill/>
                      <a:miter lim="800000"/>
                      <a:headEnd/>
                      <a:tailEnd/>
                    </a:ln>
                  </pic:spPr>
                </pic:pic>
              </a:graphicData>
            </a:graphic>
          </wp:inline>
        </w:drawing>
      </w:r>
    </w:p>
    <w:p w:rsidR="00936AAF" w:rsidRDefault="00936AAF" w:rsidP="00936AAF">
      <w:pPr>
        <w:pStyle w:val="a8"/>
        <w:ind w:firstLineChars="1400" w:firstLine="2940"/>
        <w:rPr>
          <w:rFonts w:ascii="黑体" w:eastAsia="黑体" w:hint="eastAsia"/>
          <w:sz w:val="21"/>
        </w:rPr>
      </w:pPr>
      <w:r>
        <w:rPr>
          <w:rFonts w:ascii="黑体" w:eastAsia="黑体" w:hint="eastAsia"/>
          <w:sz w:val="21"/>
        </w:rPr>
        <w:t>右线隧道风速分布图</w:t>
      </w:r>
    </w:p>
    <w:p w:rsidR="00936AAF" w:rsidRDefault="00936AAF" w:rsidP="00936AAF">
      <w:pPr>
        <w:pStyle w:val="a8"/>
        <w:ind w:firstLineChars="1400" w:firstLine="2940"/>
        <w:rPr>
          <w:rFonts w:ascii="黑体" w:eastAsia="黑体" w:hint="eastAsia"/>
          <w:sz w:val="21"/>
        </w:rPr>
      </w:pPr>
    </w:p>
    <w:p w:rsidR="00936AAF" w:rsidRDefault="00E214DE" w:rsidP="00936AAF">
      <w:pPr>
        <w:pStyle w:val="a8"/>
        <w:ind w:firstLineChars="0" w:firstLine="0"/>
        <w:jc w:val="center"/>
        <w:rPr>
          <w:rFonts w:hint="eastAsia"/>
        </w:rPr>
      </w:pPr>
      <w:r>
        <w:rPr>
          <w:noProof/>
        </w:rPr>
        <w:drawing>
          <wp:inline distT="0" distB="0" distL="0" distR="0">
            <wp:extent cx="3813810" cy="1873250"/>
            <wp:effectExtent l="19050" t="0" r="0" b="0"/>
            <wp:docPr id="133" name="图片 13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7"/>
                    <pic:cNvPicPr>
                      <a:picLocks noChangeAspect="1" noChangeArrowheads="1"/>
                    </pic:cNvPicPr>
                  </pic:nvPicPr>
                  <pic:blipFill>
                    <a:blip r:embed="rId222"/>
                    <a:srcRect b="27840"/>
                    <a:stretch>
                      <a:fillRect/>
                    </a:stretch>
                  </pic:blipFill>
                  <pic:spPr bwMode="auto">
                    <a:xfrm>
                      <a:off x="0" y="0"/>
                      <a:ext cx="3813810" cy="1873250"/>
                    </a:xfrm>
                    <a:prstGeom prst="rect">
                      <a:avLst/>
                    </a:prstGeom>
                    <a:noFill/>
                    <a:ln w="9525">
                      <a:noFill/>
                      <a:miter lim="800000"/>
                      <a:headEnd/>
                      <a:tailEnd/>
                    </a:ln>
                  </pic:spPr>
                </pic:pic>
              </a:graphicData>
            </a:graphic>
          </wp:inline>
        </w:drawing>
      </w:r>
    </w:p>
    <w:p w:rsidR="00936AAF" w:rsidRDefault="00936AAF" w:rsidP="00936AAF">
      <w:pPr>
        <w:pStyle w:val="a8"/>
        <w:ind w:firstLineChars="1400" w:firstLine="2940"/>
        <w:rPr>
          <w:rFonts w:hint="eastAsia"/>
          <w:sz w:val="21"/>
        </w:rPr>
      </w:pPr>
      <w:r>
        <w:rPr>
          <w:rFonts w:ascii="黑体" w:eastAsia="黑体" w:hint="eastAsia"/>
          <w:sz w:val="21"/>
        </w:rPr>
        <w:t>右线隧道浓度分布图</w:t>
      </w:r>
    </w:p>
    <w:p w:rsidR="00936AAF" w:rsidRDefault="00936AAF" w:rsidP="00936AAF">
      <w:pPr>
        <w:ind w:firstLineChars="1100" w:firstLine="2310"/>
        <w:rPr>
          <w:rFonts w:eastAsia="黑体" w:hint="eastAsia"/>
        </w:rPr>
      </w:pPr>
      <w:r>
        <w:rPr>
          <w:rFonts w:eastAsia="黑体" w:hint="eastAsia"/>
        </w:rPr>
        <w:lastRenderedPageBreak/>
        <w:t>远景期设计年限左、右线隧道各段所需风量和实际表</w:t>
      </w:r>
    </w:p>
    <w:tbl>
      <w:tblPr>
        <w:tblW w:w="7693" w:type="dxa"/>
        <w:jc w:val="center"/>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50"/>
        <w:gridCol w:w="1348"/>
        <w:gridCol w:w="1349"/>
        <w:gridCol w:w="1348"/>
        <w:gridCol w:w="1349"/>
        <w:gridCol w:w="1349"/>
      </w:tblGrid>
      <w:tr w:rsidR="00936AAF">
        <w:trPr>
          <w:trHeight w:val="20"/>
          <w:jc w:val="center"/>
        </w:trPr>
        <w:tc>
          <w:tcPr>
            <w:tcW w:w="950" w:type="dxa"/>
            <w:vAlign w:val="center"/>
          </w:tcPr>
          <w:p w:rsidR="00936AAF" w:rsidRDefault="00936AAF" w:rsidP="00936AAF">
            <w:pPr>
              <w:jc w:val="center"/>
              <w:rPr>
                <w:rFonts w:eastAsia="仿宋_GB2312" w:hint="eastAsia"/>
                <w:szCs w:val="20"/>
              </w:rPr>
            </w:pPr>
            <w:r>
              <w:rPr>
                <w:rFonts w:eastAsia="仿宋_GB2312" w:hint="eastAsia"/>
                <w:szCs w:val="20"/>
              </w:rPr>
              <w:t>2024</w:t>
            </w:r>
            <w:r>
              <w:rPr>
                <w:rFonts w:eastAsia="仿宋_GB2312" w:hint="eastAsia"/>
                <w:szCs w:val="20"/>
              </w:rPr>
              <w:t>年</w:t>
            </w:r>
          </w:p>
        </w:tc>
        <w:tc>
          <w:tcPr>
            <w:tcW w:w="1348" w:type="dxa"/>
            <w:vAlign w:val="center"/>
          </w:tcPr>
          <w:p w:rsidR="00936AAF" w:rsidRDefault="00936AAF" w:rsidP="00936AAF">
            <w:pPr>
              <w:jc w:val="center"/>
              <w:rPr>
                <w:rFonts w:eastAsia="仿宋_GB2312" w:hint="eastAsia"/>
                <w:szCs w:val="20"/>
              </w:rPr>
            </w:pPr>
            <w:r>
              <w:rPr>
                <w:rFonts w:eastAsia="仿宋_GB2312" w:hint="eastAsia"/>
                <w:szCs w:val="20"/>
              </w:rPr>
              <w:t>左线Ⅲ</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左线Ⅱ</w:t>
            </w:r>
          </w:p>
        </w:tc>
        <w:tc>
          <w:tcPr>
            <w:tcW w:w="1348" w:type="dxa"/>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rPr>
                <w:rFonts w:ascii="Times New Roman" w:eastAsia="仿宋_GB2312" w:hAnsi="Times New Roman"/>
                <w:kern w:val="2"/>
                <w:szCs w:val="20"/>
              </w:rPr>
            </w:pPr>
            <w:r>
              <w:rPr>
                <w:rFonts w:ascii="Times New Roman" w:eastAsia="仿宋_GB2312" w:hAnsi="Times New Roman" w:hint="eastAsia"/>
                <w:kern w:val="2"/>
                <w:szCs w:val="20"/>
              </w:rPr>
              <w:t>左线Ⅰ</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右线Ⅰ</w:t>
            </w:r>
          </w:p>
        </w:tc>
        <w:tc>
          <w:tcPr>
            <w:tcW w:w="1349" w:type="dxa"/>
            <w:vAlign w:val="center"/>
          </w:tcPr>
          <w:p w:rsidR="00936AAF" w:rsidRDefault="00936AAF" w:rsidP="00936AAF">
            <w:pPr>
              <w:jc w:val="center"/>
              <w:rPr>
                <w:rFonts w:eastAsia="仿宋_GB2312"/>
                <w:szCs w:val="20"/>
              </w:rPr>
            </w:pPr>
            <w:r>
              <w:rPr>
                <w:rFonts w:eastAsia="仿宋_GB2312" w:hint="eastAsia"/>
                <w:szCs w:val="20"/>
              </w:rPr>
              <w:t>右线Ⅱ</w:t>
            </w:r>
          </w:p>
        </w:tc>
      </w:tr>
      <w:tr w:rsidR="00936AAF">
        <w:trPr>
          <w:trHeight w:val="20"/>
          <w:jc w:val="center"/>
        </w:trPr>
        <w:tc>
          <w:tcPr>
            <w:tcW w:w="950" w:type="dxa"/>
            <w:vAlign w:val="center"/>
          </w:tcPr>
          <w:p w:rsidR="00936AAF" w:rsidRDefault="00936AAF" w:rsidP="00936AAF">
            <w:pPr>
              <w:jc w:val="center"/>
              <w:rPr>
                <w:rFonts w:eastAsia="仿宋_GB2312"/>
                <w:szCs w:val="20"/>
              </w:rPr>
            </w:pPr>
            <w:r>
              <w:rPr>
                <w:rFonts w:eastAsia="仿宋_GB2312" w:hint="eastAsia"/>
                <w:szCs w:val="20"/>
              </w:rPr>
              <w:t>长度（</w:t>
            </w:r>
            <w:r>
              <w:rPr>
                <w:rFonts w:eastAsia="仿宋_GB2312" w:hint="eastAsia"/>
                <w:szCs w:val="20"/>
              </w:rPr>
              <w:t>m</w:t>
            </w:r>
            <w:r>
              <w:rPr>
                <w:rFonts w:eastAsia="仿宋_GB2312" w:hint="eastAsia"/>
                <w:szCs w:val="20"/>
              </w:rPr>
              <w:t>）</w:t>
            </w:r>
          </w:p>
        </w:tc>
        <w:tc>
          <w:tcPr>
            <w:tcW w:w="1348" w:type="dxa"/>
            <w:vAlign w:val="center"/>
          </w:tcPr>
          <w:p w:rsidR="00936AAF" w:rsidRDefault="00936AAF" w:rsidP="00936AAF">
            <w:pPr>
              <w:jc w:val="center"/>
              <w:rPr>
                <w:rFonts w:eastAsia="仿宋_GB2312"/>
                <w:szCs w:val="20"/>
              </w:rPr>
            </w:pPr>
            <w:r>
              <w:rPr>
                <w:rFonts w:eastAsia="仿宋_GB2312" w:hint="eastAsia"/>
                <w:szCs w:val="20"/>
              </w:rPr>
              <w:t>2235</w:t>
            </w:r>
          </w:p>
        </w:tc>
        <w:tc>
          <w:tcPr>
            <w:tcW w:w="1349" w:type="dxa"/>
            <w:vAlign w:val="center"/>
          </w:tcPr>
          <w:p w:rsidR="00936AAF" w:rsidRDefault="00936AAF" w:rsidP="00936AAF">
            <w:pPr>
              <w:jc w:val="center"/>
              <w:rPr>
                <w:rFonts w:eastAsia="仿宋_GB2312"/>
                <w:szCs w:val="20"/>
              </w:rPr>
            </w:pPr>
            <w:r>
              <w:rPr>
                <w:rFonts w:eastAsia="仿宋_GB2312" w:hint="eastAsia"/>
                <w:szCs w:val="20"/>
              </w:rPr>
              <w:t>2921</w:t>
            </w:r>
          </w:p>
        </w:tc>
        <w:tc>
          <w:tcPr>
            <w:tcW w:w="1348" w:type="dxa"/>
            <w:vAlign w:val="center"/>
          </w:tcPr>
          <w:p w:rsidR="00936AAF" w:rsidRDefault="00936AAF" w:rsidP="00936AAF">
            <w:pPr>
              <w:jc w:val="center"/>
              <w:rPr>
                <w:rFonts w:eastAsia="仿宋_GB2312" w:hint="eastAsia"/>
                <w:szCs w:val="20"/>
              </w:rPr>
            </w:pPr>
            <w:r>
              <w:rPr>
                <w:rFonts w:eastAsia="仿宋_GB2312" w:hint="eastAsia"/>
                <w:szCs w:val="20"/>
              </w:rPr>
              <w:t>1786.6</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2235</w:t>
            </w:r>
          </w:p>
        </w:tc>
        <w:tc>
          <w:tcPr>
            <w:tcW w:w="1349" w:type="dxa"/>
            <w:vAlign w:val="center"/>
          </w:tcPr>
          <w:p w:rsidR="00936AAF" w:rsidRDefault="00936AAF" w:rsidP="00936AAF">
            <w:pPr>
              <w:jc w:val="center"/>
              <w:rPr>
                <w:rFonts w:eastAsia="仿宋_GB2312" w:hint="eastAsia"/>
                <w:szCs w:val="20"/>
              </w:rPr>
            </w:pPr>
            <w:r>
              <w:rPr>
                <w:rFonts w:eastAsia="仿宋_GB2312" w:hint="eastAsia"/>
                <w:szCs w:val="20"/>
              </w:rPr>
              <w:t>4723.6</w:t>
            </w:r>
          </w:p>
        </w:tc>
      </w:tr>
      <w:tr w:rsidR="00936AAF">
        <w:trPr>
          <w:trHeight w:val="20"/>
          <w:jc w:val="center"/>
        </w:trPr>
        <w:tc>
          <w:tcPr>
            <w:tcW w:w="950" w:type="dxa"/>
            <w:vAlign w:val="center"/>
          </w:tcPr>
          <w:p w:rsidR="00936AAF" w:rsidRDefault="00936AAF" w:rsidP="00936AAF">
            <w:pPr>
              <w:spacing w:line="240" w:lineRule="exact"/>
              <w:jc w:val="center"/>
              <w:rPr>
                <w:rFonts w:eastAsia="仿宋_GB2312"/>
                <w:szCs w:val="20"/>
              </w:rPr>
            </w:pPr>
            <w:r>
              <w:rPr>
                <w:rFonts w:eastAsia="仿宋_GB2312" w:hint="eastAsia"/>
                <w:szCs w:val="20"/>
              </w:rPr>
              <w:t>所需风量</w:t>
            </w:r>
            <w:r>
              <w:rPr>
                <w:rFonts w:eastAsia="仿宋_GB2312"/>
              </w:rPr>
              <w:t>m</w:t>
            </w:r>
            <w:r>
              <w:rPr>
                <w:rFonts w:eastAsia="仿宋_GB2312" w:hint="eastAsia"/>
                <w:vertAlign w:val="superscript"/>
              </w:rPr>
              <w:t>3</w:t>
            </w:r>
            <w:r>
              <w:rPr>
                <w:rFonts w:eastAsia="仿宋_GB2312"/>
              </w:rPr>
              <w:t>/s</w:t>
            </w:r>
          </w:p>
        </w:tc>
        <w:tc>
          <w:tcPr>
            <w:tcW w:w="1348" w:type="dxa"/>
            <w:vAlign w:val="center"/>
          </w:tcPr>
          <w:p w:rsidR="00936AAF" w:rsidRDefault="00936AAF" w:rsidP="00936AAF">
            <w:pPr>
              <w:spacing w:line="240" w:lineRule="exact"/>
              <w:jc w:val="center"/>
              <w:rPr>
                <w:rFonts w:eastAsia="仿宋_GB2312"/>
                <w:szCs w:val="20"/>
              </w:rPr>
            </w:pPr>
            <w:r>
              <w:rPr>
                <w:rFonts w:eastAsia="仿宋_GB2312" w:hint="eastAsia"/>
                <w:szCs w:val="20"/>
              </w:rPr>
              <w:t>246</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szCs w:val="20"/>
              </w:rPr>
              <w:t>358</w:t>
            </w:r>
          </w:p>
        </w:tc>
        <w:tc>
          <w:tcPr>
            <w:tcW w:w="1348" w:type="dxa"/>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line="240" w:lineRule="exact"/>
              <w:rPr>
                <w:rFonts w:ascii="Times New Roman" w:eastAsia="仿宋_GB2312" w:hAnsi="Times New Roman" w:hint="eastAsia"/>
                <w:kern w:val="2"/>
                <w:szCs w:val="20"/>
              </w:rPr>
            </w:pPr>
            <w:r>
              <w:rPr>
                <w:rFonts w:ascii="Times New Roman" w:eastAsia="仿宋_GB2312" w:hAnsi="Times New Roman" w:hint="eastAsia"/>
                <w:kern w:val="2"/>
                <w:szCs w:val="20"/>
              </w:rPr>
              <w:t>219</w:t>
            </w:r>
          </w:p>
        </w:tc>
        <w:tc>
          <w:tcPr>
            <w:tcW w:w="1349" w:type="dxa"/>
            <w:vAlign w:val="center"/>
          </w:tcPr>
          <w:p w:rsidR="00936AAF" w:rsidRDefault="00936AAF" w:rsidP="00936AAF">
            <w:pPr>
              <w:spacing w:line="240" w:lineRule="exact"/>
              <w:jc w:val="center"/>
              <w:rPr>
                <w:rFonts w:eastAsia="仿宋_GB2312" w:hint="eastAsia"/>
                <w:szCs w:val="20"/>
              </w:rPr>
            </w:pPr>
            <w:r>
              <w:rPr>
                <w:rFonts w:eastAsia="仿宋_GB2312" w:hint="eastAsia"/>
                <w:szCs w:val="20"/>
              </w:rPr>
              <w:t>141.46</w:t>
            </w:r>
          </w:p>
        </w:tc>
        <w:tc>
          <w:tcPr>
            <w:tcW w:w="1349" w:type="dxa"/>
            <w:vAlign w:val="center"/>
          </w:tcPr>
          <w:p w:rsidR="00936AAF" w:rsidRDefault="00936AAF" w:rsidP="00936AAF">
            <w:pPr>
              <w:spacing w:line="240" w:lineRule="exact"/>
              <w:jc w:val="center"/>
              <w:rPr>
                <w:rFonts w:eastAsia="仿宋_GB2312" w:hint="eastAsia"/>
                <w:szCs w:val="20"/>
              </w:rPr>
            </w:pPr>
            <w:r>
              <w:rPr>
                <w:rFonts w:eastAsia="仿宋_GB2312" w:hint="eastAsia"/>
                <w:szCs w:val="20"/>
              </w:rPr>
              <w:t>295</w:t>
            </w:r>
          </w:p>
        </w:tc>
      </w:tr>
      <w:tr w:rsidR="00936AAF">
        <w:trPr>
          <w:trHeight w:val="20"/>
          <w:jc w:val="center"/>
        </w:trPr>
        <w:tc>
          <w:tcPr>
            <w:tcW w:w="950" w:type="dxa"/>
            <w:vAlign w:val="center"/>
          </w:tcPr>
          <w:p w:rsidR="00936AAF" w:rsidRDefault="00936AAF" w:rsidP="00936AAF">
            <w:pPr>
              <w:spacing w:line="240" w:lineRule="exact"/>
              <w:jc w:val="center"/>
              <w:rPr>
                <w:rFonts w:eastAsia="仿宋_GB2312"/>
              </w:rPr>
            </w:pPr>
            <w:r>
              <w:rPr>
                <w:rFonts w:eastAsia="仿宋_GB2312" w:hint="eastAsia"/>
                <w:szCs w:val="20"/>
              </w:rPr>
              <w:t>实际风量</w:t>
            </w:r>
            <w:r>
              <w:rPr>
                <w:rFonts w:eastAsia="仿宋_GB2312"/>
              </w:rPr>
              <w:t>m</w:t>
            </w:r>
            <w:r>
              <w:rPr>
                <w:rFonts w:eastAsia="仿宋_GB2312" w:hint="eastAsia"/>
                <w:vertAlign w:val="superscript"/>
              </w:rPr>
              <w:t>3</w:t>
            </w:r>
            <w:r>
              <w:rPr>
                <w:rFonts w:eastAsia="仿宋_GB2312"/>
              </w:rPr>
              <w:t>/s</w:t>
            </w:r>
          </w:p>
        </w:tc>
        <w:tc>
          <w:tcPr>
            <w:tcW w:w="1348" w:type="dxa"/>
            <w:vAlign w:val="center"/>
          </w:tcPr>
          <w:p w:rsidR="00936AAF" w:rsidRDefault="00936AAF" w:rsidP="00936AAF">
            <w:pPr>
              <w:spacing w:line="240" w:lineRule="exact"/>
              <w:jc w:val="center"/>
              <w:rPr>
                <w:rFonts w:eastAsia="仿宋_GB2312"/>
              </w:rPr>
            </w:pPr>
            <w:r>
              <w:rPr>
                <w:rFonts w:eastAsia="仿宋_GB2312" w:hint="eastAsia"/>
              </w:rPr>
              <w:t>340</w:t>
            </w:r>
          </w:p>
        </w:tc>
        <w:tc>
          <w:tcPr>
            <w:tcW w:w="1349" w:type="dxa"/>
            <w:vAlign w:val="center"/>
          </w:tcPr>
          <w:p w:rsidR="00936AAF" w:rsidRDefault="00936AAF" w:rsidP="00936AAF">
            <w:pPr>
              <w:spacing w:line="240" w:lineRule="exact"/>
              <w:jc w:val="center"/>
              <w:rPr>
                <w:rFonts w:eastAsia="仿宋_GB2312"/>
              </w:rPr>
            </w:pPr>
            <w:r>
              <w:rPr>
                <w:rFonts w:eastAsia="仿宋_GB2312" w:hint="eastAsia"/>
              </w:rPr>
              <w:t>420</w:t>
            </w:r>
          </w:p>
        </w:tc>
        <w:tc>
          <w:tcPr>
            <w:tcW w:w="1348" w:type="dxa"/>
            <w:vAlign w:val="center"/>
          </w:tcPr>
          <w:p w:rsidR="00936AAF" w:rsidRDefault="00936AAF" w:rsidP="00936AAF">
            <w:pPr>
              <w:spacing w:line="240" w:lineRule="exact"/>
              <w:jc w:val="center"/>
              <w:rPr>
                <w:rFonts w:eastAsia="仿宋_GB2312" w:hint="eastAsia"/>
                <w:szCs w:val="20"/>
              </w:rPr>
            </w:pPr>
            <w:r>
              <w:rPr>
                <w:rFonts w:eastAsia="仿宋_GB2312" w:hint="eastAsia"/>
              </w:rPr>
              <w:t>220</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rPr>
              <w:t>200</w:t>
            </w:r>
          </w:p>
        </w:tc>
        <w:tc>
          <w:tcPr>
            <w:tcW w:w="1349" w:type="dxa"/>
            <w:vAlign w:val="center"/>
          </w:tcPr>
          <w:p w:rsidR="00936AAF" w:rsidRDefault="00936AAF" w:rsidP="00936AAF">
            <w:pPr>
              <w:spacing w:line="240" w:lineRule="exact"/>
              <w:jc w:val="center"/>
              <w:rPr>
                <w:rFonts w:eastAsia="仿宋_GB2312"/>
                <w:szCs w:val="20"/>
              </w:rPr>
            </w:pPr>
            <w:r>
              <w:rPr>
                <w:rFonts w:eastAsia="仿宋_GB2312" w:hint="eastAsia"/>
              </w:rPr>
              <w:t>355</w:t>
            </w:r>
          </w:p>
        </w:tc>
      </w:tr>
    </w:tbl>
    <w:p w:rsidR="00936AAF" w:rsidRDefault="00936AAF" w:rsidP="00936AAF">
      <w:pPr>
        <w:tabs>
          <w:tab w:val="num" w:pos="720"/>
        </w:tabs>
        <w:ind w:firstLineChars="200" w:firstLine="480"/>
        <w:rPr>
          <w:rFonts w:eastAsia="仿宋_GB2312"/>
          <w:sz w:val="24"/>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t>由以上风速图和浓度图可知，隧道各分支风速、浓度均满足要求。</w:t>
      </w:r>
    </w:p>
    <w:p w:rsidR="00936AAF" w:rsidRDefault="00936AAF" w:rsidP="00936AAF">
      <w:pPr>
        <w:tabs>
          <w:tab w:val="num" w:pos="720"/>
        </w:tabs>
        <w:ind w:firstLineChars="200" w:firstLine="480"/>
        <w:rPr>
          <w:rFonts w:eastAsia="仿宋_GB2312" w:hint="eastAsia"/>
          <w:sz w:val="24"/>
        </w:rPr>
      </w:pPr>
      <w:r>
        <w:rPr>
          <w:rFonts w:eastAsia="仿宋_GB2312" w:hint="eastAsia"/>
          <w:sz w:val="24"/>
        </w:rPr>
        <w:t>射流风机仍选用推力大、功效高、噪音低的</w:t>
      </w:r>
      <w:r>
        <w:rPr>
          <w:rFonts w:eastAsia="仿宋_GB2312" w:hint="eastAsia"/>
          <w:sz w:val="24"/>
        </w:rPr>
        <w:t>HOWDEN APR 1120/40-6</w:t>
      </w:r>
      <w:r>
        <w:rPr>
          <w:rFonts w:eastAsia="仿宋_GB2312" w:hint="eastAsia"/>
          <w:sz w:val="24"/>
        </w:rPr>
        <w:t>型</w:t>
      </w:r>
      <w:r>
        <w:rPr>
          <w:rFonts w:eastAsia="仿宋_GB2312" w:hint="eastAsia"/>
          <w:sz w:val="24"/>
        </w:rPr>
        <w:t>30kW</w:t>
      </w:r>
      <w:r>
        <w:rPr>
          <w:rFonts w:eastAsia="仿宋_GB2312" w:hint="eastAsia"/>
          <w:sz w:val="24"/>
        </w:rPr>
        <w:t>单向射流风机作为计算样本，左洞Δ</w:t>
      </w:r>
      <w:r>
        <w:rPr>
          <w:rFonts w:eastAsia="仿宋_GB2312" w:hint="eastAsia"/>
          <w:sz w:val="24"/>
        </w:rPr>
        <w:t>P</w:t>
      </w:r>
      <w:r>
        <w:rPr>
          <w:rFonts w:eastAsia="仿宋_GB2312" w:hint="eastAsia"/>
          <w:sz w:val="24"/>
          <w:vertAlign w:val="subscript"/>
        </w:rPr>
        <w:t>j</w:t>
      </w:r>
      <w:r>
        <w:rPr>
          <w:rFonts w:eastAsia="仿宋_GB2312" w:hint="eastAsia"/>
          <w:sz w:val="24"/>
        </w:rPr>
        <w:t xml:space="preserve"> =10.78N/m</w:t>
      </w:r>
      <w:r>
        <w:rPr>
          <w:rFonts w:eastAsia="仿宋_GB2312" w:hint="eastAsia"/>
          <w:sz w:val="24"/>
          <w:vertAlign w:val="superscript"/>
        </w:rPr>
        <w:t>2</w:t>
      </w:r>
      <w:r>
        <w:rPr>
          <w:rFonts w:eastAsia="仿宋_GB2312" w:hint="eastAsia"/>
          <w:sz w:val="24"/>
        </w:rPr>
        <w:t>，右洞Δ</w:t>
      </w:r>
      <w:r>
        <w:rPr>
          <w:rFonts w:eastAsia="仿宋_GB2312" w:hint="eastAsia"/>
          <w:sz w:val="24"/>
        </w:rPr>
        <w:t>P</w:t>
      </w:r>
      <w:r>
        <w:rPr>
          <w:rFonts w:eastAsia="仿宋_GB2312" w:hint="eastAsia"/>
          <w:sz w:val="24"/>
          <w:vertAlign w:val="subscript"/>
        </w:rPr>
        <w:t>j</w:t>
      </w:r>
      <w:r>
        <w:rPr>
          <w:rFonts w:eastAsia="仿宋_GB2312" w:hint="eastAsia"/>
          <w:sz w:val="24"/>
        </w:rPr>
        <w:t xml:space="preserve"> =12.27N/m</w:t>
      </w:r>
      <w:r>
        <w:rPr>
          <w:rFonts w:eastAsia="仿宋_GB2312" w:hint="eastAsia"/>
          <w:sz w:val="24"/>
          <w:vertAlign w:val="superscript"/>
        </w:rPr>
        <w:t>2</w:t>
      </w:r>
      <w:r>
        <w:rPr>
          <w:rFonts w:eastAsia="仿宋_GB2312" w:hint="eastAsia"/>
          <w:sz w:val="24"/>
        </w:rPr>
        <w:t>。风机结果表如下：</w:t>
      </w:r>
    </w:p>
    <w:p w:rsidR="00936AAF" w:rsidRDefault="00936AAF" w:rsidP="00936AAF">
      <w:pPr>
        <w:tabs>
          <w:tab w:val="num" w:pos="720"/>
        </w:tabs>
        <w:jc w:val="center"/>
        <w:rPr>
          <w:rFonts w:eastAsia="黑体" w:hint="eastAsia"/>
          <w:sz w:val="24"/>
          <w:vertAlign w:val="subscript"/>
        </w:rPr>
      </w:pPr>
      <w:r>
        <w:rPr>
          <w:rFonts w:eastAsia="黑体" w:hint="eastAsia"/>
        </w:rPr>
        <w:t>风机配机功率表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340.00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-215.66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竖井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-157.74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-300.50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250.00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1094.78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451.64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330.00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650.58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354.27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1610.90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956.95 </w:t>
            </w:r>
          </w:p>
        </w:tc>
      </w:tr>
      <w:tr w:rsidR="00936AAF">
        <w:trPr>
          <w:trHeight w:val="31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725.44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191.53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1954.39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1954.39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994"/>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右</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200.00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-37.68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355.00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223.02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570.00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570.00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140.00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165.69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34.80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295.00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1592.27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704.64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739.43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右线总计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1309.43 </w:t>
            </w:r>
          </w:p>
        </w:tc>
      </w:tr>
      <w:tr w:rsidR="00936AAF">
        <w:trPr>
          <w:cantSplit/>
          <w:trHeight w:val="285"/>
        </w:trPr>
        <w:tc>
          <w:tcPr>
            <w:tcW w:w="0" w:type="auto"/>
            <w:gridSpan w:val="3"/>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左、右线共计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3263.82 </w:t>
            </w:r>
          </w:p>
        </w:tc>
      </w:tr>
      <w:tr w:rsidR="00936AAF">
        <w:trPr>
          <w:cantSplit/>
          <w:trHeight w:val="285"/>
        </w:trPr>
        <w:tc>
          <w:tcPr>
            <w:tcW w:w="0" w:type="auto"/>
            <w:gridSpan w:val="3"/>
            <w:vMerge/>
            <w:tcBorders>
              <w:top w:val="nil"/>
              <w:left w:val="single" w:sz="4" w:space="0" w:color="auto"/>
              <w:bottom w:val="single" w:sz="4" w:space="0" w:color="auto"/>
              <w:right w:val="single" w:sz="4" w:space="0" w:color="auto"/>
            </w:tcBorders>
            <w:vAlign w:val="center"/>
          </w:tcPr>
          <w:p w:rsidR="00936AAF" w:rsidRDefault="00936AAF" w:rsidP="00936AAF">
            <w:pPr>
              <w:rPr>
                <w:rFonts w:eastAsia="仿宋_GB2312"/>
                <w:sz w:val="24"/>
              </w:rPr>
            </w:pP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vMerge/>
            <w:tcBorders>
              <w:top w:val="nil"/>
              <w:left w:val="single" w:sz="4" w:space="0" w:color="auto"/>
              <w:bottom w:val="single" w:sz="4" w:space="0" w:color="auto"/>
              <w:right w:val="single" w:sz="4" w:space="0" w:color="auto"/>
            </w:tcBorders>
            <w:vAlign w:val="center"/>
          </w:tcPr>
          <w:p w:rsidR="00936AAF" w:rsidRDefault="00936AAF" w:rsidP="00936AAF">
            <w:pPr>
              <w:rPr>
                <w:rFonts w:eastAsia="仿宋_GB2312"/>
                <w:sz w:val="24"/>
              </w:rPr>
            </w:pPr>
          </w:p>
        </w:tc>
      </w:tr>
    </w:tbl>
    <w:p w:rsidR="00936AAF" w:rsidRDefault="00936AAF" w:rsidP="00936AAF">
      <w:pPr>
        <w:tabs>
          <w:tab w:val="num" w:pos="720"/>
        </w:tabs>
        <w:rPr>
          <w:rFonts w:eastAsia="仿宋_GB2312"/>
        </w:rPr>
      </w:pPr>
    </w:p>
    <w:p w:rsidR="00936AAF" w:rsidRDefault="00936AAF" w:rsidP="00936AAF">
      <w:pPr>
        <w:tabs>
          <w:tab w:val="num" w:pos="720"/>
        </w:tabs>
        <w:ind w:firstLineChars="200" w:firstLine="480"/>
        <w:rPr>
          <w:rFonts w:eastAsia="仿宋_GB2312"/>
          <w:sz w:val="24"/>
        </w:rPr>
      </w:pPr>
      <w:r>
        <w:rPr>
          <w:rFonts w:eastAsia="仿宋_GB2312" w:hint="eastAsia"/>
          <w:sz w:val="24"/>
        </w:rPr>
        <w:lastRenderedPageBreak/>
        <w:t>对照上面风机功率表，不难发现左线隧道段射流风机所需升压为负，而且数据很大。这是由于行车速度</w:t>
      </w:r>
      <w:r>
        <w:rPr>
          <w:rFonts w:eastAsia="仿宋_GB2312" w:hint="eastAsia"/>
          <w:sz w:val="24"/>
        </w:rPr>
        <w:t>80m/s</w:t>
      </w:r>
      <w:r>
        <w:rPr>
          <w:rFonts w:eastAsia="仿宋_GB2312" w:hint="eastAsia"/>
          <w:sz w:val="24"/>
        </w:rPr>
        <w:t>导致交通风压力很大的缘故，左线邵阳</w:t>
      </w:r>
      <w:r>
        <w:rPr>
          <w:rFonts w:eastAsia="仿宋_GB2312" w:hint="eastAsia"/>
          <w:sz w:val="24"/>
        </w:rPr>
        <w:t>~</w:t>
      </w:r>
      <w:r>
        <w:rPr>
          <w:rFonts w:eastAsia="仿宋_GB2312"/>
          <w:sz w:val="24"/>
        </w:rPr>
        <w:t>斜井</w:t>
      </w:r>
      <w:r>
        <w:rPr>
          <w:rFonts w:eastAsia="仿宋_GB2312" w:hint="eastAsia"/>
          <w:sz w:val="24"/>
        </w:rPr>
        <w:t>隧道段所需升压</w:t>
      </w:r>
      <w:r>
        <w:rPr>
          <w:rFonts w:eastAsia="仿宋_GB2312"/>
          <w:sz w:val="24"/>
        </w:rPr>
        <w:t>-215.66</w:t>
      </w:r>
      <w:r>
        <w:rPr>
          <w:rFonts w:eastAsia="仿宋_GB2312" w:hint="eastAsia"/>
          <w:sz w:val="24"/>
        </w:rPr>
        <w:t xml:space="preserve"> N/m</w:t>
      </w:r>
      <w:r>
        <w:rPr>
          <w:rFonts w:eastAsia="仿宋_GB2312" w:hint="eastAsia"/>
          <w:sz w:val="24"/>
          <w:vertAlign w:val="superscript"/>
        </w:rPr>
        <w:t>2</w:t>
      </w:r>
      <w:r>
        <w:rPr>
          <w:rFonts w:eastAsia="仿宋_GB2312" w:hint="eastAsia"/>
          <w:sz w:val="24"/>
        </w:rPr>
        <w:t>，说明此段的交通风压力还没有充分利用，为充分利用这一点，可以增加短道窜流量，减少竖井排风量。</w:t>
      </w:r>
      <w:r>
        <w:rPr>
          <w:rFonts w:eastAsia="仿宋_GB2312" w:hint="eastAsia"/>
          <w:sz w:val="24"/>
          <w:szCs w:val="21"/>
        </w:rPr>
        <w:t>右线斜井</w:t>
      </w:r>
      <w:r>
        <w:rPr>
          <w:rFonts w:eastAsia="仿宋_GB2312"/>
          <w:sz w:val="24"/>
          <w:szCs w:val="21"/>
        </w:rPr>
        <w:t>~</w:t>
      </w:r>
      <w:r>
        <w:rPr>
          <w:rFonts w:eastAsia="仿宋_GB2312"/>
          <w:sz w:val="24"/>
          <w:szCs w:val="21"/>
        </w:rPr>
        <w:t>怀化</w:t>
      </w:r>
      <w:r>
        <w:rPr>
          <w:rFonts w:eastAsia="仿宋_GB2312" w:hint="eastAsia"/>
          <w:sz w:val="24"/>
          <w:szCs w:val="21"/>
        </w:rPr>
        <w:t>隧道段</w:t>
      </w:r>
      <w:r>
        <w:rPr>
          <w:rFonts w:eastAsia="仿宋_GB2312" w:hint="eastAsia"/>
          <w:sz w:val="24"/>
        </w:rPr>
        <w:t>所需升压</w:t>
      </w:r>
      <w:r>
        <w:rPr>
          <w:rFonts w:eastAsia="仿宋_GB2312"/>
          <w:sz w:val="24"/>
        </w:rPr>
        <w:t>223.02</w:t>
      </w:r>
      <w:r>
        <w:rPr>
          <w:rFonts w:eastAsia="仿宋_GB2312" w:hint="eastAsia"/>
          <w:sz w:val="24"/>
        </w:rPr>
        <w:t>N/m</w:t>
      </w:r>
      <w:r>
        <w:rPr>
          <w:rFonts w:eastAsia="仿宋_GB2312" w:hint="eastAsia"/>
          <w:sz w:val="24"/>
          <w:vertAlign w:val="superscript"/>
        </w:rPr>
        <w:t>2</w:t>
      </w:r>
      <w:r>
        <w:rPr>
          <w:rFonts w:eastAsia="仿宋_GB2312" w:hint="eastAsia"/>
          <w:sz w:val="24"/>
        </w:rPr>
        <w:t>，可以考虑减小射流风机所需升压、增加排风机风压；也可以增加射流风机所需升压、减小排风机风压，最终目的是达到最佳的经济效益。对左线隧道相关短道窜流量调整为</w:t>
      </w:r>
      <w:r>
        <w:rPr>
          <w:rFonts w:eastAsia="仿宋_GB2312" w:hint="eastAsia"/>
          <w:sz w:val="24"/>
        </w:rPr>
        <w:t>Q=145 m</w:t>
      </w:r>
      <w:r>
        <w:rPr>
          <w:rFonts w:eastAsia="仿宋_GB2312" w:hint="eastAsia"/>
          <w:sz w:val="24"/>
          <w:vertAlign w:val="superscript"/>
        </w:rPr>
        <w:t>3</w:t>
      </w:r>
      <w:r>
        <w:rPr>
          <w:rFonts w:eastAsia="仿宋_GB2312" w:hint="eastAsia"/>
          <w:sz w:val="24"/>
        </w:rPr>
        <w:t>/s</w:t>
      </w:r>
      <w:r>
        <w:rPr>
          <w:rFonts w:eastAsia="仿宋_GB2312" w:hint="eastAsia"/>
          <w:sz w:val="24"/>
        </w:rPr>
        <w:t>、</w:t>
      </w:r>
      <w:r>
        <w:rPr>
          <w:rFonts w:eastAsia="仿宋_GB2312" w:hint="eastAsia"/>
          <w:sz w:val="24"/>
        </w:rPr>
        <w:t>Q=190 m</w:t>
      </w:r>
      <w:r>
        <w:rPr>
          <w:rFonts w:eastAsia="仿宋_GB2312" w:hint="eastAsia"/>
          <w:sz w:val="24"/>
          <w:vertAlign w:val="superscript"/>
        </w:rPr>
        <w:t>3</w:t>
      </w:r>
      <w:r>
        <w:rPr>
          <w:rFonts w:eastAsia="仿宋_GB2312" w:hint="eastAsia"/>
          <w:sz w:val="24"/>
        </w:rPr>
        <w:t>/s</w:t>
      </w:r>
      <w:r>
        <w:rPr>
          <w:rFonts w:eastAsia="仿宋_GB2312" w:hint="eastAsia"/>
          <w:sz w:val="24"/>
        </w:rPr>
        <w:t>、</w:t>
      </w:r>
      <w:r>
        <w:rPr>
          <w:rFonts w:eastAsia="仿宋_GB2312" w:hint="eastAsia"/>
          <w:sz w:val="24"/>
        </w:rPr>
        <w:t>Q=230 m</w:t>
      </w:r>
      <w:r>
        <w:rPr>
          <w:rFonts w:eastAsia="仿宋_GB2312" w:hint="eastAsia"/>
          <w:sz w:val="24"/>
          <w:vertAlign w:val="superscript"/>
        </w:rPr>
        <w:t>3</w:t>
      </w:r>
      <w:r>
        <w:rPr>
          <w:rFonts w:eastAsia="仿宋_GB2312" w:hint="eastAsia"/>
          <w:sz w:val="24"/>
        </w:rPr>
        <w:t>/s</w:t>
      </w:r>
      <w:r>
        <w:rPr>
          <w:rFonts w:eastAsia="仿宋_GB2312" w:hint="eastAsia"/>
          <w:sz w:val="24"/>
        </w:rPr>
        <w:t>；对右线隧道上表中短道窜流量取</w:t>
      </w:r>
      <w:r>
        <w:rPr>
          <w:rFonts w:eastAsia="仿宋_GB2312" w:hint="eastAsia"/>
          <w:sz w:val="24"/>
        </w:rPr>
        <w:t>Q=60 m</w:t>
      </w:r>
      <w:r>
        <w:rPr>
          <w:rFonts w:eastAsia="仿宋_GB2312" w:hint="eastAsia"/>
          <w:sz w:val="24"/>
          <w:vertAlign w:val="superscript"/>
        </w:rPr>
        <w:t>3</w:t>
      </w:r>
      <w:r>
        <w:rPr>
          <w:rFonts w:eastAsia="仿宋_GB2312" w:hint="eastAsia"/>
          <w:sz w:val="24"/>
        </w:rPr>
        <w:t>/s</w:t>
      </w:r>
      <w:r>
        <w:rPr>
          <w:rFonts w:eastAsia="仿宋_GB2312" w:hint="eastAsia"/>
          <w:sz w:val="24"/>
        </w:rPr>
        <w:t>，隧道短道窜流量下调空间不大，这里增加短道窜流量，取</w:t>
      </w:r>
      <w:r>
        <w:rPr>
          <w:rFonts w:eastAsia="仿宋_GB2312" w:hint="eastAsia"/>
          <w:sz w:val="24"/>
        </w:rPr>
        <w:t>Q=</w:t>
      </w:r>
      <w:r>
        <w:rPr>
          <w:rFonts w:eastAsia="仿宋_GB2312"/>
          <w:sz w:val="24"/>
        </w:rPr>
        <w:t>9</w:t>
      </w:r>
      <w:r>
        <w:rPr>
          <w:rFonts w:eastAsia="仿宋_GB2312" w:hint="eastAsia"/>
          <w:sz w:val="24"/>
        </w:rPr>
        <w:t>0 m</w:t>
      </w:r>
      <w:r>
        <w:rPr>
          <w:rFonts w:eastAsia="仿宋_GB2312" w:hint="eastAsia"/>
          <w:sz w:val="24"/>
          <w:vertAlign w:val="superscript"/>
        </w:rPr>
        <w:t>3</w:t>
      </w:r>
      <w:r>
        <w:rPr>
          <w:rFonts w:eastAsia="仿宋_GB2312" w:hint="eastAsia"/>
          <w:sz w:val="24"/>
        </w:rPr>
        <w:t>/s</w:t>
      </w:r>
      <w:r>
        <w:rPr>
          <w:rFonts w:eastAsia="仿宋_GB2312" w:hint="eastAsia"/>
          <w:sz w:val="24"/>
        </w:rPr>
        <w:t>同</w:t>
      </w:r>
      <w:r>
        <w:rPr>
          <w:rFonts w:eastAsia="仿宋_GB2312" w:hint="eastAsia"/>
          <w:sz w:val="24"/>
        </w:rPr>
        <w:t>Q=60 m</w:t>
      </w:r>
      <w:r>
        <w:rPr>
          <w:rFonts w:eastAsia="仿宋_GB2312" w:hint="eastAsia"/>
          <w:sz w:val="24"/>
          <w:vertAlign w:val="superscript"/>
        </w:rPr>
        <w:t>3</w:t>
      </w:r>
      <w:r>
        <w:rPr>
          <w:rFonts w:eastAsia="仿宋_GB2312" w:hint="eastAsia"/>
          <w:sz w:val="24"/>
        </w:rPr>
        <w:t>/s</w:t>
      </w:r>
      <w:r>
        <w:rPr>
          <w:rFonts w:eastAsia="仿宋_GB2312" w:hint="eastAsia"/>
          <w:sz w:val="24"/>
        </w:rPr>
        <w:t>进行比较。下面就调整后这四种情形进行计算。</w:t>
      </w:r>
    </w:p>
    <w:p w:rsidR="00936AAF" w:rsidRDefault="00936AAF" w:rsidP="00936AAF">
      <w:pPr>
        <w:tabs>
          <w:tab w:val="num" w:pos="720"/>
        </w:tabs>
        <w:ind w:firstLineChars="200" w:firstLine="480"/>
        <w:rPr>
          <w:rFonts w:eastAsia="仿宋_GB2312"/>
          <w:sz w:val="24"/>
        </w:rPr>
      </w:pPr>
    </w:p>
    <w:p w:rsidR="00936AAF" w:rsidRDefault="00936AAF" w:rsidP="00936AAF">
      <w:pPr>
        <w:pStyle w:val="a8"/>
        <w:ind w:firstLineChars="0" w:firstLine="540"/>
        <w:rPr>
          <w:rFonts w:hint="eastAsia"/>
        </w:rPr>
      </w:pPr>
      <w:r>
        <w:rPr>
          <w:rFonts w:hint="eastAsia"/>
        </w:rPr>
        <w:t xml:space="preserve">1) </w:t>
      </w:r>
      <w:r>
        <w:rPr>
          <w:rFonts w:hint="eastAsia"/>
        </w:rPr>
        <w:t>左线窜流量调整为</w:t>
      </w:r>
      <w:r>
        <w:rPr>
          <w:rFonts w:hint="eastAsia"/>
        </w:rPr>
        <w:t>Q=145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E214DE" w:rsidP="00936AAF">
      <w:pPr>
        <w:tabs>
          <w:tab w:val="num" w:pos="720"/>
        </w:tabs>
        <w:ind w:left="1890" w:hangingChars="900" w:hanging="1890"/>
        <w:jc w:val="center"/>
        <w:rPr>
          <w:rFonts w:eastAsia="仿宋_GB2312" w:hint="eastAsia"/>
        </w:rPr>
      </w:pPr>
      <w:r>
        <w:rPr>
          <w:rFonts w:eastAsia="仿宋_GB2312"/>
          <w:noProof/>
        </w:rPr>
        <w:drawing>
          <wp:inline distT="0" distB="0" distL="0" distR="0">
            <wp:extent cx="4393565" cy="1159510"/>
            <wp:effectExtent l="19050" t="0" r="6985" b="0"/>
            <wp:docPr id="134" name="图片 134"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15"/>
                    <pic:cNvPicPr>
                      <a:picLocks noChangeAspect="1" noChangeArrowheads="1"/>
                    </pic:cNvPicPr>
                  </pic:nvPicPr>
                  <pic:blipFill>
                    <a:blip r:embed="rId223"/>
                    <a:srcRect l="4332" t="11096" r="2527" b="50427"/>
                    <a:stretch>
                      <a:fillRect/>
                    </a:stretch>
                  </pic:blipFill>
                  <pic:spPr bwMode="auto">
                    <a:xfrm>
                      <a:off x="0" y="0"/>
                      <a:ext cx="4393565" cy="1159510"/>
                    </a:xfrm>
                    <a:prstGeom prst="rect">
                      <a:avLst/>
                    </a:prstGeom>
                    <a:noFill/>
                    <a:ln w="9525">
                      <a:noFill/>
                      <a:miter lim="800000"/>
                      <a:headEnd/>
                      <a:tailEnd/>
                    </a:ln>
                  </pic:spPr>
                </pic:pic>
              </a:graphicData>
            </a:graphic>
          </wp:inline>
        </w:drawing>
      </w:r>
      <w:r w:rsidR="00936AAF">
        <w:rPr>
          <w:rFonts w:eastAsia="仿宋_GB2312" w:hint="eastAsia"/>
        </w:rPr>
        <w:t xml:space="preserve">               </w:t>
      </w:r>
    </w:p>
    <w:p w:rsidR="00936AAF" w:rsidRDefault="00936AAF" w:rsidP="00936AAF">
      <w:pPr>
        <w:tabs>
          <w:tab w:val="num" w:pos="720"/>
        </w:tabs>
        <w:ind w:left="1890" w:hangingChars="900" w:hanging="1890"/>
        <w:jc w:val="center"/>
        <w:rPr>
          <w:rFonts w:eastAsia="黑体" w:hint="eastAsia"/>
        </w:rPr>
      </w:pPr>
      <w:r>
        <w:rPr>
          <w:rFonts w:eastAsia="黑体" w:hint="eastAsia"/>
        </w:rPr>
        <w:t>左线</w:t>
      </w:r>
      <w:r>
        <w:rPr>
          <w:rFonts w:eastAsia="黑体" w:hint="eastAsia"/>
        </w:rPr>
        <w:t>2024</w:t>
      </w:r>
      <w:r>
        <w:rPr>
          <w:rFonts w:eastAsia="黑体" w:hint="eastAsia"/>
        </w:rPr>
        <w:t>年风网各支路风量风向图</w:t>
      </w:r>
    </w:p>
    <w:p w:rsidR="00936AAF" w:rsidRDefault="00E214DE" w:rsidP="00936AAF">
      <w:pPr>
        <w:tabs>
          <w:tab w:val="num" w:pos="720"/>
        </w:tabs>
        <w:jc w:val="center"/>
      </w:pPr>
      <w:r>
        <w:rPr>
          <w:noProof/>
        </w:rPr>
        <w:drawing>
          <wp:inline distT="0" distB="0" distL="0" distR="0">
            <wp:extent cx="3545840" cy="1762125"/>
            <wp:effectExtent l="19050" t="0" r="0" b="0"/>
            <wp:docPr id="135" name="图片 13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6"/>
                    <pic:cNvPicPr>
                      <a:picLocks noChangeAspect="1" noChangeArrowheads="1"/>
                    </pic:cNvPicPr>
                  </pic:nvPicPr>
                  <pic:blipFill>
                    <a:blip r:embed="rId224"/>
                    <a:srcRect b="28445"/>
                    <a:stretch>
                      <a:fillRect/>
                    </a:stretch>
                  </pic:blipFill>
                  <pic:spPr bwMode="auto">
                    <a:xfrm>
                      <a:off x="0" y="0"/>
                      <a:ext cx="3545840" cy="1762125"/>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400" w:firstLine="2940"/>
        <w:rPr>
          <w:rFonts w:ascii="黑体" w:eastAsia="黑体" w:hint="eastAsia"/>
        </w:rPr>
      </w:pPr>
      <w:r>
        <w:rPr>
          <w:rFonts w:ascii="黑体" w:eastAsia="黑体" w:hint="eastAsia"/>
        </w:rPr>
        <w:t>左线隧道风速分布图</w:t>
      </w:r>
    </w:p>
    <w:p w:rsidR="00936AAF" w:rsidRDefault="00E214DE" w:rsidP="00936AAF">
      <w:pPr>
        <w:tabs>
          <w:tab w:val="num" w:pos="720"/>
        </w:tabs>
        <w:jc w:val="center"/>
        <w:rPr>
          <w:rFonts w:hint="eastAsia"/>
        </w:rPr>
      </w:pPr>
      <w:r>
        <w:rPr>
          <w:noProof/>
        </w:rPr>
        <w:drawing>
          <wp:inline distT="0" distB="0" distL="0" distR="0">
            <wp:extent cx="3791585" cy="1516380"/>
            <wp:effectExtent l="19050" t="0" r="0" b="0"/>
            <wp:docPr id="136" name="图片 13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1"/>
                    <pic:cNvPicPr>
                      <a:picLocks noChangeAspect="1" noChangeArrowheads="1"/>
                    </pic:cNvPicPr>
                  </pic:nvPicPr>
                  <pic:blipFill>
                    <a:blip r:embed="rId225"/>
                    <a:srcRect r="9572" b="34651"/>
                    <a:stretch>
                      <a:fillRect/>
                    </a:stretch>
                  </pic:blipFill>
                  <pic:spPr bwMode="auto">
                    <a:xfrm>
                      <a:off x="0" y="0"/>
                      <a:ext cx="3791585" cy="151638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250" w:firstLine="2625"/>
        <w:rPr>
          <w:rFonts w:hint="eastAsia"/>
        </w:rPr>
      </w:pPr>
      <w:r>
        <w:rPr>
          <w:rFonts w:ascii="黑体" w:eastAsia="黑体" w:hint="eastAsia"/>
        </w:rPr>
        <w:t xml:space="preserve"> 左线隧道浓度分布图</w:t>
      </w:r>
    </w:p>
    <w:p w:rsidR="00936AAF" w:rsidRDefault="00936AAF" w:rsidP="00936AAF">
      <w:pPr>
        <w:tabs>
          <w:tab w:val="num" w:pos="720"/>
        </w:tabs>
        <w:rPr>
          <w:rFonts w:eastAsia="仿宋_GB2312" w:hint="eastAsia"/>
          <w:sz w:val="24"/>
        </w:rPr>
      </w:pPr>
      <w:r>
        <w:rPr>
          <w:rFonts w:eastAsia="仿宋_GB2312" w:hint="eastAsia"/>
          <w:sz w:val="24"/>
        </w:rPr>
        <w:t>由以上风速图和浓度图可知，隧道各分支风速、浓度均满足要求。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t>风机结果表如下：</w:t>
      </w:r>
    </w:p>
    <w:p w:rsidR="00936AAF" w:rsidRDefault="00936AAF" w:rsidP="00936AAF">
      <w:pPr>
        <w:tabs>
          <w:tab w:val="num" w:pos="720"/>
        </w:tabs>
        <w:jc w:val="center"/>
        <w:rPr>
          <w:rFonts w:eastAsia="仿宋_GB2312"/>
          <w:sz w:val="24"/>
        </w:rPr>
      </w:pPr>
      <w:r>
        <w:rPr>
          <w:rFonts w:eastAsia="黑体" w:hint="eastAsia"/>
        </w:rPr>
        <w:t>左线风机配机功率表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395.00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-136.31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lastRenderedPageBreak/>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竖井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-157.74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-300.50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250.00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1094.78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451.64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275.00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425.27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192.98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1610.90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956.95 </w:t>
            </w:r>
          </w:p>
        </w:tc>
      </w:tr>
      <w:tr w:rsidR="00936AAF">
        <w:trPr>
          <w:trHeight w:val="31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725.44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191.53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1793.10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1793.10 </w:t>
            </w:r>
          </w:p>
        </w:tc>
      </w:tr>
    </w:tbl>
    <w:p w:rsidR="00936AAF" w:rsidRDefault="00936AAF" w:rsidP="00936AAF">
      <w:pPr>
        <w:tabs>
          <w:tab w:val="num" w:pos="720"/>
        </w:tabs>
        <w:rPr>
          <w:rFonts w:eastAsia="仿宋_GB2312" w:hint="eastAsia"/>
          <w:sz w:val="24"/>
        </w:rPr>
      </w:pPr>
    </w:p>
    <w:p w:rsidR="00936AAF" w:rsidRDefault="00936AAF" w:rsidP="00936AAF">
      <w:pPr>
        <w:tabs>
          <w:tab w:val="num" w:pos="720"/>
        </w:tabs>
        <w:rPr>
          <w:rFonts w:eastAsia="仿宋_GB2312" w:hint="eastAsia"/>
          <w:sz w:val="24"/>
        </w:rPr>
      </w:pPr>
      <w:r>
        <w:rPr>
          <w:rFonts w:eastAsia="仿宋_GB2312" w:hint="eastAsia"/>
          <w:sz w:val="24"/>
        </w:rPr>
        <w:t>比较短道窜流量</w:t>
      </w:r>
      <w:r>
        <w:rPr>
          <w:rFonts w:eastAsia="仿宋_GB2312" w:hint="eastAsia"/>
          <w:sz w:val="24"/>
        </w:rPr>
        <w:t>Q=90m3/s</w:t>
      </w:r>
      <w:r>
        <w:rPr>
          <w:rFonts w:eastAsia="仿宋_GB2312" w:hint="eastAsia"/>
          <w:sz w:val="24"/>
        </w:rPr>
        <w:t>风机配置功率表，左线总需功率减少</w:t>
      </w:r>
      <w:r>
        <w:rPr>
          <w:rFonts w:eastAsia="仿宋_GB2312"/>
          <w:sz w:val="24"/>
        </w:rPr>
        <w:t>161</w:t>
      </w:r>
      <w:r>
        <w:rPr>
          <w:rFonts w:eastAsia="仿宋_GB2312" w:hint="eastAsia"/>
          <w:sz w:val="24"/>
        </w:rPr>
        <w:t>.</w:t>
      </w:r>
      <w:r>
        <w:rPr>
          <w:rFonts w:eastAsia="仿宋_GB2312"/>
          <w:sz w:val="24"/>
        </w:rPr>
        <w:t>29</w:t>
      </w:r>
      <w:r>
        <w:rPr>
          <w:rFonts w:eastAsia="仿宋_GB2312" w:hint="eastAsia"/>
          <w:sz w:val="24"/>
        </w:rPr>
        <w:t>千瓦</w:t>
      </w:r>
      <w:r>
        <w:rPr>
          <w:rFonts w:eastAsia="仿宋_GB2312" w:hint="eastAsia"/>
          <w:sz w:val="24"/>
        </w:rPr>
        <w:t>(</w:t>
      </w:r>
      <w:r>
        <w:rPr>
          <w:rFonts w:eastAsia="仿宋_GB2312"/>
          <w:sz w:val="24"/>
        </w:rPr>
        <w:t>1954.39</w:t>
      </w:r>
      <w:r>
        <w:rPr>
          <w:rFonts w:eastAsia="仿宋_GB2312" w:hint="eastAsia"/>
          <w:sz w:val="24"/>
        </w:rPr>
        <w:t>-</w:t>
      </w:r>
      <w:r>
        <w:rPr>
          <w:rFonts w:eastAsia="仿宋_GB2312"/>
          <w:sz w:val="24"/>
        </w:rPr>
        <w:t>1793.10</w:t>
      </w:r>
      <w:r>
        <w:rPr>
          <w:rFonts w:eastAsia="仿宋_GB2312" w:hint="eastAsia"/>
          <w:sz w:val="24"/>
        </w:rPr>
        <w:t>=161.</w:t>
      </w:r>
      <w:r>
        <w:rPr>
          <w:rFonts w:eastAsia="仿宋_GB2312"/>
          <w:sz w:val="24"/>
        </w:rPr>
        <w:t>29</w:t>
      </w:r>
      <w:r>
        <w:rPr>
          <w:rFonts w:eastAsia="仿宋_GB2312" w:hint="eastAsia"/>
          <w:sz w:val="24"/>
        </w:rPr>
        <w:t>kW)</w:t>
      </w:r>
      <w:r>
        <w:rPr>
          <w:rFonts w:eastAsia="仿宋_GB2312" w:hint="eastAsia"/>
          <w:sz w:val="24"/>
        </w:rPr>
        <w:t>。</w:t>
      </w:r>
    </w:p>
    <w:p w:rsidR="00936AAF" w:rsidRDefault="00936AAF" w:rsidP="00936AAF">
      <w:pPr>
        <w:tabs>
          <w:tab w:val="num" w:pos="720"/>
        </w:tabs>
        <w:rPr>
          <w:rFonts w:eastAsia="仿宋_GB2312" w:hint="eastAsia"/>
          <w:sz w:val="24"/>
        </w:rPr>
      </w:pPr>
    </w:p>
    <w:p w:rsidR="00936AAF" w:rsidRDefault="00936AAF" w:rsidP="00936AAF">
      <w:pPr>
        <w:pStyle w:val="a8"/>
        <w:ind w:firstLineChars="0" w:firstLine="540"/>
        <w:rPr>
          <w:rFonts w:hint="eastAsia"/>
        </w:rPr>
      </w:pPr>
      <w:r>
        <w:rPr>
          <w:rFonts w:hint="eastAsia"/>
        </w:rPr>
        <w:t xml:space="preserve">2) </w:t>
      </w:r>
      <w:r>
        <w:rPr>
          <w:rFonts w:hint="eastAsia"/>
        </w:rPr>
        <w:t>左线窜流量调整为</w:t>
      </w:r>
      <w:r>
        <w:rPr>
          <w:rFonts w:hint="eastAsia"/>
        </w:rPr>
        <w:t>Q=190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E214DE" w:rsidP="00936AAF">
      <w:pPr>
        <w:tabs>
          <w:tab w:val="num" w:pos="720"/>
        </w:tabs>
        <w:ind w:left="1890" w:hangingChars="900" w:hanging="1890"/>
        <w:jc w:val="center"/>
        <w:rPr>
          <w:rFonts w:eastAsia="黑体" w:hint="eastAsia"/>
        </w:rPr>
      </w:pPr>
      <w:r>
        <w:rPr>
          <w:rFonts w:eastAsia="仿宋_GB2312"/>
          <w:noProof/>
        </w:rPr>
        <w:drawing>
          <wp:inline distT="0" distB="0" distL="0" distR="0">
            <wp:extent cx="4683760" cy="1327150"/>
            <wp:effectExtent l="19050" t="0" r="2540" b="0"/>
            <wp:docPr id="137" name="图片 137"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16"/>
                    <pic:cNvPicPr>
                      <a:picLocks noChangeAspect="1" noChangeArrowheads="1"/>
                    </pic:cNvPicPr>
                  </pic:nvPicPr>
                  <pic:blipFill>
                    <a:blip r:embed="rId226"/>
                    <a:srcRect t="7265" b="46317"/>
                    <a:stretch>
                      <a:fillRect/>
                    </a:stretch>
                  </pic:blipFill>
                  <pic:spPr bwMode="auto">
                    <a:xfrm>
                      <a:off x="0" y="0"/>
                      <a:ext cx="4683760" cy="1327150"/>
                    </a:xfrm>
                    <a:prstGeom prst="rect">
                      <a:avLst/>
                    </a:prstGeom>
                    <a:noFill/>
                    <a:ln w="9525">
                      <a:noFill/>
                      <a:miter lim="800000"/>
                      <a:headEnd/>
                      <a:tailEnd/>
                    </a:ln>
                  </pic:spPr>
                </pic:pic>
              </a:graphicData>
            </a:graphic>
          </wp:inline>
        </w:drawing>
      </w:r>
    </w:p>
    <w:p w:rsidR="00936AAF" w:rsidRDefault="00936AAF" w:rsidP="00936AAF">
      <w:pPr>
        <w:tabs>
          <w:tab w:val="num" w:pos="720"/>
        </w:tabs>
        <w:ind w:left="1890" w:hangingChars="900" w:hanging="1890"/>
        <w:jc w:val="center"/>
        <w:rPr>
          <w:rFonts w:eastAsia="仿宋_GB2312" w:hint="eastAsia"/>
        </w:rPr>
      </w:pPr>
      <w:r>
        <w:rPr>
          <w:rFonts w:eastAsia="黑体" w:hint="eastAsia"/>
        </w:rPr>
        <w:t>左线</w:t>
      </w:r>
      <w:r>
        <w:rPr>
          <w:rFonts w:eastAsia="黑体" w:hint="eastAsia"/>
        </w:rPr>
        <w:t>2024</w:t>
      </w:r>
      <w:r>
        <w:rPr>
          <w:rFonts w:eastAsia="黑体" w:hint="eastAsia"/>
        </w:rPr>
        <w:t>年风网各支路风量风向图</w:t>
      </w:r>
    </w:p>
    <w:p w:rsidR="00936AAF" w:rsidRDefault="00E214DE" w:rsidP="00936AAF">
      <w:pPr>
        <w:tabs>
          <w:tab w:val="num" w:pos="720"/>
        </w:tabs>
        <w:jc w:val="center"/>
      </w:pPr>
      <w:r>
        <w:rPr>
          <w:noProof/>
        </w:rPr>
        <w:drawing>
          <wp:inline distT="0" distB="0" distL="0" distR="0">
            <wp:extent cx="4003040" cy="1985010"/>
            <wp:effectExtent l="19050" t="0" r="0" b="0"/>
            <wp:docPr id="138" name="图片 13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4"/>
                    <pic:cNvPicPr>
                      <a:picLocks noChangeAspect="1" noChangeArrowheads="1"/>
                    </pic:cNvPicPr>
                  </pic:nvPicPr>
                  <pic:blipFill>
                    <a:blip r:embed="rId227"/>
                    <a:srcRect b="28542"/>
                    <a:stretch>
                      <a:fillRect/>
                    </a:stretch>
                  </pic:blipFill>
                  <pic:spPr bwMode="auto">
                    <a:xfrm>
                      <a:off x="0" y="0"/>
                      <a:ext cx="4003040" cy="198501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350" w:firstLine="2835"/>
        <w:rPr>
          <w:rFonts w:ascii="黑体" w:eastAsia="黑体" w:hint="eastAsia"/>
        </w:rPr>
      </w:pPr>
      <w:r>
        <w:rPr>
          <w:rFonts w:ascii="黑体" w:eastAsia="黑体" w:hint="eastAsia"/>
        </w:rPr>
        <w:t>左线隧道风速分布图</w:t>
      </w:r>
    </w:p>
    <w:p w:rsidR="00936AAF" w:rsidRDefault="00936AAF" w:rsidP="00936AAF">
      <w:pPr>
        <w:tabs>
          <w:tab w:val="num" w:pos="720"/>
        </w:tabs>
        <w:ind w:firstLineChars="1300" w:firstLine="2730"/>
        <w:rPr>
          <w:rFonts w:ascii="黑体" w:eastAsia="黑体" w:hint="eastAsia"/>
        </w:rPr>
      </w:pPr>
    </w:p>
    <w:p w:rsidR="00936AAF" w:rsidRDefault="00E214DE" w:rsidP="00936AAF">
      <w:pPr>
        <w:tabs>
          <w:tab w:val="num" w:pos="720"/>
        </w:tabs>
        <w:jc w:val="center"/>
        <w:rPr>
          <w:rFonts w:hint="eastAsia"/>
        </w:rPr>
      </w:pPr>
      <w:r>
        <w:rPr>
          <w:noProof/>
        </w:rPr>
        <w:lastRenderedPageBreak/>
        <w:drawing>
          <wp:inline distT="0" distB="0" distL="0" distR="0">
            <wp:extent cx="4003040" cy="1684020"/>
            <wp:effectExtent l="19050" t="0" r="0" b="0"/>
            <wp:docPr id="139" name="图片 139"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未命名"/>
                    <pic:cNvPicPr>
                      <a:picLocks noChangeAspect="1" noChangeArrowheads="1"/>
                    </pic:cNvPicPr>
                  </pic:nvPicPr>
                  <pic:blipFill>
                    <a:blip r:embed="rId228"/>
                    <a:srcRect r="9813" b="29076"/>
                    <a:stretch>
                      <a:fillRect/>
                    </a:stretch>
                  </pic:blipFill>
                  <pic:spPr bwMode="auto">
                    <a:xfrm>
                      <a:off x="0" y="0"/>
                      <a:ext cx="4003040" cy="168402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450" w:firstLine="3045"/>
        <w:rPr>
          <w:rFonts w:hint="eastAsia"/>
        </w:rPr>
      </w:pPr>
      <w:r>
        <w:rPr>
          <w:rFonts w:ascii="黑体" w:eastAsia="黑体" w:hint="eastAsia"/>
        </w:rPr>
        <w:t xml:space="preserve"> 左线隧道浓度分布图</w:t>
      </w:r>
    </w:p>
    <w:p w:rsidR="00936AAF" w:rsidRDefault="00936AAF" w:rsidP="00936AAF">
      <w:pPr>
        <w:tabs>
          <w:tab w:val="num" w:pos="720"/>
        </w:tabs>
        <w:ind w:firstLine="645"/>
        <w:rPr>
          <w:rFonts w:eastAsia="仿宋_GB2312" w:hint="eastAsia"/>
          <w:sz w:val="24"/>
        </w:rPr>
      </w:pPr>
    </w:p>
    <w:p w:rsidR="00936AAF" w:rsidRDefault="00936AAF" w:rsidP="00936AAF">
      <w:pPr>
        <w:tabs>
          <w:tab w:val="num" w:pos="720"/>
        </w:tabs>
        <w:rPr>
          <w:rFonts w:eastAsia="仿宋_GB2312" w:hint="eastAsia"/>
          <w:sz w:val="24"/>
        </w:rPr>
      </w:pPr>
      <w:r>
        <w:rPr>
          <w:rFonts w:eastAsia="仿宋_GB2312" w:hint="eastAsia"/>
          <w:sz w:val="24"/>
        </w:rPr>
        <w:t>由以上风速图和浓度图可知，隧道各分支风速、浓度均满足要求。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t>风机结果表如下：</w:t>
      </w:r>
    </w:p>
    <w:p w:rsidR="00936AAF" w:rsidRDefault="00936AAF" w:rsidP="00936AAF">
      <w:pPr>
        <w:tabs>
          <w:tab w:val="num" w:pos="720"/>
        </w:tabs>
        <w:jc w:val="center"/>
        <w:rPr>
          <w:rFonts w:eastAsia="仿宋_GB2312" w:hint="eastAsia"/>
          <w:sz w:val="24"/>
        </w:rPr>
      </w:pPr>
      <w:r>
        <w:rPr>
          <w:rFonts w:eastAsia="黑体" w:hint="eastAsia"/>
        </w:rPr>
        <w:t>左线配机功率表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440.00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-68.00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竖井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-157.74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-300.50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250.00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1094.78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451.64 </w:t>
            </w:r>
          </w:p>
        </w:tc>
      </w:tr>
      <w:tr w:rsidR="00936AAF">
        <w:trPr>
          <w:trHeight w:val="238"/>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230.00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271.39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103.00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1610.90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956.95 </w:t>
            </w:r>
          </w:p>
        </w:tc>
      </w:tr>
      <w:tr w:rsidR="00936AAF">
        <w:trPr>
          <w:trHeight w:val="31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725.44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191.53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1703.12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1703.12 </w:t>
            </w:r>
          </w:p>
        </w:tc>
      </w:tr>
    </w:tbl>
    <w:p w:rsidR="00936AAF" w:rsidRDefault="00936AAF" w:rsidP="00936AAF">
      <w:pPr>
        <w:tabs>
          <w:tab w:val="num" w:pos="720"/>
        </w:tabs>
        <w:rPr>
          <w:rFonts w:eastAsia="仿宋_GB2312" w:hint="eastAsia"/>
          <w:sz w:val="24"/>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t>比较短道窜流量</w:t>
      </w:r>
      <w:r>
        <w:rPr>
          <w:rFonts w:eastAsia="仿宋_GB2312" w:hint="eastAsia"/>
          <w:sz w:val="24"/>
        </w:rPr>
        <w:t>Q=90 m</w:t>
      </w:r>
      <w:r>
        <w:rPr>
          <w:rFonts w:eastAsia="仿宋_GB2312" w:hint="eastAsia"/>
          <w:sz w:val="24"/>
          <w:vertAlign w:val="superscript"/>
        </w:rPr>
        <w:t>3</w:t>
      </w:r>
      <w:r>
        <w:rPr>
          <w:rFonts w:eastAsia="仿宋_GB2312" w:hint="eastAsia"/>
          <w:sz w:val="24"/>
        </w:rPr>
        <w:t>/s</w:t>
      </w:r>
      <w:r>
        <w:rPr>
          <w:rFonts w:eastAsia="仿宋_GB2312" w:hint="eastAsia"/>
          <w:sz w:val="24"/>
        </w:rPr>
        <w:t>风机配置功率表，左线总需功率减少</w:t>
      </w:r>
      <w:r>
        <w:rPr>
          <w:rFonts w:eastAsia="仿宋_GB2312" w:hint="eastAsia"/>
          <w:sz w:val="24"/>
        </w:rPr>
        <w:t>251</w:t>
      </w:r>
      <w:r>
        <w:rPr>
          <w:rFonts w:eastAsia="仿宋_GB2312"/>
        </w:rPr>
        <w:t>.</w:t>
      </w:r>
      <w:r>
        <w:rPr>
          <w:rFonts w:eastAsia="仿宋_GB2312" w:hint="eastAsia"/>
          <w:sz w:val="24"/>
        </w:rPr>
        <w:t>27</w:t>
      </w:r>
      <w:r>
        <w:rPr>
          <w:rFonts w:eastAsia="仿宋_GB2312" w:hint="eastAsia"/>
          <w:sz w:val="24"/>
        </w:rPr>
        <w:t>千瓦</w:t>
      </w:r>
      <w:r>
        <w:rPr>
          <w:rFonts w:eastAsia="仿宋_GB2312" w:hint="eastAsia"/>
          <w:sz w:val="24"/>
        </w:rPr>
        <w:t>(</w:t>
      </w:r>
      <w:r>
        <w:rPr>
          <w:rFonts w:eastAsia="仿宋_GB2312"/>
        </w:rPr>
        <w:t>1954.39</w:t>
      </w:r>
      <w:r>
        <w:rPr>
          <w:rFonts w:eastAsia="仿宋_GB2312" w:hint="eastAsia"/>
          <w:sz w:val="24"/>
        </w:rPr>
        <w:t>-</w:t>
      </w:r>
      <w:r>
        <w:rPr>
          <w:rFonts w:eastAsia="仿宋_GB2312"/>
        </w:rPr>
        <w:t>1703.12</w:t>
      </w:r>
      <w:r>
        <w:rPr>
          <w:rFonts w:eastAsia="仿宋_GB2312"/>
          <w:sz w:val="24"/>
        </w:rPr>
        <w:t xml:space="preserve"> </w:t>
      </w:r>
      <w:r>
        <w:rPr>
          <w:rFonts w:eastAsia="仿宋_GB2312" w:hint="eastAsia"/>
          <w:sz w:val="24"/>
        </w:rPr>
        <w:t>=251</w:t>
      </w:r>
      <w:r>
        <w:rPr>
          <w:rFonts w:eastAsia="仿宋_GB2312"/>
        </w:rPr>
        <w:t>.</w:t>
      </w:r>
      <w:r>
        <w:rPr>
          <w:rFonts w:eastAsia="仿宋_GB2312" w:hint="eastAsia"/>
          <w:sz w:val="24"/>
        </w:rPr>
        <w:t>27kW)</w:t>
      </w:r>
      <w:r>
        <w:rPr>
          <w:rFonts w:eastAsia="仿宋_GB2312" w:hint="eastAsia"/>
          <w:sz w:val="24"/>
        </w:rPr>
        <w:t>。</w:t>
      </w:r>
      <w:r>
        <w:rPr>
          <w:rFonts w:eastAsia="仿宋_GB2312"/>
          <w:sz w:val="24"/>
        </w:rPr>
        <w:t xml:space="preserve"> </w:t>
      </w:r>
    </w:p>
    <w:p w:rsidR="00936AAF" w:rsidRDefault="00936AAF" w:rsidP="00936AAF">
      <w:pPr>
        <w:tabs>
          <w:tab w:val="num" w:pos="720"/>
        </w:tabs>
        <w:ind w:firstLineChars="200" w:firstLine="480"/>
        <w:rPr>
          <w:rFonts w:eastAsia="仿宋_GB2312" w:hint="eastAsia"/>
          <w:sz w:val="24"/>
        </w:rPr>
      </w:pPr>
    </w:p>
    <w:p w:rsidR="00936AAF" w:rsidRDefault="00936AAF" w:rsidP="00936AAF">
      <w:pPr>
        <w:pStyle w:val="a8"/>
        <w:ind w:firstLineChars="0" w:firstLine="540"/>
        <w:rPr>
          <w:rFonts w:hint="eastAsia"/>
        </w:rPr>
      </w:pPr>
      <w:r>
        <w:rPr>
          <w:rFonts w:hint="eastAsia"/>
        </w:rPr>
        <w:t xml:space="preserve">3) </w:t>
      </w:r>
      <w:r>
        <w:rPr>
          <w:rFonts w:hint="eastAsia"/>
        </w:rPr>
        <w:t>左线窜流量调整为</w:t>
      </w:r>
      <w:r>
        <w:rPr>
          <w:rFonts w:hint="eastAsia"/>
        </w:rPr>
        <w:t>Q=230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E214DE" w:rsidP="00936AAF">
      <w:pPr>
        <w:tabs>
          <w:tab w:val="num" w:pos="720"/>
        </w:tabs>
        <w:ind w:left="1680" w:hangingChars="800" w:hanging="1680"/>
        <w:jc w:val="center"/>
        <w:rPr>
          <w:rFonts w:eastAsia="黑体" w:hint="eastAsia"/>
        </w:rPr>
      </w:pPr>
      <w:r>
        <w:rPr>
          <w:rFonts w:eastAsia="仿宋_GB2312" w:hint="eastAsia"/>
          <w:noProof/>
        </w:rPr>
        <w:drawing>
          <wp:inline distT="0" distB="0" distL="0" distR="0">
            <wp:extent cx="4917440" cy="1371600"/>
            <wp:effectExtent l="19050" t="0" r="0" b="0"/>
            <wp:docPr id="140" name="图片 140"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17"/>
                    <pic:cNvPicPr>
                      <a:picLocks noChangeAspect="1" noChangeArrowheads="1"/>
                    </pic:cNvPicPr>
                  </pic:nvPicPr>
                  <pic:blipFill>
                    <a:blip r:embed="rId229"/>
                    <a:srcRect l="2167" t="11711" r="4694" b="41141"/>
                    <a:stretch>
                      <a:fillRect/>
                    </a:stretch>
                  </pic:blipFill>
                  <pic:spPr bwMode="auto">
                    <a:xfrm>
                      <a:off x="0" y="0"/>
                      <a:ext cx="4917440" cy="1371600"/>
                    </a:xfrm>
                    <a:prstGeom prst="rect">
                      <a:avLst/>
                    </a:prstGeom>
                    <a:noFill/>
                    <a:ln w="9525">
                      <a:noFill/>
                      <a:miter lim="800000"/>
                      <a:headEnd/>
                      <a:tailEnd/>
                    </a:ln>
                  </pic:spPr>
                </pic:pic>
              </a:graphicData>
            </a:graphic>
          </wp:inline>
        </w:drawing>
      </w:r>
    </w:p>
    <w:p w:rsidR="00936AAF" w:rsidRDefault="00936AAF" w:rsidP="00936AAF">
      <w:pPr>
        <w:tabs>
          <w:tab w:val="num" w:pos="720"/>
        </w:tabs>
        <w:ind w:left="1680" w:hangingChars="800" w:hanging="1680"/>
        <w:jc w:val="center"/>
        <w:rPr>
          <w:rFonts w:eastAsia="仿宋_GB2312" w:hint="eastAsia"/>
        </w:rPr>
      </w:pPr>
      <w:r>
        <w:rPr>
          <w:rFonts w:eastAsia="黑体" w:hint="eastAsia"/>
        </w:rPr>
        <w:t>左线</w:t>
      </w:r>
      <w:r>
        <w:rPr>
          <w:rFonts w:eastAsia="黑体" w:hint="eastAsia"/>
        </w:rPr>
        <w:t>2024</w:t>
      </w:r>
      <w:r>
        <w:rPr>
          <w:rFonts w:eastAsia="黑体" w:hint="eastAsia"/>
        </w:rPr>
        <w:t>年风网各支路风量风向图</w:t>
      </w:r>
    </w:p>
    <w:p w:rsidR="00936AAF" w:rsidRDefault="00936AAF" w:rsidP="00936AAF">
      <w:pPr>
        <w:tabs>
          <w:tab w:val="num" w:pos="720"/>
        </w:tabs>
        <w:rPr>
          <w:rFonts w:hint="eastAsia"/>
        </w:rPr>
      </w:pPr>
    </w:p>
    <w:p w:rsidR="00936AAF" w:rsidRDefault="00E214DE" w:rsidP="00936AAF">
      <w:pPr>
        <w:tabs>
          <w:tab w:val="num" w:pos="720"/>
        </w:tabs>
        <w:jc w:val="center"/>
      </w:pPr>
      <w:r>
        <w:rPr>
          <w:noProof/>
        </w:rPr>
        <w:lastRenderedPageBreak/>
        <w:drawing>
          <wp:inline distT="0" distB="0" distL="0" distR="0">
            <wp:extent cx="3769360" cy="1873250"/>
            <wp:effectExtent l="19050" t="0" r="2540" b="0"/>
            <wp:docPr id="141" name="图片 14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2"/>
                    <pic:cNvPicPr>
                      <a:picLocks noChangeAspect="1" noChangeArrowheads="1"/>
                    </pic:cNvPicPr>
                  </pic:nvPicPr>
                  <pic:blipFill>
                    <a:blip r:embed="rId230"/>
                    <a:srcRect b="28542"/>
                    <a:stretch>
                      <a:fillRect/>
                    </a:stretch>
                  </pic:blipFill>
                  <pic:spPr bwMode="auto">
                    <a:xfrm>
                      <a:off x="0" y="0"/>
                      <a:ext cx="3769360" cy="187325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350" w:firstLine="2835"/>
        <w:rPr>
          <w:rFonts w:ascii="黑体" w:eastAsia="黑体" w:hint="eastAsia"/>
        </w:rPr>
      </w:pPr>
      <w:r>
        <w:rPr>
          <w:rFonts w:ascii="黑体" w:eastAsia="黑体" w:hint="eastAsia"/>
        </w:rPr>
        <w:t>左线隧道风速分布图</w:t>
      </w:r>
    </w:p>
    <w:p w:rsidR="00936AAF" w:rsidRDefault="00936AAF" w:rsidP="00936AAF">
      <w:pPr>
        <w:tabs>
          <w:tab w:val="num" w:pos="720"/>
        </w:tabs>
        <w:ind w:firstLineChars="1300" w:firstLine="2730"/>
        <w:rPr>
          <w:rFonts w:ascii="黑体" w:eastAsia="黑体" w:hint="eastAsia"/>
        </w:rPr>
      </w:pPr>
    </w:p>
    <w:p w:rsidR="00936AAF" w:rsidRDefault="00E214DE" w:rsidP="00936AAF">
      <w:pPr>
        <w:tabs>
          <w:tab w:val="num" w:pos="720"/>
        </w:tabs>
        <w:jc w:val="center"/>
        <w:rPr>
          <w:rFonts w:hint="eastAsia"/>
        </w:rPr>
      </w:pPr>
      <w:r>
        <w:rPr>
          <w:noProof/>
        </w:rPr>
        <w:drawing>
          <wp:inline distT="0" distB="0" distL="0" distR="0">
            <wp:extent cx="3657600" cy="1762125"/>
            <wp:effectExtent l="19050" t="0" r="0" b="0"/>
            <wp:docPr id="142" name="图片 14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未命名"/>
                    <pic:cNvPicPr>
                      <a:picLocks noChangeAspect="1" noChangeArrowheads="1"/>
                    </pic:cNvPicPr>
                  </pic:nvPicPr>
                  <pic:blipFill>
                    <a:blip r:embed="rId231"/>
                    <a:srcRect b="31302"/>
                    <a:stretch>
                      <a:fillRect/>
                    </a:stretch>
                  </pic:blipFill>
                  <pic:spPr bwMode="auto">
                    <a:xfrm>
                      <a:off x="0" y="0"/>
                      <a:ext cx="3657600" cy="1762125"/>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450" w:firstLine="3045"/>
        <w:rPr>
          <w:rFonts w:hint="eastAsia"/>
        </w:rPr>
      </w:pPr>
      <w:r>
        <w:rPr>
          <w:rFonts w:ascii="黑体" w:eastAsia="黑体" w:hint="eastAsia"/>
        </w:rPr>
        <w:t>左线隧道浓度分布图</w:t>
      </w:r>
    </w:p>
    <w:p w:rsidR="00936AAF" w:rsidRDefault="00936AAF" w:rsidP="00936AAF">
      <w:pPr>
        <w:tabs>
          <w:tab w:val="num" w:pos="720"/>
        </w:tabs>
        <w:ind w:firstLine="645"/>
        <w:rPr>
          <w:rFonts w:eastAsia="仿宋_GB2312" w:hint="eastAsia"/>
          <w:sz w:val="24"/>
        </w:rPr>
      </w:pPr>
    </w:p>
    <w:p w:rsidR="00936AAF" w:rsidRDefault="00936AAF" w:rsidP="00936AAF">
      <w:pPr>
        <w:tabs>
          <w:tab w:val="num" w:pos="720"/>
        </w:tabs>
        <w:rPr>
          <w:rFonts w:eastAsia="仿宋_GB2312" w:hint="eastAsia"/>
          <w:sz w:val="24"/>
        </w:rPr>
      </w:pPr>
      <w:r>
        <w:rPr>
          <w:rFonts w:eastAsia="仿宋_GB2312" w:hint="eastAsia"/>
          <w:sz w:val="24"/>
        </w:rPr>
        <w:t>由以上风速图和浓度图可知，隧道各分支风速、浓度均满足要求。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t>风机结果表如下：</w:t>
      </w:r>
    </w:p>
    <w:p w:rsidR="00936AAF" w:rsidRDefault="00936AAF" w:rsidP="00936AAF">
      <w:pPr>
        <w:tabs>
          <w:tab w:val="num" w:pos="720"/>
        </w:tabs>
        <w:jc w:val="center"/>
        <w:rPr>
          <w:rFonts w:eastAsia="仿宋_GB2312" w:hint="eastAsia"/>
          <w:sz w:val="24"/>
        </w:rPr>
      </w:pPr>
      <w:r>
        <w:rPr>
          <w:rFonts w:eastAsia="黑体" w:hint="eastAsia"/>
        </w:rPr>
        <w:t>左线风机配机功率表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480.00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-4.73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竖井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-157.74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-300.50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250.00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1094.78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451.64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157.64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49.42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1610.90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956.95 </w:t>
            </w:r>
          </w:p>
        </w:tc>
      </w:tr>
      <w:tr w:rsidR="00936AAF">
        <w:trPr>
          <w:trHeight w:val="31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725.44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191.53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1649.54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1649.54 </w:t>
            </w:r>
          </w:p>
        </w:tc>
      </w:tr>
    </w:tbl>
    <w:p w:rsidR="00936AAF" w:rsidRDefault="00936AAF" w:rsidP="00936AAF">
      <w:pPr>
        <w:tabs>
          <w:tab w:val="num" w:pos="720"/>
        </w:tabs>
        <w:rPr>
          <w:rFonts w:eastAsia="仿宋_GB2312" w:hint="eastAsia"/>
          <w:sz w:val="24"/>
        </w:rPr>
      </w:pPr>
    </w:p>
    <w:p w:rsidR="00936AAF" w:rsidRDefault="00936AAF" w:rsidP="00936AAF">
      <w:pPr>
        <w:tabs>
          <w:tab w:val="num" w:pos="720"/>
        </w:tabs>
        <w:ind w:firstLineChars="100" w:firstLine="240"/>
        <w:rPr>
          <w:rFonts w:eastAsia="仿宋_GB2312" w:hint="eastAsia"/>
          <w:sz w:val="24"/>
        </w:rPr>
      </w:pPr>
      <w:r>
        <w:rPr>
          <w:rFonts w:eastAsia="仿宋_GB2312" w:hint="eastAsia"/>
          <w:sz w:val="24"/>
        </w:rPr>
        <w:t>比较短道窜流量</w:t>
      </w:r>
      <w:r>
        <w:rPr>
          <w:rFonts w:eastAsia="仿宋_GB2312" w:hint="eastAsia"/>
          <w:sz w:val="24"/>
        </w:rPr>
        <w:t>Q=90m3/s</w:t>
      </w:r>
      <w:r>
        <w:rPr>
          <w:rFonts w:eastAsia="仿宋_GB2312" w:hint="eastAsia"/>
          <w:sz w:val="24"/>
        </w:rPr>
        <w:t>风机配置功率表，左线总需功率减少</w:t>
      </w:r>
      <w:r>
        <w:rPr>
          <w:rFonts w:eastAsia="仿宋_GB2312"/>
          <w:sz w:val="24"/>
        </w:rPr>
        <w:t>304.85</w:t>
      </w:r>
      <w:r>
        <w:rPr>
          <w:rFonts w:eastAsia="仿宋_GB2312" w:hint="eastAsia"/>
          <w:sz w:val="24"/>
        </w:rPr>
        <w:t>千瓦</w:t>
      </w:r>
      <w:r>
        <w:rPr>
          <w:rFonts w:eastAsia="仿宋_GB2312" w:hint="eastAsia"/>
          <w:sz w:val="24"/>
        </w:rPr>
        <w:t>(</w:t>
      </w:r>
      <w:r>
        <w:rPr>
          <w:rFonts w:eastAsia="仿宋_GB2312"/>
          <w:sz w:val="24"/>
        </w:rPr>
        <w:t>1954.39</w:t>
      </w:r>
      <w:r>
        <w:rPr>
          <w:rFonts w:eastAsia="仿宋_GB2312" w:hint="eastAsia"/>
          <w:sz w:val="24"/>
        </w:rPr>
        <w:t>-</w:t>
      </w:r>
      <w:r>
        <w:rPr>
          <w:rFonts w:eastAsia="仿宋_GB2312"/>
          <w:sz w:val="24"/>
        </w:rPr>
        <w:t xml:space="preserve">1649.54 </w:t>
      </w:r>
      <w:r>
        <w:rPr>
          <w:rFonts w:eastAsia="仿宋_GB2312" w:hint="eastAsia"/>
          <w:sz w:val="24"/>
        </w:rPr>
        <w:t>=</w:t>
      </w:r>
      <w:r>
        <w:rPr>
          <w:rFonts w:eastAsia="仿宋_GB2312"/>
          <w:sz w:val="24"/>
        </w:rPr>
        <w:t>304.85</w:t>
      </w:r>
      <w:r>
        <w:rPr>
          <w:rFonts w:eastAsia="仿宋_GB2312" w:hint="eastAsia"/>
          <w:sz w:val="24"/>
        </w:rPr>
        <w:t>kW)</w:t>
      </w:r>
      <w:r>
        <w:rPr>
          <w:rFonts w:eastAsia="仿宋_GB2312" w:hint="eastAsia"/>
          <w:sz w:val="24"/>
        </w:rPr>
        <w:t>。</w:t>
      </w:r>
    </w:p>
    <w:p w:rsidR="00936AAF" w:rsidRDefault="00936AAF" w:rsidP="00936AAF">
      <w:pPr>
        <w:pStyle w:val="a8"/>
        <w:ind w:firstLineChars="0" w:firstLine="540"/>
        <w:rPr>
          <w:rFonts w:hint="eastAsia"/>
        </w:rPr>
      </w:pPr>
      <w:r>
        <w:rPr>
          <w:rFonts w:hint="eastAsia"/>
        </w:rPr>
        <w:lastRenderedPageBreak/>
        <w:t xml:space="preserve">4) </w:t>
      </w:r>
      <w:r>
        <w:rPr>
          <w:rFonts w:hint="eastAsia"/>
        </w:rPr>
        <w:t>右线窜流量调整为</w:t>
      </w:r>
      <w:r>
        <w:rPr>
          <w:rFonts w:hint="eastAsia"/>
        </w:rPr>
        <w:t>Q=90 m</w:t>
      </w:r>
      <w:r>
        <w:rPr>
          <w:rFonts w:hint="eastAsia"/>
          <w:vertAlign w:val="superscript"/>
        </w:rPr>
        <w:t>3</w:t>
      </w:r>
      <w:r>
        <w:rPr>
          <w:rFonts w:hint="eastAsia"/>
        </w:rPr>
        <w:t>/s</w:t>
      </w:r>
      <w:r>
        <w:rPr>
          <w:rFonts w:hint="eastAsia"/>
        </w:rPr>
        <w:t>时，</w:t>
      </w:r>
      <w:r>
        <w:rPr>
          <w:rFonts w:hint="eastAsia"/>
        </w:rPr>
        <w:t>2024</w:t>
      </w:r>
      <w:r>
        <w:rPr>
          <w:rFonts w:hint="eastAsia"/>
        </w:rPr>
        <w:t>年各段计算结果如下所示：</w:t>
      </w:r>
    </w:p>
    <w:p w:rsidR="00936AAF" w:rsidRDefault="00E214DE" w:rsidP="00936AAF">
      <w:pPr>
        <w:tabs>
          <w:tab w:val="num" w:pos="720"/>
        </w:tabs>
        <w:jc w:val="center"/>
        <w:rPr>
          <w:rFonts w:eastAsia="仿宋_GB2312" w:hint="eastAsia"/>
          <w:sz w:val="24"/>
        </w:rPr>
      </w:pPr>
      <w:r>
        <w:rPr>
          <w:rFonts w:eastAsia="仿宋_GB2312" w:hint="eastAsia"/>
          <w:noProof/>
          <w:sz w:val="24"/>
        </w:rPr>
        <w:drawing>
          <wp:inline distT="0" distB="0" distL="0" distR="0">
            <wp:extent cx="3869690" cy="1315720"/>
            <wp:effectExtent l="19050" t="0" r="0" b="0"/>
            <wp:docPr id="143" name="图片 143"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19"/>
                    <pic:cNvPicPr>
                      <a:picLocks noChangeAspect="1" noChangeArrowheads="1"/>
                    </pic:cNvPicPr>
                  </pic:nvPicPr>
                  <pic:blipFill>
                    <a:blip r:embed="rId232"/>
                    <a:srcRect l="4131" t="6203" r="861" b="48270"/>
                    <a:stretch>
                      <a:fillRect/>
                    </a:stretch>
                  </pic:blipFill>
                  <pic:spPr bwMode="auto">
                    <a:xfrm>
                      <a:off x="0" y="0"/>
                      <a:ext cx="3869690" cy="1315720"/>
                    </a:xfrm>
                    <a:prstGeom prst="rect">
                      <a:avLst/>
                    </a:prstGeom>
                    <a:noFill/>
                    <a:ln w="9525">
                      <a:noFill/>
                      <a:miter lim="800000"/>
                      <a:headEnd/>
                      <a:tailEnd/>
                    </a:ln>
                  </pic:spPr>
                </pic:pic>
              </a:graphicData>
            </a:graphic>
          </wp:inline>
        </w:drawing>
      </w:r>
    </w:p>
    <w:p w:rsidR="00936AAF" w:rsidRDefault="00936AAF" w:rsidP="00936AAF">
      <w:pPr>
        <w:tabs>
          <w:tab w:val="num" w:pos="720"/>
        </w:tabs>
        <w:ind w:firstLineChars="1000" w:firstLine="2100"/>
        <w:rPr>
          <w:rFonts w:eastAsia="黑体" w:hint="eastAsia"/>
        </w:rPr>
      </w:pPr>
      <w:r>
        <w:rPr>
          <w:rFonts w:eastAsia="黑体" w:hint="eastAsia"/>
        </w:rPr>
        <w:t>右线</w:t>
      </w:r>
      <w:r>
        <w:rPr>
          <w:rFonts w:eastAsia="黑体" w:hint="eastAsia"/>
        </w:rPr>
        <w:t>2024</w:t>
      </w:r>
      <w:r>
        <w:rPr>
          <w:rFonts w:eastAsia="黑体" w:hint="eastAsia"/>
        </w:rPr>
        <w:t>年风网各支路风量风向图</w:t>
      </w:r>
    </w:p>
    <w:p w:rsidR="00936AAF" w:rsidRDefault="00E214DE" w:rsidP="00936AAF">
      <w:pPr>
        <w:pStyle w:val="a8"/>
        <w:ind w:firstLineChars="0" w:firstLine="0"/>
        <w:jc w:val="center"/>
        <w:rPr>
          <w:rFonts w:hint="eastAsia"/>
        </w:rPr>
      </w:pPr>
      <w:r>
        <w:rPr>
          <w:noProof/>
        </w:rPr>
        <w:drawing>
          <wp:inline distT="0" distB="0" distL="0" distR="0">
            <wp:extent cx="3590925" cy="1638935"/>
            <wp:effectExtent l="19050" t="0" r="9525" b="0"/>
            <wp:docPr id="144" name="图片 144"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23"/>
                    <pic:cNvPicPr>
                      <a:picLocks noChangeAspect="1" noChangeArrowheads="1"/>
                    </pic:cNvPicPr>
                  </pic:nvPicPr>
                  <pic:blipFill>
                    <a:blip r:embed="rId233"/>
                    <a:srcRect r="13715" b="26889"/>
                    <a:stretch>
                      <a:fillRect/>
                    </a:stretch>
                  </pic:blipFill>
                  <pic:spPr bwMode="auto">
                    <a:xfrm>
                      <a:off x="0" y="0"/>
                      <a:ext cx="3590925" cy="1638935"/>
                    </a:xfrm>
                    <a:prstGeom prst="rect">
                      <a:avLst/>
                    </a:prstGeom>
                    <a:noFill/>
                    <a:ln w="9525">
                      <a:noFill/>
                      <a:miter lim="800000"/>
                      <a:headEnd/>
                      <a:tailEnd/>
                    </a:ln>
                  </pic:spPr>
                </pic:pic>
              </a:graphicData>
            </a:graphic>
          </wp:inline>
        </w:drawing>
      </w:r>
    </w:p>
    <w:p w:rsidR="00936AAF" w:rsidRDefault="00936AAF" w:rsidP="00936AAF">
      <w:pPr>
        <w:pStyle w:val="a8"/>
        <w:ind w:firstLineChars="1350" w:firstLine="2835"/>
        <w:rPr>
          <w:rFonts w:ascii="黑体" w:eastAsia="黑体" w:hint="eastAsia"/>
          <w:sz w:val="21"/>
        </w:rPr>
      </w:pPr>
      <w:r>
        <w:rPr>
          <w:rFonts w:ascii="黑体" w:eastAsia="黑体" w:hint="eastAsia"/>
          <w:sz w:val="21"/>
        </w:rPr>
        <w:t>右线隧道风速分布图</w:t>
      </w:r>
    </w:p>
    <w:p w:rsidR="00936AAF" w:rsidRDefault="00E214DE" w:rsidP="00936AAF">
      <w:pPr>
        <w:pStyle w:val="a8"/>
        <w:ind w:firstLineChars="0" w:firstLine="0"/>
        <w:jc w:val="center"/>
        <w:rPr>
          <w:rFonts w:hint="eastAsia"/>
        </w:rPr>
      </w:pPr>
      <w:r>
        <w:rPr>
          <w:noProof/>
        </w:rPr>
        <w:drawing>
          <wp:inline distT="0" distB="0" distL="0" distR="0">
            <wp:extent cx="3769360" cy="1505585"/>
            <wp:effectExtent l="19050" t="0" r="2540" b="0"/>
            <wp:docPr id="145" name="图片 145"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24"/>
                    <pic:cNvPicPr>
                      <a:picLocks noChangeAspect="1" noChangeArrowheads="1"/>
                    </pic:cNvPicPr>
                  </pic:nvPicPr>
                  <pic:blipFill>
                    <a:blip r:embed="rId234"/>
                    <a:srcRect r="15521" b="38011"/>
                    <a:stretch>
                      <a:fillRect/>
                    </a:stretch>
                  </pic:blipFill>
                  <pic:spPr bwMode="auto">
                    <a:xfrm>
                      <a:off x="0" y="0"/>
                      <a:ext cx="3769360" cy="1505585"/>
                    </a:xfrm>
                    <a:prstGeom prst="rect">
                      <a:avLst/>
                    </a:prstGeom>
                    <a:noFill/>
                    <a:ln w="9525">
                      <a:noFill/>
                      <a:miter lim="800000"/>
                      <a:headEnd/>
                      <a:tailEnd/>
                    </a:ln>
                  </pic:spPr>
                </pic:pic>
              </a:graphicData>
            </a:graphic>
          </wp:inline>
        </w:drawing>
      </w:r>
    </w:p>
    <w:p w:rsidR="00936AAF" w:rsidRDefault="00936AAF" w:rsidP="00936AAF">
      <w:pPr>
        <w:pStyle w:val="a8"/>
        <w:ind w:firstLineChars="1300" w:firstLine="2730"/>
        <w:rPr>
          <w:rFonts w:hint="eastAsia"/>
          <w:sz w:val="21"/>
        </w:rPr>
      </w:pPr>
      <w:r>
        <w:rPr>
          <w:rFonts w:ascii="黑体" w:eastAsia="黑体" w:hint="eastAsia"/>
          <w:sz w:val="21"/>
        </w:rPr>
        <w:t xml:space="preserve">    右线隧道浓度分布图</w:t>
      </w:r>
    </w:p>
    <w:p w:rsidR="00936AAF" w:rsidRDefault="00936AAF" w:rsidP="00936AAF">
      <w:pPr>
        <w:tabs>
          <w:tab w:val="num" w:pos="720"/>
        </w:tabs>
        <w:rPr>
          <w:rFonts w:eastAsia="仿宋_GB2312" w:hint="eastAsia"/>
          <w:sz w:val="24"/>
        </w:rPr>
      </w:pPr>
    </w:p>
    <w:p w:rsidR="00936AAF" w:rsidRDefault="00936AAF" w:rsidP="00936AAF">
      <w:pPr>
        <w:tabs>
          <w:tab w:val="num" w:pos="720"/>
        </w:tabs>
        <w:rPr>
          <w:rFonts w:eastAsia="仿宋_GB2312" w:hint="eastAsia"/>
          <w:sz w:val="24"/>
        </w:rPr>
      </w:pPr>
      <w:r>
        <w:rPr>
          <w:rFonts w:eastAsia="仿宋_GB2312" w:hint="eastAsia"/>
          <w:sz w:val="24"/>
        </w:rPr>
        <w:t>由上风速图和浓度图可知，隧道各分支风速、浓度均满足要求。</w:t>
      </w:r>
    </w:p>
    <w:p w:rsidR="00936AAF" w:rsidRDefault="00936AAF" w:rsidP="00936AAF">
      <w:pPr>
        <w:tabs>
          <w:tab w:val="num" w:pos="720"/>
        </w:tabs>
        <w:rPr>
          <w:rFonts w:eastAsia="仿宋_GB2312" w:hint="eastAsia"/>
          <w:sz w:val="24"/>
        </w:rPr>
      </w:pPr>
      <w:r>
        <w:rPr>
          <w:rFonts w:eastAsia="仿宋_GB2312" w:hint="eastAsia"/>
          <w:sz w:val="24"/>
        </w:rPr>
        <w:t>风机结果表如下：</w:t>
      </w:r>
    </w:p>
    <w:p w:rsidR="00936AAF" w:rsidRDefault="00936AAF" w:rsidP="00936AAF">
      <w:pPr>
        <w:tabs>
          <w:tab w:val="num" w:pos="720"/>
        </w:tabs>
        <w:jc w:val="center"/>
        <w:rPr>
          <w:rFonts w:eastAsia="仿宋_GB2312" w:hint="eastAsia"/>
          <w:sz w:val="24"/>
        </w:rPr>
      </w:pPr>
      <w:r>
        <w:rPr>
          <w:rFonts w:eastAsia="黑体" w:hint="eastAsia"/>
        </w:rPr>
        <w:t>右线配机功率表</w:t>
      </w:r>
    </w:p>
    <w:tbl>
      <w:tblPr>
        <w:tblW w:w="8160" w:type="dxa"/>
        <w:tblCellMar>
          <w:left w:w="0" w:type="dxa"/>
          <w:right w:w="0" w:type="dxa"/>
        </w:tblCellMar>
        <w:tblLook w:val="0000"/>
      </w:tblPr>
      <w:tblGrid>
        <w:gridCol w:w="1080"/>
        <w:gridCol w:w="1080"/>
        <w:gridCol w:w="1080"/>
        <w:gridCol w:w="1274"/>
        <w:gridCol w:w="1823"/>
        <w:gridCol w:w="1823"/>
      </w:tblGrid>
      <w:tr w:rsidR="00936AAF">
        <w:trPr>
          <w:trHeight w:val="285"/>
        </w:trPr>
        <w:tc>
          <w:tcPr>
            <w:tcW w:w="1080"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1080" w:type="dxa"/>
            <w:tcBorders>
              <w:top w:val="single" w:sz="4" w:space="0" w:color="auto"/>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492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右</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200.00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-37.68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385.00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283.06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690.00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690.00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110.00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109.83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18.12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295.00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1592.27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704.64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722.76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右线总计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1412.76 </w:t>
            </w:r>
          </w:p>
        </w:tc>
      </w:tr>
    </w:tbl>
    <w:p w:rsidR="00936AAF" w:rsidRDefault="00936AAF" w:rsidP="00936AAF">
      <w:pPr>
        <w:tabs>
          <w:tab w:val="num" w:pos="720"/>
        </w:tabs>
        <w:rPr>
          <w:rFonts w:eastAsia="仿宋_GB2312" w:hint="eastAsia"/>
          <w:sz w:val="24"/>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lastRenderedPageBreak/>
        <w:t>比较短道窜流量</w:t>
      </w:r>
      <w:r>
        <w:rPr>
          <w:rFonts w:eastAsia="仿宋_GB2312" w:hint="eastAsia"/>
          <w:sz w:val="24"/>
        </w:rPr>
        <w:t>Q=</w:t>
      </w:r>
      <w:r>
        <w:rPr>
          <w:rFonts w:eastAsia="仿宋_GB2312"/>
          <w:sz w:val="24"/>
        </w:rPr>
        <w:t>6</w:t>
      </w:r>
      <w:r>
        <w:rPr>
          <w:rFonts w:eastAsia="仿宋_GB2312" w:hint="eastAsia"/>
          <w:sz w:val="24"/>
        </w:rPr>
        <w:t>0m3/s</w:t>
      </w:r>
      <w:r>
        <w:rPr>
          <w:rFonts w:eastAsia="仿宋_GB2312" w:hint="eastAsia"/>
          <w:sz w:val="24"/>
        </w:rPr>
        <w:t>风机配置功率表，右线总需功率增加了</w:t>
      </w:r>
      <w:r>
        <w:rPr>
          <w:rFonts w:eastAsia="仿宋_GB2312" w:hint="eastAsia"/>
          <w:sz w:val="24"/>
        </w:rPr>
        <w:t>103</w:t>
      </w:r>
      <w:r>
        <w:rPr>
          <w:rFonts w:eastAsia="仿宋_GB2312"/>
          <w:sz w:val="24"/>
        </w:rPr>
        <w:t>.</w:t>
      </w:r>
      <w:r>
        <w:rPr>
          <w:rFonts w:eastAsia="仿宋_GB2312" w:hint="eastAsia"/>
          <w:sz w:val="24"/>
        </w:rPr>
        <w:t>33</w:t>
      </w:r>
      <w:r>
        <w:rPr>
          <w:rFonts w:eastAsia="仿宋_GB2312" w:hint="eastAsia"/>
          <w:sz w:val="24"/>
        </w:rPr>
        <w:t>千瓦</w:t>
      </w:r>
      <w:r>
        <w:rPr>
          <w:rFonts w:eastAsia="仿宋_GB2312" w:hint="eastAsia"/>
          <w:sz w:val="24"/>
        </w:rPr>
        <w:t>(</w:t>
      </w:r>
      <w:r>
        <w:rPr>
          <w:rFonts w:eastAsia="仿宋_GB2312"/>
          <w:sz w:val="24"/>
        </w:rPr>
        <w:t>1412.76</w:t>
      </w:r>
      <w:r>
        <w:rPr>
          <w:rFonts w:eastAsia="仿宋_GB2312" w:hint="eastAsia"/>
          <w:sz w:val="24"/>
        </w:rPr>
        <w:t>-</w:t>
      </w:r>
      <w:r>
        <w:rPr>
          <w:rFonts w:eastAsia="仿宋_GB2312"/>
          <w:sz w:val="24"/>
        </w:rPr>
        <w:t xml:space="preserve">1309.43 </w:t>
      </w:r>
      <w:r>
        <w:rPr>
          <w:rFonts w:eastAsia="仿宋_GB2312" w:hint="eastAsia"/>
          <w:sz w:val="24"/>
        </w:rPr>
        <w:t>=103</w:t>
      </w:r>
      <w:r>
        <w:rPr>
          <w:rFonts w:eastAsia="仿宋_GB2312"/>
          <w:sz w:val="24"/>
        </w:rPr>
        <w:t>.</w:t>
      </w:r>
      <w:r>
        <w:rPr>
          <w:rFonts w:eastAsia="仿宋_GB2312" w:hint="eastAsia"/>
          <w:sz w:val="24"/>
        </w:rPr>
        <w:t>33kW)</w:t>
      </w:r>
      <w:r>
        <w:rPr>
          <w:rFonts w:eastAsia="仿宋_GB2312" w:hint="eastAsia"/>
          <w:sz w:val="24"/>
        </w:rPr>
        <w:t>。由此可见增加短道窜流量，射流风机功率增加量远大于排风机功率减少量。</w:t>
      </w:r>
    </w:p>
    <w:p w:rsidR="00936AAF" w:rsidRDefault="00936AAF" w:rsidP="00936AAF">
      <w:pPr>
        <w:tabs>
          <w:tab w:val="num" w:pos="720"/>
        </w:tabs>
        <w:ind w:firstLineChars="200" w:firstLine="480"/>
        <w:rPr>
          <w:rFonts w:eastAsia="仿宋_GB2312" w:hint="eastAsia"/>
          <w:sz w:val="24"/>
        </w:rPr>
      </w:pPr>
      <w:r>
        <w:rPr>
          <w:rFonts w:eastAsia="仿宋_GB2312" w:hint="eastAsia"/>
          <w:sz w:val="24"/>
        </w:rPr>
        <w:t>经过调整得出左、右线远景年限交通量下风流分配的最佳形式，风机结果如下表：</w:t>
      </w:r>
    </w:p>
    <w:p w:rsidR="00936AAF" w:rsidRDefault="00936AAF" w:rsidP="00936AAF">
      <w:pPr>
        <w:tabs>
          <w:tab w:val="num" w:pos="720"/>
        </w:tabs>
        <w:jc w:val="center"/>
        <w:rPr>
          <w:rFonts w:eastAsia="仿宋_GB2312" w:hint="eastAsia"/>
          <w:sz w:val="24"/>
        </w:rPr>
      </w:pPr>
      <w:r>
        <w:rPr>
          <w:rFonts w:eastAsia="黑体" w:hint="eastAsia"/>
        </w:rPr>
        <w:t>风机配机功率表</w:t>
      </w:r>
    </w:p>
    <w:tbl>
      <w:tblPr>
        <w:tblW w:w="8160" w:type="dxa"/>
        <w:tblCellMar>
          <w:left w:w="0" w:type="dxa"/>
          <w:right w:w="0" w:type="dxa"/>
        </w:tblCellMar>
        <w:tblLook w:val="0000"/>
      </w:tblPr>
      <w:tblGrid>
        <w:gridCol w:w="576"/>
        <w:gridCol w:w="1080"/>
        <w:gridCol w:w="1584"/>
        <w:gridCol w:w="1274"/>
        <w:gridCol w:w="1823"/>
        <w:gridCol w:w="1823"/>
      </w:tblGrid>
      <w:tr w:rsidR="00936AAF">
        <w:trPr>
          <w:cantSplit/>
          <w:trHeight w:val="285"/>
        </w:trPr>
        <w:tc>
          <w:tcPr>
            <w:tcW w:w="3240" w:type="dxa"/>
            <w:gridSpan w:val="3"/>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远景设计年限</w:t>
            </w:r>
          </w:p>
        </w:tc>
        <w:tc>
          <w:tcPr>
            <w:tcW w:w="4920" w:type="dxa"/>
            <w:gridSpan w:val="3"/>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cantSplit/>
          <w:trHeight w:val="285"/>
        </w:trPr>
        <w:tc>
          <w:tcPr>
            <w:tcW w:w="0" w:type="auto"/>
            <w:gridSpan w:val="3"/>
            <w:vMerge/>
            <w:tcBorders>
              <w:top w:val="single" w:sz="4" w:space="0" w:color="auto"/>
              <w:left w:val="single" w:sz="4" w:space="0" w:color="auto"/>
              <w:bottom w:val="single" w:sz="4" w:space="0" w:color="000000"/>
              <w:right w:val="nil"/>
            </w:tcBorders>
            <w:vAlign w:val="center"/>
          </w:tcPr>
          <w:p w:rsidR="00936AAF" w:rsidRDefault="00936AAF" w:rsidP="00936AAF">
            <w:pPr>
              <w:rPr>
                <w:rFonts w:eastAsia="仿宋_GB2312"/>
                <w:sz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480.00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-4.73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竖井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-157.74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左</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-300.50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250.00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1094.78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451.64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157.64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49.42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竖井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1610.90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956.95 </w:t>
            </w:r>
          </w:p>
        </w:tc>
      </w:tr>
      <w:tr w:rsidR="00936AAF">
        <w:trPr>
          <w:trHeight w:val="31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725.44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191.53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1649.54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左线总计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1649.54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射流风机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所需升压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右</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邵阳</w:t>
            </w:r>
            <w:r>
              <w:rPr>
                <w:rFonts w:eastAsia="仿宋_GB2312"/>
                <w:szCs w:val="21"/>
              </w:rPr>
              <w:t>~</w:t>
            </w:r>
            <w:r>
              <w:rPr>
                <w:rFonts w:eastAsia="仿宋_GB2312"/>
                <w:szCs w:val="21"/>
              </w:rPr>
              <w:t>斜井</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200.00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-37.68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r>
              <w:rPr>
                <w:rFonts w:eastAsia="仿宋_GB2312"/>
                <w:szCs w:val="21"/>
              </w:rPr>
              <w:t>~</w:t>
            </w:r>
            <w:r>
              <w:rPr>
                <w:rFonts w:eastAsia="仿宋_GB2312"/>
                <w:szCs w:val="21"/>
              </w:rPr>
              <w:t>怀化</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355.00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223.02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570.00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570.00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轴流风机</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风量</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风机全压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电机功率</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斜井</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排风机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140.00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165.69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34.80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jc w:val="center"/>
              <w:rPr>
                <w:rFonts w:eastAsia="仿宋_GB2312"/>
                <w:szCs w:val="21"/>
              </w:rPr>
            </w:pPr>
            <w:r>
              <w:rPr>
                <w:rFonts w:eastAsia="仿宋_GB2312" w:hint="eastAsia"/>
                <w:szCs w:val="21"/>
              </w:rPr>
              <w:t>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送风机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295.00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1592.27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704.64 </w:t>
            </w:r>
          </w:p>
        </w:tc>
      </w:tr>
      <w:tr w:rsidR="00936AAF">
        <w:trPr>
          <w:trHeight w:val="28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合计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739.43 </w:t>
            </w:r>
          </w:p>
        </w:tc>
      </w:tr>
      <w:tr w:rsidR="00936AAF">
        <w:trPr>
          <w:trHeight w:val="28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36AAF" w:rsidRDefault="00936AAF" w:rsidP="00936AAF">
            <w:pPr>
              <w:rPr>
                <w:rFonts w:eastAsia="仿宋_GB2312"/>
                <w:sz w:val="24"/>
              </w:rPr>
            </w:pPr>
            <w:r>
              <w:rPr>
                <w:rFonts w:eastAsia="仿宋_GB2312"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Cs w:val="21"/>
              </w:rPr>
            </w:pPr>
            <w:r>
              <w:rPr>
                <w:rFonts w:eastAsia="仿宋_GB2312" w:hint="eastAsia"/>
                <w:szCs w:val="21"/>
              </w:rPr>
              <w:t>右线总计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1309.43 </w:t>
            </w:r>
          </w:p>
        </w:tc>
      </w:tr>
      <w:tr w:rsidR="00936AAF">
        <w:trPr>
          <w:cantSplit/>
          <w:trHeight w:val="285"/>
        </w:trPr>
        <w:tc>
          <w:tcPr>
            <w:tcW w:w="0" w:type="auto"/>
            <w:gridSpan w:val="3"/>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左、右线共计</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rPr>
              <w:t xml:space="preserve">2958.98 </w:t>
            </w:r>
          </w:p>
        </w:tc>
      </w:tr>
      <w:tr w:rsidR="00936AAF">
        <w:trPr>
          <w:cantSplit/>
          <w:trHeight w:val="285"/>
        </w:trPr>
        <w:tc>
          <w:tcPr>
            <w:tcW w:w="0" w:type="auto"/>
            <w:gridSpan w:val="3"/>
            <w:vMerge/>
            <w:tcBorders>
              <w:top w:val="nil"/>
              <w:left w:val="single" w:sz="4" w:space="0" w:color="auto"/>
              <w:bottom w:val="single" w:sz="4" w:space="0" w:color="auto"/>
              <w:right w:val="single" w:sz="4" w:space="0" w:color="auto"/>
            </w:tcBorders>
            <w:vAlign w:val="center"/>
          </w:tcPr>
          <w:p w:rsidR="00936AAF" w:rsidRDefault="00936AAF" w:rsidP="00936AAF">
            <w:pPr>
              <w:rPr>
                <w:rFonts w:eastAsia="仿宋_GB2312"/>
                <w:sz w:val="24"/>
              </w:rPr>
            </w:pP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rFonts w:eastAsia="仿宋_GB2312"/>
                <w:sz w:val="24"/>
              </w:rPr>
            </w:pPr>
            <w:r>
              <w:rPr>
                <w:rFonts w:eastAsia="仿宋_GB2312" w:hint="eastAsia"/>
              </w:rPr>
              <w:t xml:space="preserve">　</w:t>
            </w:r>
          </w:p>
        </w:tc>
        <w:tc>
          <w:tcPr>
            <w:tcW w:w="0" w:type="auto"/>
            <w:vMerge/>
            <w:tcBorders>
              <w:top w:val="nil"/>
              <w:left w:val="single" w:sz="4" w:space="0" w:color="auto"/>
              <w:bottom w:val="single" w:sz="4" w:space="0" w:color="auto"/>
              <w:right w:val="single" w:sz="4" w:space="0" w:color="auto"/>
            </w:tcBorders>
            <w:vAlign w:val="center"/>
          </w:tcPr>
          <w:p w:rsidR="00936AAF" w:rsidRDefault="00936AAF" w:rsidP="00936AAF">
            <w:pPr>
              <w:rPr>
                <w:rFonts w:eastAsia="仿宋_GB2312"/>
                <w:sz w:val="24"/>
              </w:rPr>
            </w:pPr>
          </w:p>
        </w:tc>
      </w:tr>
    </w:tbl>
    <w:p w:rsidR="00936AAF" w:rsidRDefault="00936AAF" w:rsidP="00936AAF">
      <w:pPr>
        <w:tabs>
          <w:tab w:val="num" w:pos="720"/>
        </w:tabs>
        <w:rPr>
          <w:rFonts w:eastAsia="仿宋_GB2312" w:hint="eastAsia"/>
          <w:sz w:val="24"/>
        </w:rPr>
      </w:pPr>
    </w:p>
    <w:p w:rsidR="00936AAF" w:rsidRDefault="00936AAF" w:rsidP="00936AAF">
      <w:pPr>
        <w:tabs>
          <w:tab w:val="num" w:pos="720"/>
        </w:tabs>
        <w:ind w:firstLineChars="200" w:firstLine="480"/>
        <w:rPr>
          <w:rFonts w:eastAsia="仿宋_GB2312" w:hint="eastAsia"/>
          <w:sz w:val="24"/>
        </w:rPr>
      </w:pPr>
      <w:r>
        <w:rPr>
          <w:rFonts w:eastAsia="仿宋_GB2312" w:hint="eastAsia"/>
          <w:sz w:val="24"/>
        </w:rPr>
        <w:t>对比左线短道窜流量</w:t>
      </w:r>
      <w:r>
        <w:rPr>
          <w:rFonts w:eastAsia="仿宋_GB2312" w:hint="eastAsia"/>
          <w:sz w:val="24"/>
        </w:rPr>
        <w:t>Q=90m3/s</w:t>
      </w:r>
      <w:r>
        <w:rPr>
          <w:rFonts w:eastAsia="仿宋_GB2312" w:hint="eastAsia"/>
          <w:sz w:val="24"/>
        </w:rPr>
        <w:t>、右线短道窜流量</w:t>
      </w:r>
      <w:r>
        <w:rPr>
          <w:rFonts w:eastAsia="仿宋_GB2312" w:hint="eastAsia"/>
          <w:sz w:val="24"/>
        </w:rPr>
        <w:t>Q=60m3/s</w:t>
      </w:r>
      <w:r>
        <w:rPr>
          <w:rFonts w:eastAsia="仿宋_GB2312" w:hint="eastAsia"/>
          <w:sz w:val="24"/>
        </w:rPr>
        <w:t>风机配置功率表，经优化调整后左、右线总需功率减少</w:t>
      </w:r>
      <w:r>
        <w:rPr>
          <w:rFonts w:eastAsia="仿宋_GB2312"/>
          <w:sz w:val="24"/>
        </w:rPr>
        <w:t>3</w:t>
      </w:r>
      <w:r>
        <w:rPr>
          <w:rFonts w:eastAsia="仿宋_GB2312" w:hint="eastAsia"/>
          <w:sz w:val="24"/>
        </w:rPr>
        <w:t>04</w:t>
      </w:r>
      <w:r>
        <w:rPr>
          <w:rFonts w:eastAsia="仿宋_GB2312"/>
          <w:sz w:val="24"/>
        </w:rPr>
        <w:t>.</w:t>
      </w:r>
      <w:r>
        <w:rPr>
          <w:rFonts w:eastAsia="仿宋_GB2312" w:hint="eastAsia"/>
          <w:sz w:val="24"/>
        </w:rPr>
        <w:t>84</w:t>
      </w:r>
      <w:r>
        <w:rPr>
          <w:rFonts w:eastAsia="仿宋_GB2312" w:hint="eastAsia"/>
          <w:sz w:val="24"/>
        </w:rPr>
        <w:t>千瓦</w:t>
      </w:r>
      <w:r>
        <w:rPr>
          <w:rFonts w:eastAsia="仿宋_GB2312" w:hint="eastAsia"/>
          <w:sz w:val="24"/>
        </w:rPr>
        <w:t>(</w:t>
      </w:r>
      <w:r>
        <w:rPr>
          <w:rFonts w:eastAsia="仿宋_GB2312"/>
          <w:sz w:val="24"/>
        </w:rPr>
        <w:t xml:space="preserve">3263.81-2958.98 </w:t>
      </w:r>
      <w:r>
        <w:rPr>
          <w:rFonts w:eastAsia="仿宋_GB2312" w:hint="eastAsia"/>
          <w:sz w:val="24"/>
        </w:rPr>
        <w:t>=</w:t>
      </w:r>
      <w:r>
        <w:rPr>
          <w:rFonts w:eastAsia="仿宋_GB2312"/>
          <w:sz w:val="24"/>
        </w:rPr>
        <w:t>3</w:t>
      </w:r>
      <w:r>
        <w:rPr>
          <w:rFonts w:eastAsia="仿宋_GB2312" w:hint="eastAsia"/>
          <w:sz w:val="24"/>
        </w:rPr>
        <w:t>04</w:t>
      </w:r>
      <w:r>
        <w:rPr>
          <w:rFonts w:eastAsia="仿宋_GB2312"/>
          <w:sz w:val="24"/>
        </w:rPr>
        <w:t>.</w:t>
      </w:r>
      <w:r>
        <w:rPr>
          <w:rFonts w:eastAsia="仿宋_GB2312" w:hint="eastAsia"/>
          <w:sz w:val="24"/>
        </w:rPr>
        <w:t>84kW)</w:t>
      </w:r>
      <w:r>
        <w:rPr>
          <w:rFonts w:eastAsia="仿宋_GB2312" w:hint="eastAsia"/>
          <w:sz w:val="24"/>
        </w:rPr>
        <w:t>，减幅</w:t>
      </w:r>
      <w:r>
        <w:rPr>
          <w:rFonts w:eastAsia="仿宋_GB2312" w:hint="eastAsia"/>
          <w:sz w:val="24"/>
        </w:rPr>
        <w:t>9</w:t>
      </w:r>
      <w:r>
        <w:rPr>
          <w:rFonts w:eastAsia="仿宋_GB2312"/>
          <w:sz w:val="24"/>
        </w:rPr>
        <w:t>.</w:t>
      </w:r>
      <w:r>
        <w:rPr>
          <w:rFonts w:eastAsia="仿宋_GB2312" w:hint="eastAsia"/>
          <w:sz w:val="24"/>
        </w:rPr>
        <w:t>34%</w:t>
      </w:r>
      <w:r>
        <w:rPr>
          <w:rFonts w:eastAsia="仿宋_GB2312" w:hint="eastAsia"/>
          <w:sz w:val="24"/>
        </w:rPr>
        <w:t>。</w:t>
      </w:r>
    </w:p>
    <w:p w:rsidR="00936AAF" w:rsidRDefault="00843FD0" w:rsidP="00843FD0">
      <w:pPr>
        <w:tabs>
          <w:tab w:val="num" w:pos="720"/>
        </w:tabs>
        <w:rPr>
          <w:rFonts w:eastAsia="仿宋_GB2312" w:hint="eastAsia"/>
          <w:sz w:val="24"/>
        </w:rPr>
      </w:pPr>
      <w:r>
        <w:rPr>
          <w:rFonts w:eastAsia="仿宋_GB2312" w:hint="eastAsia"/>
          <w:b/>
          <w:bCs/>
          <w:sz w:val="24"/>
        </w:rPr>
        <w:t>3.3</w:t>
      </w:r>
      <w:r w:rsidR="00936AAF">
        <w:rPr>
          <w:rFonts w:eastAsia="仿宋_GB2312" w:hint="eastAsia"/>
          <w:b/>
          <w:bCs/>
          <w:sz w:val="24"/>
        </w:rPr>
        <w:t xml:space="preserve"> </w:t>
      </w:r>
      <w:r w:rsidR="00936AAF">
        <w:rPr>
          <w:rFonts w:eastAsia="仿宋_GB2312" w:hint="eastAsia"/>
          <w:b/>
          <w:bCs/>
          <w:sz w:val="24"/>
        </w:rPr>
        <w:t>方案比较</w:t>
      </w:r>
    </w:p>
    <w:p w:rsidR="00936AAF" w:rsidRDefault="00936AAF" w:rsidP="00936AAF">
      <w:pPr>
        <w:tabs>
          <w:tab w:val="num" w:pos="720"/>
        </w:tabs>
        <w:ind w:firstLineChars="200" w:firstLine="480"/>
        <w:rPr>
          <w:rFonts w:eastAsia="仿宋_GB2312" w:hint="eastAsia"/>
          <w:sz w:val="24"/>
        </w:rPr>
      </w:pPr>
      <w:r>
        <w:rPr>
          <w:rFonts w:eastAsia="仿宋_GB2312" w:hint="eastAsia"/>
          <w:sz w:val="24"/>
        </w:rPr>
        <w:t>通过优化后，左、右线风机配机功率与原来相比有所减少，其中单座斜井送排式通风方案左、右线总需功率减少</w:t>
      </w:r>
      <w:r>
        <w:rPr>
          <w:rFonts w:eastAsia="仿宋_GB2312" w:hint="eastAsia"/>
          <w:sz w:val="24"/>
        </w:rPr>
        <w:t>713.29</w:t>
      </w:r>
      <w:r>
        <w:rPr>
          <w:rFonts w:eastAsia="仿宋_GB2312" w:hint="eastAsia"/>
          <w:sz w:val="24"/>
        </w:rPr>
        <w:t>千瓦</w:t>
      </w:r>
      <w:r>
        <w:rPr>
          <w:rFonts w:eastAsia="仿宋_GB2312" w:hint="eastAsia"/>
          <w:sz w:val="24"/>
        </w:rPr>
        <w:t>(</w:t>
      </w:r>
      <w:r>
        <w:rPr>
          <w:rFonts w:eastAsia="仿宋_GB2312"/>
          <w:sz w:val="24"/>
        </w:rPr>
        <w:t>3817.74</w:t>
      </w:r>
      <w:r>
        <w:rPr>
          <w:rFonts w:eastAsia="仿宋_GB2312" w:hint="eastAsia"/>
          <w:sz w:val="24"/>
        </w:rPr>
        <w:t>-</w:t>
      </w:r>
      <w:r>
        <w:rPr>
          <w:rFonts w:eastAsia="仿宋_GB2312"/>
          <w:sz w:val="24"/>
        </w:rPr>
        <w:t xml:space="preserve">3104.45 </w:t>
      </w:r>
      <w:r>
        <w:rPr>
          <w:rFonts w:eastAsia="仿宋_GB2312" w:hint="eastAsia"/>
          <w:sz w:val="24"/>
        </w:rPr>
        <w:t>=713.29kW)</w:t>
      </w:r>
      <w:r>
        <w:rPr>
          <w:rFonts w:eastAsia="仿宋_GB2312" w:hint="eastAsia"/>
          <w:sz w:val="24"/>
        </w:rPr>
        <w:t>，减幅达</w:t>
      </w:r>
      <w:r>
        <w:rPr>
          <w:rFonts w:eastAsia="仿宋_GB2312" w:hint="eastAsia"/>
          <w:sz w:val="24"/>
        </w:rPr>
        <w:t>18.68%</w:t>
      </w:r>
      <w:r>
        <w:rPr>
          <w:rFonts w:eastAsia="仿宋_GB2312" w:hint="eastAsia"/>
          <w:sz w:val="24"/>
        </w:rPr>
        <w:t>。优化后具体风机配机功率如下：</w:t>
      </w:r>
    </w:p>
    <w:p w:rsidR="00936AAF" w:rsidRDefault="00936AAF" w:rsidP="00936AAF">
      <w:pPr>
        <w:tabs>
          <w:tab w:val="num" w:pos="720"/>
        </w:tabs>
        <w:jc w:val="center"/>
        <w:rPr>
          <w:rFonts w:eastAsia="仿宋_GB2312" w:hint="eastAsia"/>
          <w:sz w:val="24"/>
        </w:rPr>
      </w:pPr>
      <w:r>
        <w:rPr>
          <w:rFonts w:eastAsia="黑体" w:hint="eastAsia"/>
        </w:rPr>
        <w:t>两方案配机功率对照表</w:t>
      </w:r>
    </w:p>
    <w:tbl>
      <w:tblPr>
        <w:tblW w:w="8415" w:type="dxa"/>
        <w:tblLayout w:type="fixed"/>
        <w:tblCellMar>
          <w:left w:w="0" w:type="dxa"/>
          <w:right w:w="0" w:type="dxa"/>
        </w:tblCellMar>
        <w:tblLook w:val="0000"/>
      </w:tblPr>
      <w:tblGrid>
        <w:gridCol w:w="398"/>
        <w:gridCol w:w="747"/>
        <w:gridCol w:w="1095"/>
        <w:gridCol w:w="925"/>
        <w:gridCol w:w="1260"/>
        <w:gridCol w:w="105"/>
        <w:gridCol w:w="1050"/>
        <w:gridCol w:w="952"/>
        <w:gridCol w:w="203"/>
        <w:gridCol w:w="840"/>
        <w:gridCol w:w="105"/>
        <w:gridCol w:w="735"/>
      </w:tblGrid>
      <w:tr w:rsidR="00936AAF">
        <w:trPr>
          <w:cantSplit/>
          <w:trHeight w:val="285"/>
        </w:trPr>
        <w:tc>
          <w:tcPr>
            <w:tcW w:w="2240" w:type="dxa"/>
            <w:gridSpan w:val="3"/>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lastRenderedPageBreak/>
              <w:t>远景设计年限</w:t>
            </w:r>
          </w:p>
        </w:tc>
        <w:tc>
          <w:tcPr>
            <w:tcW w:w="3340"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 w:val="24"/>
              </w:rPr>
            </w:pPr>
            <w:r>
              <w:rPr>
                <w:rFonts w:hint="eastAsia"/>
              </w:rPr>
              <w:t xml:space="preserve">三竖（斜）井方案　</w:t>
            </w:r>
          </w:p>
        </w:tc>
        <w:tc>
          <w:tcPr>
            <w:tcW w:w="2835"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 w:val="24"/>
              </w:rPr>
            </w:pPr>
            <w:r>
              <w:rPr>
                <w:rFonts w:hint="eastAsia"/>
              </w:rPr>
              <w:t>单斜井方案</w:t>
            </w:r>
          </w:p>
        </w:tc>
      </w:tr>
      <w:tr w:rsidR="00936AAF">
        <w:trPr>
          <w:cantSplit/>
          <w:trHeight w:val="285"/>
        </w:trPr>
        <w:tc>
          <w:tcPr>
            <w:tcW w:w="2240" w:type="dxa"/>
            <w:gridSpan w:val="3"/>
            <w:vMerge/>
            <w:tcBorders>
              <w:top w:val="single" w:sz="4" w:space="0" w:color="auto"/>
              <w:left w:val="single" w:sz="4" w:space="0" w:color="auto"/>
              <w:bottom w:val="single" w:sz="4" w:space="0" w:color="auto"/>
              <w:right w:val="single" w:sz="4" w:space="0" w:color="auto"/>
            </w:tcBorders>
            <w:vAlign w:val="center"/>
          </w:tcPr>
          <w:p w:rsidR="00936AAF" w:rsidRDefault="00936AAF" w:rsidP="00936AAF">
            <w:pPr>
              <w:rPr>
                <w:szCs w:val="21"/>
              </w:rPr>
            </w:pPr>
          </w:p>
        </w:tc>
        <w:tc>
          <w:tcPr>
            <w:tcW w:w="3340"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射流风机</w:t>
            </w:r>
          </w:p>
        </w:tc>
        <w:tc>
          <w:tcPr>
            <w:tcW w:w="2835"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射流风机</w:t>
            </w:r>
          </w:p>
        </w:tc>
      </w:tr>
      <w:tr w:rsidR="00936AAF">
        <w:trPr>
          <w:cantSplit/>
          <w:trHeight w:val="285"/>
        </w:trPr>
        <w:tc>
          <w:tcPr>
            <w:tcW w:w="2240" w:type="dxa"/>
            <w:gridSpan w:val="3"/>
            <w:vMerge/>
            <w:tcBorders>
              <w:top w:val="single" w:sz="4" w:space="0" w:color="auto"/>
              <w:left w:val="single" w:sz="4" w:space="0" w:color="auto"/>
              <w:bottom w:val="single" w:sz="4" w:space="0" w:color="auto"/>
              <w:right w:val="single" w:sz="4" w:space="0" w:color="auto"/>
            </w:tcBorders>
            <w:vAlign w:val="center"/>
          </w:tcPr>
          <w:p w:rsidR="00936AAF" w:rsidRDefault="00936AAF" w:rsidP="00936AAF">
            <w:pPr>
              <w:rPr>
                <w:szCs w:val="21"/>
              </w:rPr>
            </w:pP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所需升压</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c>
          <w:tcPr>
            <w:tcW w:w="952"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1043"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所需升压</w:t>
            </w:r>
          </w:p>
        </w:tc>
        <w:tc>
          <w:tcPr>
            <w:tcW w:w="8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邵阳</w:t>
            </w:r>
            <w:r>
              <w:rPr>
                <w:szCs w:val="21"/>
              </w:rPr>
              <w:t>~</w:t>
            </w:r>
            <w:r>
              <w:rPr>
                <w:szCs w:val="21"/>
              </w:rPr>
              <w:t>斜井</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480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-4.73</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52"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484</w:t>
            </w:r>
          </w:p>
        </w:tc>
        <w:tc>
          <w:tcPr>
            <w:tcW w:w="1043"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-3.42</w:t>
            </w:r>
          </w:p>
        </w:tc>
        <w:tc>
          <w:tcPr>
            <w:tcW w:w="8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 w:val="24"/>
              </w:rPr>
            </w:pPr>
            <w:r>
              <w:rPr>
                <w:rFonts w:hint="eastAsia"/>
              </w:rPr>
              <w:t xml:space="preserve">　</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斜井</w:t>
            </w:r>
            <w:r>
              <w:rPr>
                <w:szCs w:val="21"/>
              </w:rPr>
              <w:t>~</w:t>
            </w:r>
            <w:r>
              <w:rPr>
                <w:szCs w:val="21"/>
              </w:rPr>
              <w:t>竖井</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420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-157.74</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52"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545</w:t>
            </w:r>
          </w:p>
        </w:tc>
        <w:tc>
          <w:tcPr>
            <w:tcW w:w="1043" w:type="dxa"/>
            <w:gridSpan w:val="2"/>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102.06</w:t>
            </w:r>
          </w:p>
        </w:tc>
        <w:tc>
          <w:tcPr>
            <w:tcW w:w="840" w:type="dxa"/>
            <w:gridSpan w:val="2"/>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300</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左</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竖井</w:t>
            </w:r>
            <w:r>
              <w:rPr>
                <w:szCs w:val="21"/>
              </w:rPr>
              <w:t>~</w:t>
            </w:r>
            <w:r>
              <w:rPr>
                <w:szCs w:val="21"/>
              </w:rPr>
              <w:t>怀化</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220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-300.5</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52" w:type="dxa"/>
            <w:vMerge/>
            <w:tcBorders>
              <w:top w:val="nil"/>
              <w:left w:val="single" w:sz="4" w:space="0" w:color="auto"/>
              <w:bottom w:val="single" w:sz="4" w:space="0" w:color="auto"/>
              <w:right w:val="single" w:sz="4" w:space="0" w:color="auto"/>
            </w:tcBorders>
            <w:vAlign w:val="center"/>
          </w:tcPr>
          <w:p w:rsidR="00936AAF" w:rsidRDefault="00936AAF" w:rsidP="00936AAF">
            <w:pPr>
              <w:rPr>
                <w:szCs w:val="21"/>
              </w:rPr>
            </w:pPr>
          </w:p>
        </w:tc>
        <w:tc>
          <w:tcPr>
            <w:tcW w:w="1043" w:type="dxa"/>
            <w:gridSpan w:val="2"/>
            <w:vMerge/>
            <w:tcBorders>
              <w:top w:val="nil"/>
              <w:left w:val="single" w:sz="4" w:space="0" w:color="auto"/>
              <w:bottom w:val="single" w:sz="4" w:space="0" w:color="auto"/>
              <w:right w:val="single" w:sz="4" w:space="0" w:color="auto"/>
            </w:tcBorders>
            <w:vAlign w:val="center"/>
          </w:tcPr>
          <w:p w:rsidR="00936AAF" w:rsidRDefault="00936AAF" w:rsidP="00936AAF">
            <w:pPr>
              <w:rPr>
                <w:szCs w:val="21"/>
              </w:rPr>
            </w:pPr>
          </w:p>
        </w:tc>
        <w:tc>
          <w:tcPr>
            <w:tcW w:w="840" w:type="dxa"/>
            <w:gridSpan w:val="2"/>
            <w:vMerge/>
            <w:tcBorders>
              <w:top w:val="nil"/>
              <w:left w:val="single" w:sz="4" w:space="0" w:color="auto"/>
              <w:bottom w:val="single" w:sz="4" w:space="0" w:color="auto"/>
              <w:right w:val="single" w:sz="4" w:space="0" w:color="auto"/>
            </w:tcBorders>
            <w:vAlign w:val="center"/>
          </w:tcPr>
          <w:p w:rsidR="00936AAF" w:rsidRDefault="00936AAF" w:rsidP="00936AAF">
            <w:pPr>
              <w:rPr>
                <w:szCs w:val="21"/>
              </w:rPr>
            </w:pP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合计</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0</w:t>
            </w:r>
          </w:p>
        </w:tc>
        <w:tc>
          <w:tcPr>
            <w:tcW w:w="952"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 w:val="24"/>
              </w:rPr>
            </w:pPr>
            <w:r>
              <w:rPr>
                <w:rFonts w:hint="eastAsia"/>
              </w:rPr>
              <w:t xml:space="preserve">　</w:t>
            </w:r>
          </w:p>
        </w:tc>
        <w:tc>
          <w:tcPr>
            <w:tcW w:w="1043"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 w:val="24"/>
              </w:rPr>
            </w:pPr>
            <w:r>
              <w:rPr>
                <w:rFonts w:hint="eastAsia"/>
              </w:rPr>
              <w:t xml:space="preserve">　</w:t>
            </w:r>
          </w:p>
        </w:tc>
        <w:tc>
          <w:tcPr>
            <w:tcW w:w="840"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300</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3340"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轴流风机</w:t>
            </w:r>
          </w:p>
        </w:tc>
        <w:tc>
          <w:tcPr>
            <w:tcW w:w="2835"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轴流风机</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风机全压</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风机全压</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斜井</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送风机</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250</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1094.78</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451.64</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294</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2648.3</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1168</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vMerge/>
            <w:tcBorders>
              <w:top w:val="nil"/>
              <w:left w:val="single" w:sz="4" w:space="0" w:color="auto"/>
              <w:bottom w:val="single" w:sz="4" w:space="0" w:color="000000"/>
              <w:right w:val="single" w:sz="4" w:space="0" w:color="auto"/>
            </w:tcBorders>
            <w:vAlign w:val="center"/>
          </w:tcPr>
          <w:p w:rsidR="00936AAF" w:rsidRDefault="00936AAF" w:rsidP="00936AAF">
            <w:pPr>
              <w:rPr>
                <w:szCs w:val="21"/>
              </w:rPr>
            </w:pP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排风机</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190</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157.64</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49.42</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355</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1144.43</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609.46</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竖井</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送风机</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360</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1610.9</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956.95</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线</w:t>
            </w:r>
          </w:p>
        </w:tc>
        <w:tc>
          <w:tcPr>
            <w:tcW w:w="747" w:type="dxa"/>
            <w:vMerge/>
            <w:tcBorders>
              <w:top w:val="nil"/>
              <w:left w:val="single" w:sz="4" w:space="0" w:color="auto"/>
              <w:bottom w:val="single" w:sz="4" w:space="0" w:color="000000"/>
              <w:right w:val="single" w:sz="4" w:space="0" w:color="auto"/>
            </w:tcBorders>
            <w:vAlign w:val="center"/>
          </w:tcPr>
          <w:p w:rsidR="00936AAF" w:rsidRDefault="00936AAF" w:rsidP="00936AAF">
            <w:pPr>
              <w:rPr>
                <w:szCs w:val="21"/>
              </w:rPr>
            </w:pP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排风机</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160</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725.44</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191.53</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合计</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1649.54</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1777.46</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左线总计</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1649.54</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2077.46</w:t>
            </w:r>
          </w:p>
        </w:tc>
      </w:tr>
      <w:tr w:rsidR="00936AAF">
        <w:trPr>
          <w:trHeight w:val="285"/>
        </w:trPr>
        <w:tc>
          <w:tcPr>
            <w:tcW w:w="398"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3340"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射流风机</w:t>
            </w:r>
          </w:p>
        </w:tc>
        <w:tc>
          <w:tcPr>
            <w:tcW w:w="2835"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射流风机</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所需升压</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所需升压</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右</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邵阳</w:t>
            </w:r>
            <w:r>
              <w:rPr>
                <w:szCs w:val="21"/>
              </w:rPr>
              <w:t>~</w:t>
            </w:r>
            <w:r>
              <w:rPr>
                <w:szCs w:val="21"/>
              </w:rPr>
              <w:t>斜井</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200</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-37.68</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330</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177.31</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450</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斜井</w:t>
            </w:r>
            <w:r>
              <w:rPr>
                <w:szCs w:val="21"/>
              </w:rPr>
              <w:t>~</w:t>
            </w:r>
            <w:r>
              <w:rPr>
                <w:szCs w:val="21"/>
              </w:rPr>
              <w:t>怀化</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355</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223.02</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570</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226</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-3.63</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合计</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570</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450</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3340"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轴流风机</w:t>
            </w:r>
          </w:p>
        </w:tc>
        <w:tc>
          <w:tcPr>
            <w:tcW w:w="2835"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轴流风机</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风机全压</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风量</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风机全压</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电机功率</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47"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斜井</w:t>
            </w: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排风机</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140</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165.69</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34.8</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215</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941.98</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303.81</w:t>
            </w:r>
          </w:p>
        </w:tc>
      </w:tr>
      <w:tr w:rsidR="00936AAF">
        <w:trPr>
          <w:cantSplit/>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线</w:t>
            </w:r>
          </w:p>
        </w:tc>
        <w:tc>
          <w:tcPr>
            <w:tcW w:w="747" w:type="dxa"/>
            <w:vMerge/>
            <w:tcBorders>
              <w:top w:val="nil"/>
              <w:left w:val="single" w:sz="4" w:space="0" w:color="auto"/>
              <w:bottom w:val="single" w:sz="4" w:space="0" w:color="000000"/>
              <w:right w:val="single" w:sz="4" w:space="0" w:color="auto"/>
            </w:tcBorders>
            <w:vAlign w:val="center"/>
          </w:tcPr>
          <w:p w:rsidR="00936AAF" w:rsidRDefault="00936AAF" w:rsidP="00936AAF">
            <w:pPr>
              <w:rPr>
                <w:szCs w:val="21"/>
              </w:rPr>
            </w:pPr>
          </w:p>
        </w:tc>
        <w:tc>
          <w:tcPr>
            <w:tcW w:w="109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送风机</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295</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1592.27</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704.64</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111</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1640.56</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273.18</w:t>
            </w:r>
          </w:p>
        </w:tc>
      </w:tr>
      <w:tr w:rsidR="00936AAF">
        <w:trPr>
          <w:trHeight w:val="285"/>
        </w:trPr>
        <w:tc>
          <w:tcPr>
            <w:tcW w:w="398"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合计</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739.43</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576.99</w:t>
            </w:r>
          </w:p>
        </w:tc>
      </w:tr>
      <w:tr w:rsidR="00936AAF">
        <w:trPr>
          <w:trHeight w:val="285"/>
        </w:trPr>
        <w:tc>
          <w:tcPr>
            <w:tcW w:w="3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8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右线总计</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5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1309.43</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1026.99</w:t>
            </w:r>
          </w:p>
        </w:tc>
      </w:tr>
      <w:tr w:rsidR="00936AAF">
        <w:trPr>
          <w:cantSplit/>
          <w:trHeight w:val="285"/>
        </w:trPr>
        <w:tc>
          <w:tcPr>
            <w:tcW w:w="2240" w:type="dxa"/>
            <w:gridSpan w:val="3"/>
            <w:vMerge w:val="restart"/>
            <w:tcBorders>
              <w:top w:val="single" w:sz="4" w:space="0" w:color="auto"/>
              <w:left w:val="single" w:sz="4" w:space="0" w:color="auto"/>
              <w:bottom w:val="single" w:sz="4" w:space="0" w:color="000000"/>
              <w:right w:val="single" w:sz="4" w:space="0" w:color="000000"/>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左、右线共计</w:t>
            </w: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50"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pStyle w:val="xl33"/>
              <w:widowControl w:val="0"/>
              <w:pBdr>
                <w:left w:val="none" w:sz="0" w:space="0" w:color="auto"/>
                <w:right w:val="none" w:sz="0" w:space="0" w:color="auto"/>
              </w:pBdr>
              <w:spacing w:before="0" w:beforeAutospacing="0" w:after="0" w:afterAutospacing="0"/>
              <w:rPr>
                <w:rFonts w:ascii="Times New Roman" w:hAnsi="Times New Roman"/>
                <w:kern w:val="2"/>
              </w:rPr>
            </w:pPr>
            <w:r>
              <w:rPr>
                <w:rFonts w:ascii="Times New Roman" w:hAnsi="Times New Roman"/>
                <w:kern w:val="2"/>
              </w:rPr>
              <w:t>2958.98</w:t>
            </w: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szCs w:val="21"/>
              </w:rPr>
              <w:t>3104.45</w:t>
            </w:r>
          </w:p>
        </w:tc>
      </w:tr>
      <w:tr w:rsidR="00936AAF">
        <w:trPr>
          <w:cantSplit/>
          <w:trHeight w:val="285"/>
        </w:trPr>
        <w:tc>
          <w:tcPr>
            <w:tcW w:w="2240" w:type="dxa"/>
            <w:gridSpan w:val="3"/>
            <w:vMerge/>
            <w:tcBorders>
              <w:top w:val="single" w:sz="4" w:space="0" w:color="auto"/>
              <w:left w:val="single" w:sz="4" w:space="0" w:color="auto"/>
              <w:bottom w:val="single" w:sz="4" w:space="0" w:color="000000"/>
              <w:right w:val="single" w:sz="4" w:space="0" w:color="000000"/>
            </w:tcBorders>
            <w:vAlign w:val="center"/>
          </w:tcPr>
          <w:p w:rsidR="00936AAF" w:rsidRDefault="00936AAF" w:rsidP="00936AAF">
            <w:pPr>
              <w:rPr>
                <w:szCs w:val="21"/>
              </w:rPr>
            </w:pPr>
          </w:p>
        </w:tc>
        <w:tc>
          <w:tcPr>
            <w:tcW w:w="925"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36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1050" w:type="dxa"/>
            <w:vMerge/>
            <w:tcBorders>
              <w:top w:val="nil"/>
              <w:left w:val="single" w:sz="4" w:space="0" w:color="auto"/>
              <w:bottom w:val="single" w:sz="4" w:space="0" w:color="auto"/>
              <w:right w:val="single" w:sz="4" w:space="0" w:color="auto"/>
            </w:tcBorders>
            <w:vAlign w:val="center"/>
          </w:tcPr>
          <w:p w:rsidR="00936AAF" w:rsidRDefault="00936AAF" w:rsidP="00936AAF">
            <w:pPr>
              <w:rPr>
                <w:szCs w:val="21"/>
              </w:rPr>
            </w:pPr>
          </w:p>
        </w:tc>
        <w:tc>
          <w:tcPr>
            <w:tcW w:w="115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945" w:type="dxa"/>
            <w:gridSpan w:val="2"/>
            <w:tcBorders>
              <w:top w:val="nil"/>
              <w:left w:val="nil"/>
              <w:bottom w:val="single" w:sz="4" w:space="0" w:color="auto"/>
              <w:right w:val="single" w:sz="4" w:space="0" w:color="auto"/>
            </w:tcBorders>
            <w:noWrap/>
            <w:tcMar>
              <w:top w:w="15" w:type="dxa"/>
              <w:left w:w="15" w:type="dxa"/>
              <w:bottom w:w="0" w:type="dxa"/>
              <w:right w:w="15" w:type="dxa"/>
            </w:tcMar>
            <w:vAlign w:val="center"/>
          </w:tcPr>
          <w:p w:rsidR="00936AAF" w:rsidRDefault="00936AAF" w:rsidP="00936AAF">
            <w:pPr>
              <w:jc w:val="center"/>
              <w:rPr>
                <w:szCs w:val="21"/>
              </w:rPr>
            </w:pPr>
            <w:r>
              <w:rPr>
                <w:rFonts w:hint="eastAsia"/>
                <w:szCs w:val="21"/>
              </w:rPr>
              <w:t xml:space="preserve">　</w:t>
            </w:r>
          </w:p>
        </w:tc>
        <w:tc>
          <w:tcPr>
            <w:tcW w:w="735" w:type="dxa"/>
            <w:vMerge/>
            <w:tcBorders>
              <w:top w:val="nil"/>
              <w:left w:val="single" w:sz="4" w:space="0" w:color="auto"/>
              <w:bottom w:val="single" w:sz="4" w:space="0" w:color="auto"/>
              <w:right w:val="single" w:sz="4" w:space="0" w:color="auto"/>
            </w:tcBorders>
            <w:vAlign w:val="center"/>
          </w:tcPr>
          <w:p w:rsidR="00936AAF" w:rsidRDefault="00936AAF" w:rsidP="00936AAF">
            <w:pPr>
              <w:rPr>
                <w:szCs w:val="21"/>
              </w:rPr>
            </w:pPr>
          </w:p>
        </w:tc>
      </w:tr>
    </w:tbl>
    <w:p w:rsidR="00936AAF" w:rsidRDefault="00936AAF" w:rsidP="00936AAF">
      <w:pPr>
        <w:tabs>
          <w:tab w:val="num" w:pos="720"/>
        </w:tabs>
        <w:rPr>
          <w:rFonts w:eastAsia="仿宋_GB2312" w:hint="eastAsia"/>
          <w:sz w:val="24"/>
        </w:rPr>
      </w:pPr>
    </w:p>
    <w:p w:rsidR="00936AAF" w:rsidRDefault="00936AAF" w:rsidP="00936AAF">
      <w:pPr>
        <w:tabs>
          <w:tab w:val="num" w:pos="720"/>
        </w:tabs>
        <w:ind w:firstLineChars="200" w:firstLine="480"/>
        <w:rPr>
          <w:rFonts w:eastAsia="仿宋_GB2312" w:hint="eastAsia"/>
          <w:sz w:val="24"/>
          <w:szCs w:val="21"/>
        </w:rPr>
      </w:pPr>
      <w:r>
        <w:rPr>
          <w:rFonts w:eastAsia="仿宋_GB2312" w:hint="eastAsia"/>
          <w:sz w:val="24"/>
        </w:rPr>
        <w:t>以上结果表明两方案装机总功率相差不大，单座斜井送排式通风方案比左右洞三斜（竖）井联合送排式通风方案多</w:t>
      </w:r>
      <w:r>
        <w:rPr>
          <w:rFonts w:eastAsia="仿宋_GB2312" w:hint="eastAsia"/>
          <w:sz w:val="24"/>
        </w:rPr>
        <w:t>145</w:t>
      </w:r>
      <w:r>
        <w:rPr>
          <w:rFonts w:eastAsia="仿宋_GB2312"/>
          <w:sz w:val="24"/>
          <w:szCs w:val="21"/>
        </w:rPr>
        <w:t>.</w:t>
      </w:r>
      <w:r>
        <w:rPr>
          <w:rFonts w:eastAsia="仿宋_GB2312" w:hint="eastAsia"/>
          <w:sz w:val="24"/>
        </w:rPr>
        <w:t>47</w:t>
      </w:r>
      <w:r>
        <w:rPr>
          <w:rFonts w:eastAsia="仿宋_GB2312" w:hint="eastAsia"/>
          <w:sz w:val="24"/>
        </w:rPr>
        <w:t>千瓦（</w:t>
      </w:r>
      <w:r>
        <w:rPr>
          <w:rFonts w:eastAsia="仿宋_GB2312"/>
          <w:sz w:val="24"/>
          <w:szCs w:val="21"/>
        </w:rPr>
        <w:t>3104.45</w:t>
      </w:r>
      <w:r>
        <w:rPr>
          <w:rFonts w:eastAsia="仿宋_GB2312" w:hint="eastAsia"/>
          <w:sz w:val="24"/>
          <w:szCs w:val="21"/>
        </w:rPr>
        <w:t>-</w:t>
      </w:r>
      <w:r>
        <w:rPr>
          <w:rFonts w:eastAsia="仿宋_GB2312"/>
          <w:sz w:val="24"/>
          <w:szCs w:val="21"/>
        </w:rPr>
        <w:t>2958.98</w:t>
      </w:r>
      <w:r>
        <w:rPr>
          <w:rFonts w:eastAsia="仿宋_GB2312" w:hint="eastAsia"/>
          <w:sz w:val="24"/>
          <w:szCs w:val="21"/>
        </w:rPr>
        <w:t>=</w:t>
      </w:r>
      <w:r>
        <w:rPr>
          <w:rFonts w:eastAsia="仿宋_GB2312" w:hint="eastAsia"/>
          <w:sz w:val="24"/>
        </w:rPr>
        <w:t>145</w:t>
      </w:r>
      <w:r>
        <w:rPr>
          <w:rFonts w:eastAsia="仿宋_GB2312"/>
          <w:sz w:val="24"/>
          <w:szCs w:val="21"/>
        </w:rPr>
        <w:t>.</w:t>
      </w:r>
      <w:r>
        <w:rPr>
          <w:rFonts w:eastAsia="仿宋_GB2312" w:hint="eastAsia"/>
          <w:sz w:val="24"/>
        </w:rPr>
        <w:t>47 kW</w:t>
      </w:r>
      <w:r>
        <w:rPr>
          <w:rFonts w:eastAsia="仿宋_GB2312" w:hint="eastAsia"/>
          <w:sz w:val="24"/>
          <w:szCs w:val="21"/>
        </w:rPr>
        <w:t>）。</w:t>
      </w:r>
    </w:p>
    <w:p w:rsidR="00936AAF" w:rsidRDefault="00936AAF" w:rsidP="00936AAF">
      <w:pPr>
        <w:tabs>
          <w:tab w:val="num" w:pos="720"/>
        </w:tabs>
        <w:ind w:firstLineChars="200" w:firstLine="482"/>
        <w:rPr>
          <w:rFonts w:eastAsia="仿宋_GB2312" w:hint="eastAsia"/>
          <w:b/>
          <w:bCs/>
          <w:sz w:val="24"/>
        </w:rPr>
      </w:pPr>
    </w:p>
    <w:p w:rsidR="00936AAF" w:rsidRDefault="00843FD0" w:rsidP="00936AAF">
      <w:pPr>
        <w:rPr>
          <w:rFonts w:eastAsia="仿宋_GB2312" w:hint="eastAsia"/>
          <w:b/>
          <w:bCs/>
          <w:sz w:val="24"/>
        </w:rPr>
      </w:pPr>
      <w:r>
        <w:rPr>
          <w:rFonts w:eastAsia="仿宋_GB2312" w:hint="eastAsia"/>
          <w:b/>
          <w:bCs/>
          <w:sz w:val="24"/>
        </w:rPr>
        <w:t xml:space="preserve">4 </w:t>
      </w:r>
      <w:r w:rsidR="00936AAF">
        <w:rPr>
          <w:rFonts w:eastAsia="仿宋_GB2312" w:hint="eastAsia"/>
          <w:b/>
          <w:bCs/>
          <w:sz w:val="24"/>
        </w:rPr>
        <w:t xml:space="preserve"> </w:t>
      </w:r>
      <w:r w:rsidR="00936AAF">
        <w:rPr>
          <w:rFonts w:eastAsia="仿宋_GB2312" w:hint="eastAsia"/>
          <w:b/>
          <w:bCs/>
          <w:sz w:val="24"/>
        </w:rPr>
        <w:t>结论</w:t>
      </w:r>
    </w:p>
    <w:p w:rsidR="00936AAF" w:rsidRDefault="00843FD0" w:rsidP="00936AAF">
      <w:pPr>
        <w:ind w:firstLine="540"/>
        <w:rPr>
          <w:rFonts w:eastAsia="仿宋_GB2312" w:hint="eastAsia"/>
          <w:bCs/>
          <w:sz w:val="24"/>
        </w:rPr>
      </w:pPr>
      <w:r>
        <w:rPr>
          <w:rFonts w:eastAsia="仿宋_GB2312" w:hint="eastAsia"/>
          <w:bCs/>
          <w:sz w:val="24"/>
        </w:rPr>
        <w:t>(</w:t>
      </w:r>
      <w:r w:rsidR="00936AAF">
        <w:rPr>
          <w:rFonts w:eastAsia="仿宋_GB2312" w:hint="eastAsia"/>
          <w:bCs/>
          <w:sz w:val="24"/>
        </w:rPr>
        <w:t>1</w:t>
      </w:r>
      <w:r>
        <w:rPr>
          <w:rFonts w:eastAsia="仿宋_GB2312" w:hint="eastAsia"/>
          <w:bCs/>
          <w:sz w:val="24"/>
        </w:rPr>
        <w:t>)</w:t>
      </w:r>
      <w:r w:rsidR="00936AAF">
        <w:rPr>
          <w:rFonts w:eastAsia="仿宋_GB2312" w:hint="eastAsia"/>
          <w:bCs/>
          <w:sz w:val="24"/>
        </w:rPr>
        <w:t xml:space="preserve"> </w:t>
      </w:r>
      <w:r w:rsidR="00936AAF">
        <w:rPr>
          <w:rFonts w:eastAsia="仿宋_GB2312" w:hint="eastAsia"/>
          <w:bCs/>
          <w:sz w:val="24"/>
        </w:rPr>
        <w:t>单斜井方案左线隧道内最大风速</w:t>
      </w:r>
      <w:r w:rsidR="00936AAF">
        <w:rPr>
          <w:rFonts w:eastAsia="仿宋_GB2312" w:hint="eastAsia"/>
          <w:bCs/>
          <w:sz w:val="24"/>
        </w:rPr>
        <w:t>8.86m/s</w:t>
      </w:r>
      <w:r w:rsidR="00936AAF">
        <w:rPr>
          <w:rFonts w:eastAsia="仿宋_GB2312" w:hint="eastAsia"/>
          <w:bCs/>
          <w:sz w:val="24"/>
        </w:rPr>
        <w:t>，右线隧道内最大风速</w:t>
      </w:r>
      <w:r w:rsidR="00936AAF">
        <w:rPr>
          <w:rFonts w:eastAsia="仿宋_GB2312" w:hint="eastAsia"/>
          <w:bCs/>
          <w:sz w:val="24"/>
        </w:rPr>
        <w:t>5.36m/s</w:t>
      </w:r>
      <w:r w:rsidR="00936AAF">
        <w:rPr>
          <w:rFonts w:eastAsia="仿宋_GB2312" w:hint="eastAsia"/>
          <w:bCs/>
          <w:sz w:val="24"/>
        </w:rPr>
        <w:t>，</w:t>
      </w:r>
      <w:r w:rsidR="00936AAF">
        <w:rPr>
          <w:rFonts w:eastAsia="仿宋_GB2312" w:hint="eastAsia"/>
          <w:sz w:val="24"/>
        </w:rPr>
        <w:t>三</w:t>
      </w:r>
      <w:r w:rsidR="00936AAF">
        <w:rPr>
          <w:rFonts w:eastAsia="仿宋_GB2312" w:hint="eastAsia"/>
          <w:bCs/>
          <w:sz w:val="24"/>
        </w:rPr>
        <w:t>竖（斜）井</w:t>
      </w:r>
      <w:r w:rsidR="00936AAF">
        <w:rPr>
          <w:rFonts w:eastAsia="仿宋_GB2312" w:hint="eastAsia"/>
          <w:sz w:val="24"/>
        </w:rPr>
        <w:t>方案</w:t>
      </w:r>
      <w:r w:rsidR="00936AAF">
        <w:rPr>
          <w:rFonts w:eastAsia="仿宋_GB2312" w:hint="eastAsia"/>
          <w:bCs/>
          <w:sz w:val="24"/>
        </w:rPr>
        <w:t>左线隧道内最大风速</w:t>
      </w:r>
      <w:r w:rsidR="00936AAF">
        <w:rPr>
          <w:rFonts w:eastAsia="仿宋_GB2312" w:hint="eastAsia"/>
          <w:bCs/>
          <w:sz w:val="24"/>
        </w:rPr>
        <w:t>7.80m/s</w:t>
      </w:r>
      <w:r w:rsidR="00936AAF">
        <w:rPr>
          <w:rFonts w:eastAsia="仿宋_GB2312" w:hint="eastAsia"/>
          <w:bCs/>
          <w:sz w:val="24"/>
        </w:rPr>
        <w:t>，右线隧道内最大风速</w:t>
      </w:r>
      <w:r w:rsidR="00936AAF">
        <w:rPr>
          <w:rFonts w:eastAsia="仿宋_GB2312" w:hint="eastAsia"/>
          <w:bCs/>
          <w:sz w:val="24"/>
        </w:rPr>
        <w:t>5.77m/s</w:t>
      </w:r>
      <w:r w:rsidR="00936AAF">
        <w:rPr>
          <w:rFonts w:eastAsia="仿宋_GB2312" w:hint="eastAsia"/>
          <w:bCs/>
          <w:sz w:val="24"/>
        </w:rPr>
        <w:t>。两方案均能满足远期运营通风要求。</w:t>
      </w:r>
    </w:p>
    <w:p w:rsidR="00936AAF" w:rsidRDefault="00843FD0" w:rsidP="00936AAF">
      <w:pPr>
        <w:ind w:firstLine="540"/>
        <w:rPr>
          <w:rFonts w:eastAsia="仿宋_GB2312" w:hint="eastAsia"/>
          <w:bCs/>
          <w:sz w:val="24"/>
        </w:rPr>
      </w:pPr>
      <w:r>
        <w:rPr>
          <w:rFonts w:eastAsia="仿宋_GB2312" w:hint="eastAsia"/>
          <w:bCs/>
          <w:sz w:val="24"/>
        </w:rPr>
        <w:t>(</w:t>
      </w:r>
      <w:r w:rsidR="00936AAF">
        <w:rPr>
          <w:rFonts w:eastAsia="仿宋_GB2312" w:hint="eastAsia"/>
          <w:bCs/>
          <w:sz w:val="24"/>
        </w:rPr>
        <w:t xml:space="preserve">2 </w:t>
      </w:r>
      <w:r>
        <w:rPr>
          <w:rFonts w:eastAsia="仿宋_GB2312" w:hint="eastAsia"/>
          <w:bCs/>
          <w:sz w:val="24"/>
        </w:rPr>
        <w:t>)</w:t>
      </w:r>
      <w:r w:rsidR="00936AAF">
        <w:rPr>
          <w:rFonts w:eastAsia="仿宋_GB2312" w:hint="eastAsia"/>
          <w:bCs/>
          <w:sz w:val="24"/>
        </w:rPr>
        <w:t>单斜井方案左线</w:t>
      </w:r>
      <w:r w:rsidR="00936AAF">
        <w:rPr>
          <w:rFonts w:eastAsia="仿宋_GB2312" w:hint="eastAsia"/>
          <w:sz w:val="24"/>
        </w:rPr>
        <w:t>远景设计年限（高峰小时交通量</w:t>
      </w:r>
      <w:r w:rsidR="00936AAF">
        <w:rPr>
          <w:rFonts w:eastAsia="仿宋_GB2312" w:hint="eastAsia"/>
          <w:sz w:val="24"/>
        </w:rPr>
        <w:t>1090</w:t>
      </w:r>
      <w:r w:rsidR="00936AAF">
        <w:rPr>
          <w:rFonts w:eastAsia="仿宋_GB2312" w:hint="eastAsia"/>
          <w:sz w:val="24"/>
        </w:rPr>
        <w:t>辆</w:t>
      </w:r>
      <w:r w:rsidR="00936AAF">
        <w:rPr>
          <w:rFonts w:eastAsia="仿宋_GB2312" w:hint="eastAsia"/>
          <w:sz w:val="24"/>
        </w:rPr>
        <w:t>/h</w:t>
      </w:r>
      <w:r w:rsidR="00936AAF">
        <w:rPr>
          <w:rFonts w:eastAsia="仿宋_GB2312" w:hint="eastAsia"/>
          <w:sz w:val="24"/>
        </w:rPr>
        <w:t>）</w:t>
      </w:r>
      <w:r w:rsidR="00936AAF">
        <w:rPr>
          <w:rFonts w:eastAsia="仿宋_GB2312" w:hint="eastAsia"/>
          <w:bCs/>
          <w:sz w:val="24"/>
        </w:rPr>
        <w:t>隧道内风速较大，对远景最大适应交通量（</w:t>
      </w:r>
      <w:r w:rsidR="00936AAF">
        <w:rPr>
          <w:rFonts w:eastAsia="仿宋_GB2312" w:hint="eastAsia"/>
          <w:bCs/>
          <w:sz w:val="24"/>
        </w:rPr>
        <w:t>1600</w:t>
      </w:r>
      <w:r w:rsidR="00936AAF">
        <w:rPr>
          <w:rFonts w:eastAsia="仿宋_GB2312" w:hint="eastAsia"/>
          <w:bCs/>
          <w:sz w:val="24"/>
        </w:rPr>
        <w:t>辆小客车</w:t>
      </w:r>
      <w:r w:rsidR="00936AAF">
        <w:rPr>
          <w:rFonts w:eastAsia="仿宋_GB2312" w:hint="eastAsia"/>
          <w:bCs/>
          <w:sz w:val="24"/>
        </w:rPr>
        <w:t>/h/</w:t>
      </w:r>
      <w:r w:rsidR="00936AAF">
        <w:rPr>
          <w:rFonts w:eastAsia="仿宋_GB2312" w:hint="eastAsia"/>
          <w:bCs/>
          <w:sz w:val="24"/>
        </w:rPr>
        <w:t>车道）的适应性差。而</w:t>
      </w:r>
      <w:r w:rsidR="00936AAF">
        <w:rPr>
          <w:rFonts w:eastAsia="仿宋_GB2312" w:hint="eastAsia"/>
          <w:sz w:val="24"/>
        </w:rPr>
        <w:t>三</w:t>
      </w:r>
      <w:r w:rsidR="00936AAF">
        <w:rPr>
          <w:rFonts w:eastAsia="仿宋_GB2312" w:hint="eastAsia"/>
          <w:bCs/>
          <w:sz w:val="24"/>
        </w:rPr>
        <w:t>竖（斜）</w:t>
      </w:r>
      <w:r w:rsidR="00936AAF">
        <w:rPr>
          <w:rFonts w:eastAsia="仿宋_GB2312" w:hint="eastAsia"/>
          <w:bCs/>
          <w:sz w:val="24"/>
        </w:rPr>
        <w:lastRenderedPageBreak/>
        <w:t>井</w:t>
      </w:r>
      <w:r w:rsidR="00936AAF">
        <w:rPr>
          <w:rFonts w:eastAsia="仿宋_GB2312" w:hint="eastAsia"/>
          <w:sz w:val="24"/>
        </w:rPr>
        <w:t>方案隧道内风速较小，对</w:t>
      </w:r>
      <w:r w:rsidR="00936AAF">
        <w:rPr>
          <w:rFonts w:eastAsia="仿宋_GB2312" w:hint="eastAsia"/>
          <w:bCs/>
          <w:sz w:val="24"/>
        </w:rPr>
        <w:t>远景最大适应交通量的适应性强，且装机有近</w:t>
      </w:r>
      <w:r w:rsidR="00936AAF">
        <w:rPr>
          <w:rFonts w:eastAsia="仿宋_GB2312" w:hint="eastAsia"/>
          <w:bCs/>
          <w:sz w:val="24"/>
        </w:rPr>
        <w:t>600KW</w:t>
      </w:r>
      <w:r w:rsidR="00936AAF">
        <w:rPr>
          <w:rFonts w:eastAsia="仿宋_GB2312" w:hint="eastAsia"/>
          <w:bCs/>
          <w:sz w:val="24"/>
        </w:rPr>
        <w:t>的余量。</w:t>
      </w:r>
    </w:p>
    <w:p w:rsidR="00936AAF" w:rsidRDefault="00843FD0" w:rsidP="00936AAF">
      <w:pPr>
        <w:ind w:firstLine="540"/>
        <w:rPr>
          <w:rFonts w:eastAsia="仿宋_GB2312" w:hint="eastAsia"/>
          <w:bCs/>
          <w:sz w:val="24"/>
        </w:rPr>
      </w:pPr>
      <w:r>
        <w:rPr>
          <w:rFonts w:eastAsia="仿宋_GB2312" w:hint="eastAsia"/>
          <w:bCs/>
          <w:sz w:val="24"/>
        </w:rPr>
        <w:t>(</w:t>
      </w:r>
      <w:r w:rsidR="00936AAF">
        <w:rPr>
          <w:rFonts w:eastAsia="仿宋_GB2312" w:hint="eastAsia"/>
          <w:bCs/>
          <w:sz w:val="24"/>
        </w:rPr>
        <w:t xml:space="preserve">3 </w:t>
      </w:r>
      <w:r>
        <w:rPr>
          <w:rFonts w:eastAsia="仿宋_GB2312" w:hint="eastAsia"/>
          <w:bCs/>
          <w:sz w:val="24"/>
        </w:rPr>
        <w:t>)</w:t>
      </w:r>
      <w:r w:rsidR="00936AAF">
        <w:rPr>
          <w:rFonts w:eastAsia="仿宋_GB2312" w:hint="eastAsia"/>
          <w:bCs/>
          <w:sz w:val="24"/>
        </w:rPr>
        <w:t>单斜井方案左线隧道正常运营阶段（车速</w:t>
      </w:r>
      <w:r w:rsidR="00936AAF">
        <w:rPr>
          <w:rFonts w:eastAsia="仿宋_GB2312" w:hint="eastAsia"/>
          <w:bCs/>
          <w:sz w:val="24"/>
        </w:rPr>
        <w:t>80km/h</w:t>
      </w:r>
      <w:r w:rsidR="00936AAF">
        <w:rPr>
          <w:rFonts w:eastAsia="仿宋_GB2312" w:hint="eastAsia"/>
          <w:bCs/>
          <w:sz w:val="24"/>
        </w:rPr>
        <w:t>），加大短道窜流量至</w:t>
      </w:r>
      <w:r w:rsidR="00936AAF">
        <w:rPr>
          <w:rFonts w:eastAsia="仿宋_GB2312" w:hint="eastAsia"/>
          <w:bCs/>
          <w:sz w:val="24"/>
        </w:rPr>
        <w:t>190m</w:t>
      </w:r>
      <w:r w:rsidR="00936AAF">
        <w:rPr>
          <w:rFonts w:eastAsia="仿宋_GB2312" w:hint="eastAsia"/>
          <w:bCs/>
          <w:sz w:val="24"/>
          <w:vertAlign w:val="superscript"/>
        </w:rPr>
        <w:t>3</w:t>
      </w:r>
      <w:r w:rsidR="00936AAF">
        <w:rPr>
          <w:rFonts w:eastAsia="仿宋_GB2312" w:hint="eastAsia"/>
          <w:bCs/>
          <w:sz w:val="24"/>
        </w:rPr>
        <w:t>/s</w:t>
      </w:r>
      <w:r w:rsidR="00936AAF">
        <w:rPr>
          <w:rFonts w:eastAsia="仿宋_GB2312" w:hint="eastAsia"/>
          <w:bCs/>
          <w:sz w:val="24"/>
        </w:rPr>
        <w:t>可减小排风道损失，有利于减小风机功率，节省运营电费。右线隧道控制车速</w:t>
      </w:r>
      <w:r w:rsidR="00936AAF">
        <w:rPr>
          <w:rFonts w:eastAsia="仿宋_GB2312" w:hint="eastAsia"/>
          <w:bCs/>
          <w:sz w:val="24"/>
        </w:rPr>
        <w:t>30km/h</w:t>
      </w:r>
      <w:r w:rsidR="00936AAF">
        <w:rPr>
          <w:rFonts w:eastAsia="仿宋_GB2312" w:hint="eastAsia"/>
          <w:bCs/>
          <w:sz w:val="24"/>
        </w:rPr>
        <w:t>时，加大短道窜流量至</w:t>
      </w:r>
      <w:r w:rsidR="00936AAF">
        <w:rPr>
          <w:rFonts w:eastAsia="仿宋_GB2312" w:hint="eastAsia"/>
          <w:bCs/>
          <w:sz w:val="24"/>
        </w:rPr>
        <w:t>120m</w:t>
      </w:r>
      <w:r w:rsidR="00936AAF">
        <w:rPr>
          <w:rFonts w:eastAsia="仿宋_GB2312" w:hint="eastAsia"/>
          <w:bCs/>
          <w:sz w:val="24"/>
          <w:vertAlign w:val="superscript"/>
        </w:rPr>
        <w:t>3</w:t>
      </w:r>
      <w:r w:rsidR="00936AAF">
        <w:rPr>
          <w:rFonts w:eastAsia="仿宋_GB2312" w:hint="eastAsia"/>
          <w:bCs/>
          <w:sz w:val="24"/>
        </w:rPr>
        <w:t>/s</w:t>
      </w:r>
      <w:r w:rsidR="00936AAF">
        <w:rPr>
          <w:rFonts w:eastAsia="仿宋_GB2312" w:hint="eastAsia"/>
          <w:bCs/>
          <w:sz w:val="24"/>
        </w:rPr>
        <w:t>亦有利于减小风机功率。</w:t>
      </w:r>
    </w:p>
    <w:p w:rsidR="00936AAF" w:rsidRDefault="00843FD0" w:rsidP="00936AAF">
      <w:pPr>
        <w:ind w:firstLine="540"/>
        <w:rPr>
          <w:rFonts w:eastAsia="仿宋_GB2312" w:hint="eastAsia"/>
          <w:bCs/>
          <w:sz w:val="24"/>
        </w:rPr>
      </w:pPr>
      <w:r>
        <w:rPr>
          <w:rFonts w:eastAsia="仿宋_GB2312" w:hint="eastAsia"/>
          <w:sz w:val="24"/>
        </w:rPr>
        <w:t>(</w:t>
      </w:r>
      <w:r w:rsidR="00936AAF">
        <w:rPr>
          <w:rFonts w:eastAsia="仿宋_GB2312" w:hint="eastAsia"/>
          <w:sz w:val="24"/>
        </w:rPr>
        <w:t>4</w:t>
      </w:r>
      <w:r>
        <w:rPr>
          <w:rFonts w:eastAsia="仿宋_GB2312" w:hint="eastAsia"/>
          <w:sz w:val="24"/>
        </w:rPr>
        <w:t>)</w:t>
      </w:r>
      <w:r w:rsidR="00936AAF">
        <w:rPr>
          <w:rFonts w:eastAsia="仿宋_GB2312" w:hint="eastAsia"/>
          <w:sz w:val="24"/>
        </w:rPr>
        <w:t xml:space="preserve"> </w:t>
      </w:r>
      <w:r w:rsidR="00936AAF">
        <w:rPr>
          <w:rFonts w:eastAsia="仿宋_GB2312" w:hint="eastAsia"/>
          <w:sz w:val="24"/>
        </w:rPr>
        <w:t>三</w:t>
      </w:r>
      <w:r w:rsidR="00936AAF">
        <w:rPr>
          <w:rFonts w:eastAsia="仿宋_GB2312" w:hint="eastAsia"/>
          <w:bCs/>
          <w:sz w:val="24"/>
        </w:rPr>
        <w:t>竖（斜）井</w:t>
      </w:r>
      <w:r w:rsidR="00936AAF">
        <w:rPr>
          <w:rFonts w:eastAsia="仿宋_GB2312" w:hint="eastAsia"/>
          <w:sz w:val="24"/>
        </w:rPr>
        <w:t>方案</w:t>
      </w:r>
      <w:r w:rsidR="00936AAF">
        <w:rPr>
          <w:rFonts w:eastAsia="仿宋_GB2312" w:hint="eastAsia"/>
          <w:bCs/>
          <w:sz w:val="24"/>
        </w:rPr>
        <w:t>左线隧道正常运营阶段（车速</w:t>
      </w:r>
      <w:r w:rsidR="00936AAF">
        <w:rPr>
          <w:rFonts w:eastAsia="仿宋_GB2312" w:hint="eastAsia"/>
          <w:bCs/>
          <w:sz w:val="24"/>
        </w:rPr>
        <w:t>80km/h</w:t>
      </w:r>
      <w:r w:rsidR="00936AAF">
        <w:rPr>
          <w:rFonts w:eastAsia="仿宋_GB2312" w:hint="eastAsia"/>
          <w:bCs/>
          <w:sz w:val="24"/>
        </w:rPr>
        <w:t>），加大</w:t>
      </w:r>
      <w:r w:rsidR="00936AAF">
        <w:rPr>
          <w:rFonts w:eastAsia="仿宋_GB2312" w:hint="eastAsia"/>
          <w:bCs/>
          <w:sz w:val="24"/>
        </w:rPr>
        <w:t>1</w:t>
      </w:r>
      <w:r w:rsidR="00936AAF">
        <w:rPr>
          <w:rFonts w:eastAsia="仿宋_GB2312" w:hint="eastAsia"/>
          <w:bCs/>
          <w:sz w:val="24"/>
          <w:vertAlign w:val="superscript"/>
        </w:rPr>
        <w:t>＃</w:t>
      </w:r>
      <w:r w:rsidR="00936AAF">
        <w:rPr>
          <w:rFonts w:eastAsia="仿宋_GB2312" w:hint="eastAsia"/>
          <w:bCs/>
          <w:sz w:val="24"/>
        </w:rPr>
        <w:t>斜井短道窜流量至</w:t>
      </w:r>
      <w:r w:rsidR="00936AAF">
        <w:rPr>
          <w:rFonts w:eastAsia="仿宋_GB2312" w:hint="eastAsia"/>
          <w:bCs/>
          <w:sz w:val="24"/>
        </w:rPr>
        <w:t>230m</w:t>
      </w:r>
      <w:r w:rsidR="00936AAF">
        <w:rPr>
          <w:rFonts w:eastAsia="仿宋_GB2312" w:hint="eastAsia"/>
          <w:bCs/>
          <w:sz w:val="24"/>
          <w:vertAlign w:val="superscript"/>
        </w:rPr>
        <w:t>3</w:t>
      </w:r>
      <w:r w:rsidR="00936AAF">
        <w:rPr>
          <w:rFonts w:eastAsia="仿宋_GB2312" w:hint="eastAsia"/>
          <w:bCs/>
          <w:sz w:val="24"/>
        </w:rPr>
        <w:t>/s</w:t>
      </w:r>
      <w:r w:rsidR="00936AAF">
        <w:rPr>
          <w:rFonts w:eastAsia="仿宋_GB2312" w:hint="eastAsia"/>
          <w:bCs/>
          <w:sz w:val="24"/>
        </w:rPr>
        <w:t>可减小排风道损失，有利于减小风机功率，节省运营电费。右线隧道出口段较长，加大短道窜流量不利于节能。</w:t>
      </w:r>
    </w:p>
    <w:p w:rsidR="00936AAF" w:rsidRDefault="00843FD0" w:rsidP="00936AAF">
      <w:pPr>
        <w:ind w:firstLine="540"/>
        <w:rPr>
          <w:rFonts w:eastAsia="仿宋_GB2312" w:hint="eastAsia"/>
          <w:b/>
          <w:bCs/>
          <w:sz w:val="24"/>
        </w:rPr>
      </w:pPr>
      <w:r>
        <w:rPr>
          <w:rFonts w:eastAsia="仿宋_GB2312" w:hint="eastAsia"/>
          <w:bCs/>
          <w:sz w:val="24"/>
        </w:rPr>
        <w:t>(</w:t>
      </w:r>
      <w:r w:rsidR="00936AAF">
        <w:rPr>
          <w:rFonts w:eastAsia="仿宋_GB2312" w:hint="eastAsia"/>
          <w:bCs/>
          <w:sz w:val="24"/>
        </w:rPr>
        <w:t>5</w:t>
      </w:r>
      <w:r>
        <w:rPr>
          <w:rFonts w:eastAsia="仿宋_GB2312" w:hint="eastAsia"/>
          <w:bCs/>
          <w:sz w:val="24"/>
        </w:rPr>
        <w:t>)</w:t>
      </w:r>
      <w:r w:rsidR="00936AAF">
        <w:rPr>
          <w:rFonts w:eastAsia="仿宋_GB2312" w:hint="eastAsia"/>
          <w:sz w:val="24"/>
        </w:rPr>
        <w:t>单座斜井送排式通风方案比左右洞三斜（竖）井联合送排式通风方案多</w:t>
      </w:r>
      <w:r w:rsidR="00936AAF">
        <w:rPr>
          <w:rFonts w:eastAsia="仿宋_GB2312" w:hint="eastAsia"/>
          <w:sz w:val="24"/>
        </w:rPr>
        <w:t>145</w:t>
      </w:r>
      <w:r w:rsidR="00936AAF">
        <w:rPr>
          <w:rFonts w:eastAsia="仿宋_GB2312"/>
          <w:sz w:val="24"/>
          <w:szCs w:val="21"/>
        </w:rPr>
        <w:t>.</w:t>
      </w:r>
      <w:r w:rsidR="00936AAF">
        <w:rPr>
          <w:rFonts w:eastAsia="仿宋_GB2312" w:hint="eastAsia"/>
          <w:sz w:val="24"/>
        </w:rPr>
        <w:t>47</w:t>
      </w:r>
      <w:r w:rsidR="00936AAF">
        <w:rPr>
          <w:rFonts w:eastAsia="仿宋_GB2312" w:hint="eastAsia"/>
          <w:sz w:val="24"/>
        </w:rPr>
        <w:t>千瓦（</w:t>
      </w:r>
      <w:r w:rsidR="00936AAF">
        <w:rPr>
          <w:rFonts w:eastAsia="仿宋_GB2312"/>
          <w:sz w:val="24"/>
          <w:szCs w:val="21"/>
        </w:rPr>
        <w:t>3104.45</w:t>
      </w:r>
      <w:r w:rsidR="00936AAF">
        <w:rPr>
          <w:rFonts w:eastAsia="仿宋_GB2312" w:hint="eastAsia"/>
          <w:sz w:val="24"/>
          <w:szCs w:val="21"/>
        </w:rPr>
        <w:t>-</w:t>
      </w:r>
      <w:r w:rsidR="00936AAF">
        <w:rPr>
          <w:rFonts w:eastAsia="仿宋_GB2312"/>
          <w:sz w:val="24"/>
          <w:szCs w:val="21"/>
        </w:rPr>
        <w:t>2958.98</w:t>
      </w:r>
      <w:r w:rsidR="00936AAF">
        <w:rPr>
          <w:rFonts w:eastAsia="仿宋_GB2312" w:hint="eastAsia"/>
          <w:sz w:val="24"/>
          <w:szCs w:val="21"/>
        </w:rPr>
        <w:t>=</w:t>
      </w:r>
      <w:r w:rsidR="00936AAF">
        <w:rPr>
          <w:rFonts w:eastAsia="仿宋_GB2312" w:hint="eastAsia"/>
          <w:sz w:val="24"/>
        </w:rPr>
        <w:t>145</w:t>
      </w:r>
      <w:r w:rsidR="00936AAF">
        <w:rPr>
          <w:rFonts w:eastAsia="仿宋_GB2312"/>
          <w:sz w:val="24"/>
          <w:szCs w:val="21"/>
        </w:rPr>
        <w:t>.</w:t>
      </w:r>
      <w:r w:rsidR="00936AAF">
        <w:rPr>
          <w:rFonts w:eastAsia="仿宋_GB2312" w:hint="eastAsia"/>
          <w:sz w:val="24"/>
        </w:rPr>
        <w:t>47 kW</w:t>
      </w:r>
      <w:r w:rsidR="00936AAF">
        <w:rPr>
          <w:rFonts w:eastAsia="仿宋_GB2312" w:hint="eastAsia"/>
          <w:sz w:val="24"/>
          <w:szCs w:val="21"/>
        </w:rPr>
        <w:t>）。</w:t>
      </w:r>
    </w:p>
    <w:p w:rsidR="002A0CDD" w:rsidRPr="00936AAF" w:rsidRDefault="002A0CDD"/>
    <w:sectPr w:rsidR="002A0CDD" w:rsidRPr="00936AA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
    <w:altName w:val="宋体"/>
    <w:panose1 w:val="00000000000000000000"/>
    <w:charset w:val="86"/>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E3848"/>
    <w:multiLevelType w:val="hybridMultilevel"/>
    <w:tmpl w:val="EFE00792"/>
    <w:lvl w:ilvl="0" w:tplc="46EAD46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A77C55"/>
    <w:multiLevelType w:val="hybridMultilevel"/>
    <w:tmpl w:val="0010DB58"/>
    <w:lvl w:ilvl="0" w:tplc="0DBC488E">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2029D7"/>
    <w:multiLevelType w:val="hybridMultilevel"/>
    <w:tmpl w:val="D3D4231E"/>
    <w:lvl w:ilvl="0" w:tplc="43569200">
      <w:start w:val="1"/>
      <w:numFmt w:val="decimal"/>
      <w:lvlText w:val="%1."/>
      <w:lvlJc w:val="left"/>
      <w:pPr>
        <w:tabs>
          <w:tab w:val="num" w:pos="660"/>
        </w:tabs>
        <w:ind w:left="660" w:hanging="420"/>
      </w:pPr>
      <w:rPr>
        <w:rFonts w:eastAsia="（）"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70F027B"/>
    <w:multiLevelType w:val="hybridMultilevel"/>
    <w:tmpl w:val="32D2265A"/>
    <w:lvl w:ilvl="0" w:tplc="FA1002AE">
      <w:start w:val="1"/>
      <w:numFmt w:val="decimal"/>
      <w:lvlText w:val="%1．"/>
      <w:lvlJc w:val="left"/>
      <w:pPr>
        <w:tabs>
          <w:tab w:val="num" w:pos="1210"/>
        </w:tabs>
        <w:ind w:left="1210" w:hanging="720"/>
      </w:pPr>
      <w:rPr>
        <w:rFonts w:hint="default"/>
      </w:rPr>
    </w:lvl>
    <w:lvl w:ilvl="1" w:tplc="04090019" w:tentative="1">
      <w:start w:val="1"/>
      <w:numFmt w:val="lowerLetter"/>
      <w:lvlText w:val="%2)"/>
      <w:lvlJc w:val="left"/>
      <w:pPr>
        <w:tabs>
          <w:tab w:val="num" w:pos="1330"/>
        </w:tabs>
        <w:ind w:left="1330" w:hanging="420"/>
      </w:pPr>
    </w:lvl>
    <w:lvl w:ilvl="2" w:tplc="0409001B" w:tentative="1">
      <w:start w:val="1"/>
      <w:numFmt w:val="lowerRoman"/>
      <w:lvlText w:val="%3."/>
      <w:lvlJc w:val="right"/>
      <w:pPr>
        <w:tabs>
          <w:tab w:val="num" w:pos="1750"/>
        </w:tabs>
        <w:ind w:left="1750" w:hanging="420"/>
      </w:pPr>
    </w:lvl>
    <w:lvl w:ilvl="3" w:tplc="0409000F" w:tentative="1">
      <w:start w:val="1"/>
      <w:numFmt w:val="decimal"/>
      <w:lvlText w:val="%4."/>
      <w:lvlJc w:val="left"/>
      <w:pPr>
        <w:tabs>
          <w:tab w:val="num" w:pos="2170"/>
        </w:tabs>
        <w:ind w:left="2170" w:hanging="420"/>
      </w:pPr>
    </w:lvl>
    <w:lvl w:ilvl="4" w:tplc="04090019" w:tentative="1">
      <w:start w:val="1"/>
      <w:numFmt w:val="lowerLetter"/>
      <w:lvlText w:val="%5)"/>
      <w:lvlJc w:val="left"/>
      <w:pPr>
        <w:tabs>
          <w:tab w:val="num" w:pos="2590"/>
        </w:tabs>
        <w:ind w:left="2590" w:hanging="420"/>
      </w:pPr>
    </w:lvl>
    <w:lvl w:ilvl="5" w:tplc="0409001B" w:tentative="1">
      <w:start w:val="1"/>
      <w:numFmt w:val="lowerRoman"/>
      <w:lvlText w:val="%6."/>
      <w:lvlJc w:val="right"/>
      <w:pPr>
        <w:tabs>
          <w:tab w:val="num" w:pos="3010"/>
        </w:tabs>
        <w:ind w:left="3010" w:hanging="420"/>
      </w:pPr>
    </w:lvl>
    <w:lvl w:ilvl="6" w:tplc="0409000F" w:tentative="1">
      <w:start w:val="1"/>
      <w:numFmt w:val="decimal"/>
      <w:lvlText w:val="%7."/>
      <w:lvlJc w:val="left"/>
      <w:pPr>
        <w:tabs>
          <w:tab w:val="num" w:pos="3430"/>
        </w:tabs>
        <w:ind w:left="3430" w:hanging="420"/>
      </w:pPr>
    </w:lvl>
    <w:lvl w:ilvl="7" w:tplc="04090019" w:tentative="1">
      <w:start w:val="1"/>
      <w:numFmt w:val="lowerLetter"/>
      <w:lvlText w:val="%8)"/>
      <w:lvlJc w:val="left"/>
      <w:pPr>
        <w:tabs>
          <w:tab w:val="num" w:pos="3850"/>
        </w:tabs>
        <w:ind w:left="3850" w:hanging="420"/>
      </w:pPr>
    </w:lvl>
    <w:lvl w:ilvl="8" w:tplc="0409001B" w:tentative="1">
      <w:start w:val="1"/>
      <w:numFmt w:val="lowerRoman"/>
      <w:lvlText w:val="%9."/>
      <w:lvlJc w:val="right"/>
      <w:pPr>
        <w:tabs>
          <w:tab w:val="num" w:pos="4270"/>
        </w:tabs>
        <w:ind w:left="4270" w:hanging="420"/>
      </w:pPr>
    </w:lvl>
  </w:abstractNum>
  <w:abstractNum w:abstractNumId="4">
    <w:nsid w:val="088875E9"/>
    <w:multiLevelType w:val="multilevel"/>
    <w:tmpl w:val="04105B0C"/>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0DB33922"/>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
    <w:nsid w:val="0E434785"/>
    <w:multiLevelType w:val="hybridMultilevel"/>
    <w:tmpl w:val="9384AC90"/>
    <w:lvl w:ilvl="0" w:tplc="842E4AF8">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74E2FFF"/>
    <w:multiLevelType w:val="hybridMultilevel"/>
    <w:tmpl w:val="8FA07D34"/>
    <w:lvl w:ilvl="0" w:tplc="ECA4CCB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D976BAA"/>
    <w:multiLevelType w:val="multilevel"/>
    <w:tmpl w:val="F21CD866"/>
    <w:lvl w:ilvl="0">
      <w:start w:val="1"/>
      <w:numFmt w:val="decimal"/>
      <w:lvlText w:val="%1．"/>
      <w:lvlJc w:val="left"/>
      <w:pPr>
        <w:tabs>
          <w:tab w:val="num" w:pos="1290"/>
        </w:tabs>
        <w:ind w:left="1290" w:hanging="720"/>
      </w:pPr>
      <w:rPr>
        <w:rFonts w:hint="default"/>
      </w:r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9">
    <w:nsid w:val="1FF361ED"/>
    <w:multiLevelType w:val="multilevel"/>
    <w:tmpl w:val="1AC8AC8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0C851DC"/>
    <w:multiLevelType w:val="hybridMultilevel"/>
    <w:tmpl w:val="7E82BDBE"/>
    <w:lvl w:ilvl="0" w:tplc="06483AE2">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0DD73E7"/>
    <w:multiLevelType w:val="hybridMultilevel"/>
    <w:tmpl w:val="04105B0C"/>
    <w:lvl w:ilvl="0" w:tplc="94C0F830">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nsid w:val="2AC61BA3"/>
    <w:multiLevelType w:val="hybridMultilevel"/>
    <w:tmpl w:val="995AB25A"/>
    <w:lvl w:ilvl="0" w:tplc="238CFA36">
      <w:start w:val="2"/>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
    <w:nsid w:val="2C6013B7"/>
    <w:multiLevelType w:val="multilevel"/>
    <w:tmpl w:val="068A34D8"/>
    <w:lvl w:ilvl="0">
      <w:start w:val="1"/>
      <w:numFmt w:val="japaneseCounting"/>
      <w:lvlText w:val="（%1）"/>
      <w:lvlJc w:val="left"/>
      <w:pPr>
        <w:tabs>
          <w:tab w:val="num" w:pos="1345"/>
        </w:tabs>
        <w:ind w:left="1345" w:hanging="855"/>
      </w:pPr>
      <w:rPr>
        <w:rFonts w:hint="default"/>
      </w:rPr>
    </w:lvl>
    <w:lvl w:ilvl="1">
      <w:start w:val="1"/>
      <w:numFmt w:val="lowerLetter"/>
      <w:lvlText w:val="%2)"/>
      <w:lvlJc w:val="left"/>
      <w:pPr>
        <w:tabs>
          <w:tab w:val="num" w:pos="1330"/>
        </w:tabs>
        <w:ind w:left="1330" w:hanging="420"/>
      </w:pPr>
    </w:lvl>
    <w:lvl w:ilvl="2">
      <w:start w:val="1"/>
      <w:numFmt w:val="lowerRoman"/>
      <w:lvlText w:val="%3."/>
      <w:lvlJc w:val="right"/>
      <w:pPr>
        <w:tabs>
          <w:tab w:val="num" w:pos="1750"/>
        </w:tabs>
        <w:ind w:left="1750" w:hanging="420"/>
      </w:pPr>
    </w:lvl>
    <w:lvl w:ilvl="3">
      <w:start w:val="1"/>
      <w:numFmt w:val="decimal"/>
      <w:lvlText w:val="%4."/>
      <w:lvlJc w:val="left"/>
      <w:pPr>
        <w:tabs>
          <w:tab w:val="num" w:pos="2170"/>
        </w:tabs>
        <w:ind w:left="2170" w:hanging="420"/>
      </w:pPr>
    </w:lvl>
    <w:lvl w:ilvl="4">
      <w:start w:val="1"/>
      <w:numFmt w:val="lowerLetter"/>
      <w:lvlText w:val="%5)"/>
      <w:lvlJc w:val="left"/>
      <w:pPr>
        <w:tabs>
          <w:tab w:val="num" w:pos="2590"/>
        </w:tabs>
        <w:ind w:left="2590" w:hanging="420"/>
      </w:pPr>
    </w:lvl>
    <w:lvl w:ilvl="5">
      <w:start w:val="1"/>
      <w:numFmt w:val="lowerRoman"/>
      <w:lvlText w:val="%6."/>
      <w:lvlJc w:val="right"/>
      <w:pPr>
        <w:tabs>
          <w:tab w:val="num" w:pos="3010"/>
        </w:tabs>
        <w:ind w:left="3010" w:hanging="420"/>
      </w:pPr>
    </w:lvl>
    <w:lvl w:ilvl="6">
      <w:start w:val="1"/>
      <w:numFmt w:val="decimal"/>
      <w:lvlText w:val="%7."/>
      <w:lvlJc w:val="left"/>
      <w:pPr>
        <w:tabs>
          <w:tab w:val="num" w:pos="3430"/>
        </w:tabs>
        <w:ind w:left="3430" w:hanging="420"/>
      </w:pPr>
    </w:lvl>
    <w:lvl w:ilvl="7">
      <w:start w:val="1"/>
      <w:numFmt w:val="lowerLetter"/>
      <w:lvlText w:val="%8)"/>
      <w:lvlJc w:val="left"/>
      <w:pPr>
        <w:tabs>
          <w:tab w:val="num" w:pos="3850"/>
        </w:tabs>
        <w:ind w:left="3850" w:hanging="420"/>
      </w:pPr>
    </w:lvl>
    <w:lvl w:ilvl="8">
      <w:start w:val="1"/>
      <w:numFmt w:val="lowerRoman"/>
      <w:lvlText w:val="%9."/>
      <w:lvlJc w:val="right"/>
      <w:pPr>
        <w:tabs>
          <w:tab w:val="num" w:pos="4270"/>
        </w:tabs>
        <w:ind w:left="4270" w:hanging="420"/>
      </w:pPr>
    </w:lvl>
  </w:abstractNum>
  <w:abstractNum w:abstractNumId="14">
    <w:nsid w:val="308F27C0"/>
    <w:multiLevelType w:val="hybridMultilevel"/>
    <w:tmpl w:val="F21CD866"/>
    <w:lvl w:ilvl="0" w:tplc="082E403E">
      <w:start w:val="1"/>
      <w:numFmt w:val="decimal"/>
      <w:lvlText w:val="%1．"/>
      <w:lvlJc w:val="left"/>
      <w:pPr>
        <w:tabs>
          <w:tab w:val="num" w:pos="1290"/>
        </w:tabs>
        <w:ind w:left="1290" w:hanging="720"/>
      </w:pPr>
      <w:rPr>
        <w:rFonts w:hint="default"/>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5">
    <w:nsid w:val="320F32CF"/>
    <w:multiLevelType w:val="hybridMultilevel"/>
    <w:tmpl w:val="ABE27758"/>
    <w:lvl w:ilvl="0" w:tplc="E94EDEEC">
      <w:start w:val="1"/>
      <w:numFmt w:val="decimal"/>
      <w:lvlText w:val="%1、"/>
      <w:lvlJc w:val="left"/>
      <w:pPr>
        <w:tabs>
          <w:tab w:val="num" w:pos="360"/>
        </w:tabs>
        <w:ind w:left="360" w:hanging="360"/>
      </w:pPr>
      <w:rPr>
        <w:rFonts w:hint="eastAsia"/>
        <w:b/>
      </w:rPr>
    </w:lvl>
    <w:lvl w:ilvl="1" w:tplc="CEB461F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98798D"/>
    <w:multiLevelType w:val="hybridMultilevel"/>
    <w:tmpl w:val="6C183748"/>
    <w:lvl w:ilvl="0" w:tplc="24063D34">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361D450F"/>
    <w:multiLevelType w:val="hybridMultilevel"/>
    <w:tmpl w:val="074C5B42"/>
    <w:lvl w:ilvl="0" w:tplc="1456AD4E">
      <w:start w:val="1"/>
      <w:numFmt w:val="decimal"/>
      <w:lvlText w:val="（%1）"/>
      <w:lvlJc w:val="left"/>
      <w:pPr>
        <w:tabs>
          <w:tab w:val="num" w:pos="1380"/>
        </w:tabs>
        <w:ind w:left="138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
    <w:nsid w:val="37AA445C"/>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9">
    <w:nsid w:val="3D982AA9"/>
    <w:multiLevelType w:val="hybridMultilevel"/>
    <w:tmpl w:val="BA6C60D8"/>
    <w:lvl w:ilvl="0" w:tplc="62ACBBD2">
      <w:start w:val="1"/>
      <w:numFmt w:val="decimal"/>
      <w:lvlText w:val="%1"/>
      <w:lvlJc w:val="left"/>
      <w:pPr>
        <w:tabs>
          <w:tab w:val="num" w:pos="2040"/>
        </w:tabs>
        <w:ind w:left="2040" w:hanging="720"/>
      </w:pPr>
      <w:rPr>
        <w:rFonts w:hint="default"/>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
    <w:nsid w:val="3F02708A"/>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21">
    <w:nsid w:val="49EB041E"/>
    <w:multiLevelType w:val="multilevel"/>
    <w:tmpl w:val="6436035A"/>
    <w:lvl w:ilvl="0">
      <w:start w:val="1"/>
      <w:numFmt w:val="decimal"/>
      <w:lvlText w:val="%1."/>
      <w:lvlJc w:val="left"/>
      <w:pPr>
        <w:tabs>
          <w:tab w:val="num" w:pos="720"/>
        </w:tabs>
        <w:ind w:left="720" w:hanging="720"/>
      </w:pPr>
      <w:rPr>
        <w:rFonts w:hint="eastAsia"/>
      </w:rPr>
    </w:lvl>
    <w:lvl w:ilvl="1">
      <w:start w:val="2"/>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22">
    <w:nsid w:val="4CBA3F03"/>
    <w:multiLevelType w:val="hybridMultilevel"/>
    <w:tmpl w:val="DFD8E86A"/>
    <w:lvl w:ilvl="0" w:tplc="24D8DB3C">
      <w:start w:val="2"/>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
    <w:nsid w:val="5323304A"/>
    <w:multiLevelType w:val="hybridMultilevel"/>
    <w:tmpl w:val="E82CA624"/>
    <w:lvl w:ilvl="0" w:tplc="0BFC1944">
      <w:start w:val="8"/>
      <w:numFmt w:val="decimal"/>
      <w:lvlText w:val="（%1）"/>
      <w:lvlJc w:val="left"/>
      <w:pPr>
        <w:tabs>
          <w:tab w:val="num" w:pos="900"/>
        </w:tabs>
        <w:ind w:left="900" w:hanging="720"/>
      </w:pPr>
      <w:rPr>
        <w:rFonts w:hint="default"/>
      </w:rPr>
    </w:lvl>
    <w:lvl w:ilvl="1" w:tplc="1456AD4E">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BF1E0A"/>
    <w:multiLevelType w:val="hybridMultilevel"/>
    <w:tmpl w:val="46A0BD94"/>
    <w:lvl w:ilvl="0" w:tplc="9A88E560">
      <w:start w:val="3"/>
      <w:numFmt w:val="japaneseCounting"/>
      <w:lvlText w:val="%1、"/>
      <w:lvlJc w:val="left"/>
      <w:pPr>
        <w:tabs>
          <w:tab w:val="num" w:pos="720"/>
        </w:tabs>
        <w:ind w:left="720" w:hanging="720"/>
      </w:pPr>
      <w:rPr>
        <w:rFonts w:hint="eastAsia"/>
      </w:rPr>
    </w:lvl>
    <w:lvl w:ilvl="1" w:tplc="5D10BC54">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B407BBB"/>
    <w:multiLevelType w:val="multilevel"/>
    <w:tmpl w:val="2954C4E0"/>
    <w:lvl w:ilvl="0">
      <w:start w:val="1"/>
      <w:numFmt w:val="chineseCountingThousand"/>
      <w:lvlText w:val="%1、"/>
      <w:lvlJc w:val="left"/>
      <w:pPr>
        <w:tabs>
          <w:tab w:val="num" w:pos="910"/>
        </w:tabs>
        <w:ind w:left="910" w:hanging="420"/>
      </w:pPr>
      <w:rPr>
        <w:rFonts w:hint="default"/>
      </w:rPr>
    </w:lvl>
    <w:lvl w:ilvl="1">
      <w:start w:val="1"/>
      <w:numFmt w:val="lowerLetter"/>
      <w:lvlText w:val="%2)"/>
      <w:lvlJc w:val="left"/>
      <w:pPr>
        <w:tabs>
          <w:tab w:val="num" w:pos="1330"/>
        </w:tabs>
        <w:ind w:left="1330" w:hanging="420"/>
      </w:pPr>
    </w:lvl>
    <w:lvl w:ilvl="2">
      <w:start w:val="1"/>
      <w:numFmt w:val="lowerRoman"/>
      <w:lvlText w:val="%3."/>
      <w:lvlJc w:val="right"/>
      <w:pPr>
        <w:tabs>
          <w:tab w:val="num" w:pos="1750"/>
        </w:tabs>
        <w:ind w:left="1750" w:hanging="420"/>
      </w:pPr>
    </w:lvl>
    <w:lvl w:ilvl="3">
      <w:start w:val="1"/>
      <w:numFmt w:val="decimal"/>
      <w:lvlText w:val="%4."/>
      <w:lvlJc w:val="left"/>
      <w:pPr>
        <w:tabs>
          <w:tab w:val="num" w:pos="2170"/>
        </w:tabs>
        <w:ind w:left="2170" w:hanging="420"/>
      </w:pPr>
    </w:lvl>
    <w:lvl w:ilvl="4">
      <w:start w:val="1"/>
      <w:numFmt w:val="lowerLetter"/>
      <w:lvlText w:val="%5)"/>
      <w:lvlJc w:val="left"/>
      <w:pPr>
        <w:tabs>
          <w:tab w:val="num" w:pos="2590"/>
        </w:tabs>
        <w:ind w:left="2590" w:hanging="420"/>
      </w:pPr>
    </w:lvl>
    <w:lvl w:ilvl="5">
      <w:start w:val="1"/>
      <w:numFmt w:val="lowerRoman"/>
      <w:lvlText w:val="%6."/>
      <w:lvlJc w:val="right"/>
      <w:pPr>
        <w:tabs>
          <w:tab w:val="num" w:pos="3010"/>
        </w:tabs>
        <w:ind w:left="3010" w:hanging="420"/>
      </w:pPr>
    </w:lvl>
    <w:lvl w:ilvl="6">
      <w:start w:val="1"/>
      <w:numFmt w:val="decimal"/>
      <w:lvlText w:val="%7."/>
      <w:lvlJc w:val="left"/>
      <w:pPr>
        <w:tabs>
          <w:tab w:val="num" w:pos="3430"/>
        </w:tabs>
        <w:ind w:left="3430" w:hanging="420"/>
      </w:pPr>
    </w:lvl>
    <w:lvl w:ilvl="7">
      <w:start w:val="1"/>
      <w:numFmt w:val="lowerLetter"/>
      <w:lvlText w:val="%8)"/>
      <w:lvlJc w:val="left"/>
      <w:pPr>
        <w:tabs>
          <w:tab w:val="num" w:pos="3850"/>
        </w:tabs>
        <w:ind w:left="3850" w:hanging="420"/>
      </w:pPr>
    </w:lvl>
    <w:lvl w:ilvl="8">
      <w:start w:val="1"/>
      <w:numFmt w:val="lowerRoman"/>
      <w:lvlText w:val="%9."/>
      <w:lvlJc w:val="right"/>
      <w:pPr>
        <w:tabs>
          <w:tab w:val="num" w:pos="4270"/>
        </w:tabs>
        <w:ind w:left="4270" w:hanging="420"/>
      </w:pPr>
    </w:lvl>
  </w:abstractNum>
  <w:abstractNum w:abstractNumId="26">
    <w:nsid w:val="5DBC3D45"/>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27">
    <w:nsid w:val="5EA473F2"/>
    <w:multiLevelType w:val="hybridMultilevel"/>
    <w:tmpl w:val="BD72579A"/>
    <w:lvl w:ilvl="0" w:tplc="933C1180">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3003C9B"/>
    <w:multiLevelType w:val="hybridMultilevel"/>
    <w:tmpl w:val="08A61FFC"/>
    <w:lvl w:ilvl="0" w:tplc="49E2F7A4">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
    <w:nsid w:val="65E966B3"/>
    <w:multiLevelType w:val="hybridMultilevel"/>
    <w:tmpl w:val="E104F1B8"/>
    <w:lvl w:ilvl="0" w:tplc="25AE0D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9064795"/>
    <w:multiLevelType w:val="hybridMultilevel"/>
    <w:tmpl w:val="3A2C2A90"/>
    <w:lvl w:ilvl="0" w:tplc="F0FC783C">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1">
    <w:nsid w:val="69E13959"/>
    <w:multiLevelType w:val="hybridMultilevel"/>
    <w:tmpl w:val="441C6ADA"/>
    <w:lvl w:ilvl="0" w:tplc="B25ADEB4">
      <w:start w:val="1"/>
      <w:numFmt w:val="decimal"/>
      <w:lvlText w:val="%1．"/>
      <w:lvlJc w:val="left"/>
      <w:pPr>
        <w:tabs>
          <w:tab w:val="num" w:pos="1210"/>
        </w:tabs>
        <w:ind w:left="1210" w:hanging="720"/>
      </w:pPr>
      <w:rPr>
        <w:rFonts w:hint="default"/>
      </w:rPr>
    </w:lvl>
    <w:lvl w:ilvl="1" w:tplc="04090019" w:tentative="1">
      <w:start w:val="1"/>
      <w:numFmt w:val="lowerLetter"/>
      <w:lvlText w:val="%2)"/>
      <w:lvlJc w:val="left"/>
      <w:pPr>
        <w:tabs>
          <w:tab w:val="num" w:pos="1330"/>
        </w:tabs>
        <w:ind w:left="1330" w:hanging="420"/>
      </w:pPr>
    </w:lvl>
    <w:lvl w:ilvl="2" w:tplc="0409001B" w:tentative="1">
      <w:start w:val="1"/>
      <w:numFmt w:val="lowerRoman"/>
      <w:lvlText w:val="%3."/>
      <w:lvlJc w:val="right"/>
      <w:pPr>
        <w:tabs>
          <w:tab w:val="num" w:pos="1750"/>
        </w:tabs>
        <w:ind w:left="1750" w:hanging="420"/>
      </w:pPr>
    </w:lvl>
    <w:lvl w:ilvl="3" w:tplc="0409000F" w:tentative="1">
      <w:start w:val="1"/>
      <w:numFmt w:val="decimal"/>
      <w:lvlText w:val="%4."/>
      <w:lvlJc w:val="left"/>
      <w:pPr>
        <w:tabs>
          <w:tab w:val="num" w:pos="2170"/>
        </w:tabs>
        <w:ind w:left="2170" w:hanging="420"/>
      </w:pPr>
    </w:lvl>
    <w:lvl w:ilvl="4" w:tplc="04090019" w:tentative="1">
      <w:start w:val="1"/>
      <w:numFmt w:val="lowerLetter"/>
      <w:lvlText w:val="%5)"/>
      <w:lvlJc w:val="left"/>
      <w:pPr>
        <w:tabs>
          <w:tab w:val="num" w:pos="2590"/>
        </w:tabs>
        <w:ind w:left="2590" w:hanging="420"/>
      </w:pPr>
    </w:lvl>
    <w:lvl w:ilvl="5" w:tplc="0409001B" w:tentative="1">
      <w:start w:val="1"/>
      <w:numFmt w:val="lowerRoman"/>
      <w:lvlText w:val="%6."/>
      <w:lvlJc w:val="right"/>
      <w:pPr>
        <w:tabs>
          <w:tab w:val="num" w:pos="3010"/>
        </w:tabs>
        <w:ind w:left="3010" w:hanging="420"/>
      </w:pPr>
    </w:lvl>
    <w:lvl w:ilvl="6" w:tplc="0409000F" w:tentative="1">
      <w:start w:val="1"/>
      <w:numFmt w:val="decimal"/>
      <w:lvlText w:val="%7."/>
      <w:lvlJc w:val="left"/>
      <w:pPr>
        <w:tabs>
          <w:tab w:val="num" w:pos="3430"/>
        </w:tabs>
        <w:ind w:left="3430" w:hanging="420"/>
      </w:pPr>
    </w:lvl>
    <w:lvl w:ilvl="7" w:tplc="04090019" w:tentative="1">
      <w:start w:val="1"/>
      <w:numFmt w:val="lowerLetter"/>
      <w:lvlText w:val="%8)"/>
      <w:lvlJc w:val="left"/>
      <w:pPr>
        <w:tabs>
          <w:tab w:val="num" w:pos="3850"/>
        </w:tabs>
        <w:ind w:left="3850" w:hanging="420"/>
      </w:pPr>
    </w:lvl>
    <w:lvl w:ilvl="8" w:tplc="0409001B" w:tentative="1">
      <w:start w:val="1"/>
      <w:numFmt w:val="lowerRoman"/>
      <w:lvlText w:val="%9."/>
      <w:lvlJc w:val="right"/>
      <w:pPr>
        <w:tabs>
          <w:tab w:val="num" w:pos="4270"/>
        </w:tabs>
        <w:ind w:left="4270" w:hanging="420"/>
      </w:pPr>
    </w:lvl>
  </w:abstractNum>
  <w:abstractNum w:abstractNumId="32">
    <w:nsid w:val="6A62747B"/>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33">
    <w:nsid w:val="6D6A4B22"/>
    <w:multiLevelType w:val="hybridMultilevel"/>
    <w:tmpl w:val="53A20980"/>
    <w:lvl w:ilvl="0" w:tplc="62ACBBD2">
      <w:start w:val="1"/>
      <w:numFmt w:val="decimal"/>
      <w:lvlText w:val="%1"/>
      <w:lvlJc w:val="left"/>
      <w:pPr>
        <w:tabs>
          <w:tab w:val="num" w:pos="2460"/>
        </w:tabs>
        <w:ind w:left="2460" w:hanging="720"/>
      </w:pPr>
      <w:rPr>
        <w:rFonts w:hint="default"/>
      </w:rPr>
    </w:lvl>
    <w:lvl w:ilvl="1" w:tplc="04090019">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4">
    <w:nsid w:val="706D5C51"/>
    <w:multiLevelType w:val="hybridMultilevel"/>
    <w:tmpl w:val="2954C4E0"/>
    <w:lvl w:ilvl="0" w:tplc="04090013">
      <w:start w:val="1"/>
      <w:numFmt w:val="chineseCountingThousand"/>
      <w:lvlText w:val="%1、"/>
      <w:lvlJc w:val="left"/>
      <w:pPr>
        <w:tabs>
          <w:tab w:val="num" w:pos="910"/>
        </w:tabs>
        <w:ind w:left="910" w:hanging="420"/>
      </w:pPr>
      <w:rPr>
        <w:rFonts w:hint="default"/>
      </w:rPr>
    </w:lvl>
    <w:lvl w:ilvl="1" w:tplc="04090019" w:tentative="1">
      <w:start w:val="1"/>
      <w:numFmt w:val="lowerLetter"/>
      <w:lvlText w:val="%2)"/>
      <w:lvlJc w:val="left"/>
      <w:pPr>
        <w:tabs>
          <w:tab w:val="num" w:pos="1330"/>
        </w:tabs>
        <w:ind w:left="1330" w:hanging="420"/>
      </w:pPr>
    </w:lvl>
    <w:lvl w:ilvl="2" w:tplc="0409001B" w:tentative="1">
      <w:start w:val="1"/>
      <w:numFmt w:val="lowerRoman"/>
      <w:lvlText w:val="%3."/>
      <w:lvlJc w:val="right"/>
      <w:pPr>
        <w:tabs>
          <w:tab w:val="num" w:pos="1750"/>
        </w:tabs>
        <w:ind w:left="1750" w:hanging="420"/>
      </w:pPr>
    </w:lvl>
    <w:lvl w:ilvl="3" w:tplc="0409000F" w:tentative="1">
      <w:start w:val="1"/>
      <w:numFmt w:val="decimal"/>
      <w:lvlText w:val="%4."/>
      <w:lvlJc w:val="left"/>
      <w:pPr>
        <w:tabs>
          <w:tab w:val="num" w:pos="2170"/>
        </w:tabs>
        <w:ind w:left="2170" w:hanging="420"/>
      </w:pPr>
    </w:lvl>
    <w:lvl w:ilvl="4" w:tplc="04090019" w:tentative="1">
      <w:start w:val="1"/>
      <w:numFmt w:val="lowerLetter"/>
      <w:lvlText w:val="%5)"/>
      <w:lvlJc w:val="left"/>
      <w:pPr>
        <w:tabs>
          <w:tab w:val="num" w:pos="2590"/>
        </w:tabs>
        <w:ind w:left="2590" w:hanging="420"/>
      </w:pPr>
    </w:lvl>
    <w:lvl w:ilvl="5" w:tplc="0409001B" w:tentative="1">
      <w:start w:val="1"/>
      <w:numFmt w:val="lowerRoman"/>
      <w:lvlText w:val="%6."/>
      <w:lvlJc w:val="right"/>
      <w:pPr>
        <w:tabs>
          <w:tab w:val="num" w:pos="3010"/>
        </w:tabs>
        <w:ind w:left="3010" w:hanging="420"/>
      </w:pPr>
    </w:lvl>
    <w:lvl w:ilvl="6" w:tplc="0409000F" w:tentative="1">
      <w:start w:val="1"/>
      <w:numFmt w:val="decimal"/>
      <w:lvlText w:val="%7."/>
      <w:lvlJc w:val="left"/>
      <w:pPr>
        <w:tabs>
          <w:tab w:val="num" w:pos="3430"/>
        </w:tabs>
        <w:ind w:left="3430" w:hanging="420"/>
      </w:pPr>
    </w:lvl>
    <w:lvl w:ilvl="7" w:tplc="04090019" w:tentative="1">
      <w:start w:val="1"/>
      <w:numFmt w:val="lowerLetter"/>
      <w:lvlText w:val="%8)"/>
      <w:lvlJc w:val="left"/>
      <w:pPr>
        <w:tabs>
          <w:tab w:val="num" w:pos="3850"/>
        </w:tabs>
        <w:ind w:left="3850" w:hanging="420"/>
      </w:pPr>
    </w:lvl>
    <w:lvl w:ilvl="8" w:tplc="0409001B" w:tentative="1">
      <w:start w:val="1"/>
      <w:numFmt w:val="lowerRoman"/>
      <w:lvlText w:val="%9."/>
      <w:lvlJc w:val="right"/>
      <w:pPr>
        <w:tabs>
          <w:tab w:val="num" w:pos="4270"/>
        </w:tabs>
        <w:ind w:left="4270" w:hanging="420"/>
      </w:pPr>
    </w:lvl>
  </w:abstractNum>
  <w:abstractNum w:abstractNumId="35">
    <w:nsid w:val="71581E6A"/>
    <w:multiLevelType w:val="hybridMultilevel"/>
    <w:tmpl w:val="09A687EA"/>
    <w:lvl w:ilvl="0" w:tplc="62ACBBD2">
      <w:start w:val="1"/>
      <w:numFmt w:val="decimal"/>
      <w:lvlText w:val="%1"/>
      <w:lvlJc w:val="left"/>
      <w:pPr>
        <w:tabs>
          <w:tab w:val="num" w:pos="1620"/>
        </w:tabs>
        <w:ind w:left="1620" w:hanging="72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5BE58E9"/>
    <w:multiLevelType w:val="hybridMultilevel"/>
    <w:tmpl w:val="6DDE75C8"/>
    <w:lvl w:ilvl="0" w:tplc="BA5E468C">
      <w:start w:val="1"/>
      <w:numFmt w:val="decimal"/>
      <w:lvlText w:val="%1"/>
      <w:lvlJc w:val="left"/>
      <w:pPr>
        <w:tabs>
          <w:tab w:val="num" w:pos="2160"/>
        </w:tabs>
        <w:ind w:left="2160" w:hanging="420"/>
      </w:pPr>
      <w:rPr>
        <w:rFonts w:eastAsia="（）" w:hint="eastAsia"/>
      </w:rPr>
    </w:lvl>
    <w:lvl w:ilvl="1" w:tplc="04090019">
      <w:start w:val="1"/>
      <w:numFmt w:val="lowerLetter"/>
      <w:lvlText w:val="%2)"/>
      <w:lvlJc w:val="left"/>
      <w:pPr>
        <w:tabs>
          <w:tab w:val="num" w:pos="2100"/>
        </w:tabs>
        <w:ind w:left="2100" w:hanging="420"/>
      </w:p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37">
    <w:nsid w:val="76451153"/>
    <w:multiLevelType w:val="hybridMultilevel"/>
    <w:tmpl w:val="AC4A0A32"/>
    <w:lvl w:ilvl="0" w:tplc="91387C50">
      <w:start w:val="1"/>
      <w:numFmt w:val="decimal"/>
      <w:lvlText w:val="（%1）"/>
      <w:lvlJc w:val="left"/>
      <w:pPr>
        <w:tabs>
          <w:tab w:val="num" w:pos="1200"/>
        </w:tabs>
        <w:ind w:left="1200" w:hanging="720"/>
      </w:pPr>
      <w:rPr>
        <w:rFonts w:hint="default"/>
        <w:lang w:val="en-US"/>
      </w:rPr>
    </w:lvl>
    <w:lvl w:ilvl="1" w:tplc="1456AD4E">
      <w:start w:val="1"/>
      <w:numFmt w:val="decimal"/>
      <w:lvlText w:val="（%2）"/>
      <w:lvlJc w:val="left"/>
      <w:pPr>
        <w:tabs>
          <w:tab w:val="num" w:pos="1380"/>
        </w:tabs>
        <w:ind w:left="1380" w:hanging="720"/>
      </w:pPr>
      <w:rPr>
        <w:rFonts w:hint="default"/>
        <w:lang w:val="en-US"/>
      </w:r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38">
    <w:nsid w:val="78B86B89"/>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39">
    <w:nsid w:val="78D43209"/>
    <w:multiLevelType w:val="multilevel"/>
    <w:tmpl w:val="441C6ADA"/>
    <w:lvl w:ilvl="0">
      <w:start w:val="1"/>
      <w:numFmt w:val="decimal"/>
      <w:lvlText w:val="%1．"/>
      <w:lvlJc w:val="left"/>
      <w:pPr>
        <w:tabs>
          <w:tab w:val="num" w:pos="1210"/>
        </w:tabs>
        <w:ind w:left="1210" w:hanging="720"/>
      </w:pPr>
      <w:rPr>
        <w:rFonts w:hint="default"/>
      </w:rPr>
    </w:lvl>
    <w:lvl w:ilvl="1">
      <w:start w:val="1"/>
      <w:numFmt w:val="lowerLetter"/>
      <w:lvlText w:val="%2)"/>
      <w:lvlJc w:val="left"/>
      <w:pPr>
        <w:tabs>
          <w:tab w:val="num" w:pos="1330"/>
        </w:tabs>
        <w:ind w:left="1330" w:hanging="420"/>
      </w:pPr>
    </w:lvl>
    <w:lvl w:ilvl="2">
      <w:start w:val="1"/>
      <w:numFmt w:val="lowerRoman"/>
      <w:lvlText w:val="%3."/>
      <w:lvlJc w:val="right"/>
      <w:pPr>
        <w:tabs>
          <w:tab w:val="num" w:pos="1750"/>
        </w:tabs>
        <w:ind w:left="1750" w:hanging="420"/>
      </w:pPr>
    </w:lvl>
    <w:lvl w:ilvl="3">
      <w:start w:val="1"/>
      <w:numFmt w:val="decimal"/>
      <w:lvlText w:val="%4."/>
      <w:lvlJc w:val="left"/>
      <w:pPr>
        <w:tabs>
          <w:tab w:val="num" w:pos="2170"/>
        </w:tabs>
        <w:ind w:left="2170" w:hanging="420"/>
      </w:pPr>
    </w:lvl>
    <w:lvl w:ilvl="4">
      <w:start w:val="1"/>
      <w:numFmt w:val="lowerLetter"/>
      <w:lvlText w:val="%5)"/>
      <w:lvlJc w:val="left"/>
      <w:pPr>
        <w:tabs>
          <w:tab w:val="num" w:pos="2590"/>
        </w:tabs>
        <w:ind w:left="2590" w:hanging="420"/>
      </w:pPr>
    </w:lvl>
    <w:lvl w:ilvl="5">
      <w:start w:val="1"/>
      <w:numFmt w:val="lowerRoman"/>
      <w:lvlText w:val="%6."/>
      <w:lvlJc w:val="right"/>
      <w:pPr>
        <w:tabs>
          <w:tab w:val="num" w:pos="3010"/>
        </w:tabs>
        <w:ind w:left="3010" w:hanging="420"/>
      </w:pPr>
    </w:lvl>
    <w:lvl w:ilvl="6">
      <w:start w:val="1"/>
      <w:numFmt w:val="decimal"/>
      <w:lvlText w:val="%7."/>
      <w:lvlJc w:val="left"/>
      <w:pPr>
        <w:tabs>
          <w:tab w:val="num" w:pos="3430"/>
        </w:tabs>
        <w:ind w:left="3430" w:hanging="420"/>
      </w:pPr>
    </w:lvl>
    <w:lvl w:ilvl="7">
      <w:start w:val="1"/>
      <w:numFmt w:val="lowerLetter"/>
      <w:lvlText w:val="%8)"/>
      <w:lvlJc w:val="left"/>
      <w:pPr>
        <w:tabs>
          <w:tab w:val="num" w:pos="3850"/>
        </w:tabs>
        <w:ind w:left="3850" w:hanging="420"/>
      </w:pPr>
    </w:lvl>
    <w:lvl w:ilvl="8">
      <w:start w:val="1"/>
      <w:numFmt w:val="lowerRoman"/>
      <w:lvlText w:val="%9."/>
      <w:lvlJc w:val="right"/>
      <w:pPr>
        <w:tabs>
          <w:tab w:val="num" w:pos="4270"/>
        </w:tabs>
        <w:ind w:left="4270" w:hanging="420"/>
      </w:pPr>
    </w:lvl>
  </w:abstractNum>
  <w:abstractNum w:abstractNumId="40">
    <w:nsid w:val="7AFF61BB"/>
    <w:multiLevelType w:val="hybridMultilevel"/>
    <w:tmpl w:val="FDD475B6"/>
    <w:lvl w:ilvl="0" w:tplc="BA5E468C">
      <w:start w:val="1"/>
      <w:numFmt w:val="decimal"/>
      <w:lvlText w:val="%1"/>
      <w:lvlJc w:val="left"/>
      <w:pPr>
        <w:tabs>
          <w:tab w:val="num" w:pos="900"/>
        </w:tabs>
        <w:ind w:left="900" w:hanging="420"/>
      </w:pPr>
      <w:rPr>
        <w:rFonts w:eastAsia="（）"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E6006E3"/>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num w:numId="1">
    <w:abstractNumId w:val="28"/>
  </w:num>
  <w:num w:numId="2">
    <w:abstractNumId w:val="30"/>
  </w:num>
  <w:num w:numId="3">
    <w:abstractNumId w:val="16"/>
  </w:num>
  <w:num w:numId="4">
    <w:abstractNumId w:val="0"/>
  </w:num>
  <w:num w:numId="5">
    <w:abstractNumId w:val="29"/>
  </w:num>
  <w:num w:numId="6">
    <w:abstractNumId w:val="24"/>
  </w:num>
  <w:num w:numId="7">
    <w:abstractNumId w:val="22"/>
  </w:num>
  <w:num w:numId="8">
    <w:abstractNumId w:val="21"/>
  </w:num>
  <w:num w:numId="9">
    <w:abstractNumId w:val="1"/>
  </w:num>
  <w:num w:numId="10">
    <w:abstractNumId w:val="10"/>
  </w:num>
  <w:num w:numId="11">
    <w:abstractNumId w:val="27"/>
  </w:num>
  <w:num w:numId="12">
    <w:abstractNumId w:val="6"/>
  </w:num>
  <w:num w:numId="13">
    <w:abstractNumId w:val="15"/>
  </w:num>
  <w:num w:numId="14">
    <w:abstractNumId w:val="7"/>
  </w:num>
  <w:num w:numId="15">
    <w:abstractNumId w:val="2"/>
  </w:num>
  <w:num w:numId="16">
    <w:abstractNumId w:val="40"/>
  </w:num>
  <w:num w:numId="17">
    <w:abstractNumId w:val="17"/>
  </w:num>
  <w:num w:numId="18">
    <w:abstractNumId w:val="35"/>
  </w:num>
  <w:num w:numId="19">
    <w:abstractNumId w:val="19"/>
  </w:num>
  <w:num w:numId="20">
    <w:abstractNumId w:val="33"/>
  </w:num>
  <w:num w:numId="21">
    <w:abstractNumId w:val="36"/>
  </w:num>
  <w:num w:numId="22">
    <w:abstractNumId w:val="9"/>
  </w:num>
  <w:num w:numId="23">
    <w:abstractNumId w:val="37"/>
  </w:num>
  <w:num w:numId="24">
    <w:abstractNumId w:val="23"/>
  </w:num>
  <w:num w:numId="25">
    <w:abstractNumId w:val="12"/>
  </w:num>
  <w:num w:numId="26">
    <w:abstractNumId w:val="38"/>
  </w:num>
  <w:num w:numId="27">
    <w:abstractNumId w:val="41"/>
  </w:num>
  <w:num w:numId="28">
    <w:abstractNumId w:val="32"/>
  </w:num>
  <w:num w:numId="29">
    <w:abstractNumId w:val="18"/>
  </w:num>
  <w:num w:numId="30">
    <w:abstractNumId w:val="26"/>
  </w:num>
  <w:num w:numId="31">
    <w:abstractNumId w:val="5"/>
  </w:num>
  <w:num w:numId="32">
    <w:abstractNumId w:val="20"/>
  </w:num>
  <w:num w:numId="33">
    <w:abstractNumId w:val="34"/>
  </w:num>
  <w:num w:numId="34">
    <w:abstractNumId w:val="3"/>
  </w:num>
  <w:num w:numId="35">
    <w:abstractNumId w:val="31"/>
  </w:num>
  <w:num w:numId="36">
    <w:abstractNumId w:val="39"/>
  </w:num>
  <w:num w:numId="37">
    <w:abstractNumId w:val="14"/>
  </w:num>
  <w:num w:numId="38">
    <w:abstractNumId w:val="8"/>
  </w:num>
  <w:num w:numId="39">
    <w:abstractNumId w:val="13"/>
  </w:num>
  <w:num w:numId="40">
    <w:abstractNumId w:val="11"/>
  </w:num>
  <w:num w:numId="41">
    <w:abstractNumId w:val="4"/>
  </w:num>
  <w:num w:numId="4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452F6"/>
    <w:rsid w:val="00072F71"/>
    <w:rsid w:val="00081DDF"/>
    <w:rsid w:val="0008563D"/>
    <w:rsid w:val="00124908"/>
    <w:rsid w:val="002A0CDD"/>
    <w:rsid w:val="0038627B"/>
    <w:rsid w:val="00435E53"/>
    <w:rsid w:val="005225C3"/>
    <w:rsid w:val="00575780"/>
    <w:rsid w:val="006F040F"/>
    <w:rsid w:val="007E5B88"/>
    <w:rsid w:val="00843FD0"/>
    <w:rsid w:val="008A0AD9"/>
    <w:rsid w:val="008B38EA"/>
    <w:rsid w:val="009059C5"/>
    <w:rsid w:val="0093521E"/>
    <w:rsid w:val="00936AAF"/>
    <w:rsid w:val="009452F6"/>
    <w:rsid w:val="00981FC3"/>
    <w:rsid w:val="00A43AAC"/>
    <w:rsid w:val="00A76F4C"/>
    <w:rsid w:val="00D05A49"/>
    <w:rsid w:val="00D5037D"/>
    <w:rsid w:val="00E1015C"/>
    <w:rsid w:val="00E214DE"/>
    <w:rsid w:val="00E24361"/>
    <w:rsid w:val="00EB4E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AAF"/>
    <w:pPr>
      <w:widowControl w:val="0"/>
      <w:jc w:val="both"/>
    </w:pPr>
    <w:rPr>
      <w:kern w:val="2"/>
      <w:sz w:val="21"/>
      <w:szCs w:val="24"/>
    </w:rPr>
  </w:style>
  <w:style w:type="paragraph" w:styleId="2">
    <w:name w:val="heading 2"/>
    <w:basedOn w:val="a"/>
    <w:next w:val="a"/>
    <w:qFormat/>
    <w:rsid w:val="00936AAF"/>
    <w:pPr>
      <w:keepNext/>
      <w:keepLines/>
      <w:spacing w:before="260" w:after="260" w:line="416" w:lineRule="auto"/>
      <w:outlineLvl w:val="1"/>
    </w:pPr>
    <w:rPr>
      <w:rFonts w:ascii="Arial" w:eastAsia="黑体" w:hAnsi="Arial"/>
      <w:b/>
      <w:bCs/>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936AAF"/>
    <w:rPr>
      <w:rFonts w:eastAsia="仿宋_GB2312"/>
      <w:sz w:val="28"/>
    </w:rPr>
  </w:style>
  <w:style w:type="paragraph" w:styleId="a4">
    <w:name w:val="Plain Text"/>
    <w:basedOn w:val="a"/>
    <w:rsid w:val="00936AAF"/>
    <w:rPr>
      <w:rFonts w:ascii="宋体" w:hAnsi="Courier New" w:cs="Courier New"/>
      <w:szCs w:val="21"/>
    </w:rPr>
  </w:style>
  <w:style w:type="paragraph" w:styleId="a5">
    <w:name w:val="header"/>
    <w:basedOn w:val="a"/>
    <w:rsid w:val="00936AAF"/>
    <w:pPr>
      <w:pBdr>
        <w:bottom w:val="single" w:sz="6" w:space="1" w:color="auto"/>
      </w:pBdr>
      <w:tabs>
        <w:tab w:val="center" w:pos="4153"/>
        <w:tab w:val="right" w:pos="8306"/>
      </w:tabs>
      <w:snapToGrid w:val="0"/>
      <w:jc w:val="center"/>
    </w:pPr>
    <w:rPr>
      <w:sz w:val="18"/>
      <w:szCs w:val="18"/>
    </w:rPr>
  </w:style>
  <w:style w:type="paragraph" w:styleId="a6">
    <w:name w:val="footer"/>
    <w:basedOn w:val="a"/>
    <w:rsid w:val="00936AAF"/>
    <w:pPr>
      <w:tabs>
        <w:tab w:val="center" w:pos="4153"/>
        <w:tab w:val="right" w:pos="8306"/>
      </w:tabs>
      <w:snapToGrid w:val="0"/>
      <w:jc w:val="left"/>
    </w:pPr>
    <w:rPr>
      <w:sz w:val="18"/>
      <w:szCs w:val="18"/>
    </w:rPr>
  </w:style>
  <w:style w:type="character" w:styleId="a7">
    <w:name w:val="page number"/>
    <w:basedOn w:val="a0"/>
    <w:rsid w:val="00936AAF"/>
  </w:style>
  <w:style w:type="paragraph" w:styleId="3">
    <w:name w:val="Body Text Indent 3"/>
    <w:basedOn w:val="a"/>
    <w:rsid w:val="00936AAF"/>
    <w:pPr>
      <w:ind w:firstLine="615"/>
    </w:pPr>
    <w:rPr>
      <w:rFonts w:ascii="仿宋_GB2312" w:eastAsia="仿宋_GB2312" w:hAnsi="宋体"/>
      <w:sz w:val="30"/>
    </w:rPr>
  </w:style>
  <w:style w:type="paragraph" w:styleId="a8">
    <w:name w:val="Body Text Indent"/>
    <w:basedOn w:val="a"/>
    <w:rsid w:val="00936AAF"/>
    <w:pPr>
      <w:ind w:firstLineChars="200" w:firstLine="480"/>
    </w:pPr>
    <w:rPr>
      <w:rFonts w:eastAsia="仿宋_GB2312"/>
      <w:sz w:val="24"/>
    </w:rPr>
  </w:style>
  <w:style w:type="paragraph" w:styleId="20">
    <w:name w:val="Body Text Indent 2"/>
    <w:basedOn w:val="a"/>
    <w:rsid w:val="00936AAF"/>
    <w:pPr>
      <w:spacing w:after="120" w:line="480" w:lineRule="auto"/>
      <w:ind w:left="420"/>
    </w:pPr>
  </w:style>
  <w:style w:type="paragraph" w:customStyle="1" w:styleId="xl28">
    <w:name w:val="xl28"/>
    <w:basedOn w:val="a"/>
    <w:rsid w:val="00936AAF"/>
    <w:pPr>
      <w:widowControl/>
      <w:spacing w:before="100" w:beforeAutospacing="1" w:after="100" w:afterAutospacing="1"/>
      <w:jc w:val="center"/>
      <w:textAlignment w:val="center"/>
    </w:pPr>
    <w:rPr>
      <w:kern w:val="0"/>
      <w:sz w:val="22"/>
      <w:szCs w:val="22"/>
    </w:rPr>
  </w:style>
  <w:style w:type="paragraph" w:customStyle="1" w:styleId="xl33">
    <w:name w:val="xl33"/>
    <w:basedOn w:val="a"/>
    <w:rsid w:val="00936AAF"/>
    <w:pPr>
      <w:widowControl/>
      <w:pBdr>
        <w:left w:val="single" w:sz="4" w:space="0" w:color="auto"/>
        <w:right w:val="single" w:sz="4" w:space="0" w:color="auto"/>
      </w:pBdr>
      <w:spacing w:before="100" w:beforeAutospacing="1" w:after="100" w:afterAutospacing="1"/>
      <w:jc w:val="center"/>
    </w:pPr>
    <w:rPr>
      <w:rFonts w:ascii="Arial Unicode MS" w:hAnsi="Arial Unicode MS"/>
      <w:kern w:val="0"/>
      <w:szCs w:val="21"/>
    </w:rPr>
  </w:style>
  <w:style w:type="paragraph" w:customStyle="1" w:styleId="xl24">
    <w:name w:val="xl24"/>
    <w:basedOn w:val="a"/>
    <w:rsid w:val="00936AAF"/>
    <w:pPr>
      <w:widowControl/>
      <w:spacing w:before="100" w:beforeAutospacing="1" w:after="100" w:afterAutospacing="1"/>
      <w:jc w:val="center"/>
      <w:textAlignment w:val="center"/>
    </w:pPr>
    <w:rPr>
      <w:kern w:val="0"/>
      <w:sz w:val="20"/>
      <w:szCs w:val="20"/>
    </w:rPr>
  </w:style>
  <w:style w:type="paragraph" w:customStyle="1" w:styleId="font5">
    <w:name w:val="font5"/>
    <w:basedOn w:val="a"/>
    <w:rsid w:val="00936AAF"/>
    <w:pPr>
      <w:widowControl/>
      <w:spacing w:before="100" w:beforeAutospacing="1" w:after="100" w:afterAutospacing="1"/>
      <w:jc w:val="left"/>
    </w:pPr>
    <w:rPr>
      <w:rFonts w:ascii="宋体" w:hAnsi="宋体" w:cs="Arial Unicode MS" w:hint="eastAsia"/>
      <w:kern w:val="0"/>
      <w:sz w:val="18"/>
      <w:szCs w:val="18"/>
    </w:rPr>
  </w:style>
  <w:style w:type="paragraph" w:customStyle="1" w:styleId="xl25">
    <w:name w:val="xl25"/>
    <w:basedOn w:val="a"/>
    <w:rsid w:val="00936AA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26">
    <w:name w:val="xl26"/>
    <w:basedOn w:val="a"/>
    <w:rsid w:val="00936AAF"/>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27">
    <w:name w:val="xl27"/>
    <w:basedOn w:val="a"/>
    <w:rsid w:val="00936AAF"/>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xl29">
    <w:name w:val="xl29"/>
    <w:basedOn w:val="a"/>
    <w:rsid w:val="00936AAF"/>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0">
    <w:name w:val="xl30"/>
    <w:basedOn w:val="a"/>
    <w:rsid w:val="00936AA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1">
    <w:name w:val="xl31"/>
    <w:basedOn w:val="a"/>
    <w:rsid w:val="00936AAF"/>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1"/>
    </w:rPr>
  </w:style>
  <w:style w:type="paragraph" w:customStyle="1" w:styleId="xl32">
    <w:name w:val="xl32"/>
    <w:basedOn w:val="a"/>
    <w:rsid w:val="00936AAF"/>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1"/>
    </w:rPr>
  </w:style>
  <w:style w:type="paragraph" w:customStyle="1" w:styleId="xl34">
    <w:name w:val="xl34"/>
    <w:basedOn w:val="a"/>
    <w:rsid w:val="00936AA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1"/>
    </w:rPr>
  </w:style>
  <w:style w:type="paragraph" w:customStyle="1" w:styleId="xl35">
    <w:name w:val="xl35"/>
    <w:basedOn w:val="a"/>
    <w:rsid w:val="00936AA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6">
    <w:name w:val="xl36"/>
    <w:basedOn w:val="a"/>
    <w:rsid w:val="00936AA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7">
    <w:name w:val="xl37"/>
    <w:basedOn w:val="a"/>
    <w:rsid w:val="00936AAF"/>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8">
    <w:name w:val="xl38"/>
    <w:basedOn w:val="a"/>
    <w:rsid w:val="00936AAF"/>
    <w:pPr>
      <w:widowControl/>
      <w:pBdr>
        <w:top w:val="single" w:sz="4" w:space="0" w:color="auto"/>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9">
    <w:name w:val="xl39"/>
    <w:basedOn w:val="a"/>
    <w:rsid w:val="00936AAF"/>
    <w:pPr>
      <w:widowControl/>
      <w:pBdr>
        <w:top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40">
    <w:name w:val="xl40"/>
    <w:basedOn w:val="a"/>
    <w:rsid w:val="00936AAF"/>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41">
    <w:name w:val="xl41"/>
    <w:basedOn w:val="a"/>
    <w:rsid w:val="00936AAF"/>
    <w:pPr>
      <w:widowControl/>
      <w:pBdr>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42">
    <w:name w:val="xl42"/>
    <w:basedOn w:val="a"/>
    <w:rsid w:val="00936AA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font6">
    <w:name w:val="font6"/>
    <w:basedOn w:val="a"/>
    <w:rsid w:val="00936AAF"/>
    <w:pPr>
      <w:widowControl/>
      <w:spacing w:before="100" w:beforeAutospacing="1" w:after="100" w:afterAutospacing="1"/>
      <w:jc w:val="left"/>
    </w:pPr>
    <w:rPr>
      <w:kern w:val="0"/>
      <w:sz w:val="24"/>
      <w:szCs w:val="21"/>
    </w:rPr>
  </w:style>
  <w:style w:type="paragraph" w:customStyle="1" w:styleId="a9">
    <w:basedOn w:val="a"/>
    <w:next w:val="aa"/>
    <w:rsid w:val="00936AAF"/>
    <w:pPr>
      <w:widowControl/>
      <w:spacing w:before="100" w:beforeAutospacing="1" w:after="100" w:afterAutospacing="1"/>
      <w:jc w:val="left"/>
    </w:pPr>
    <w:rPr>
      <w:rFonts w:ascii="宋体" w:hAnsi="宋体" w:cs="宋体"/>
      <w:kern w:val="0"/>
      <w:sz w:val="24"/>
      <w:szCs w:val="21"/>
    </w:rPr>
  </w:style>
  <w:style w:type="paragraph" w:styleId="aa">
    <w:name w:val="Normal (Web)"/>
    <w:basedOn w:val="a"/>
    <w:rsid w:val="00936AAF"/>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2.bin"/><Relationship Id="rId21" Type="http://schemas.openxmlformats.org/officeDocument/2006/relationships/image" Target="media/image9.wmf"/><Relationship Id="rId42" Type="http://schemas.openxmlformats.org/officeDocument/2006/relationships/oleObject" Target="embeddings/oleObject21.bin"/><Relationship Id="rId63" Type="http://schemas.openxmlformats.org/officeDocument/2006/relationships/image" Target="media/image28.wmf"/><Relationship Id="rId84" Type="http://schemas.openxmlformats.org/officeDocument/2006/relationships/oleObject" Target="embeddings/oleObject45.bin"/><Relationship Id="rId138" Type="http://schemas.openxmlformats.org/officeDocument/2006/relationships/oleObject" Target="embeddings/oleObject74.bin"/><Relationship Id="rId159" Type="http://schemas.openxmlformats.org/officeDocument/2006/relationships/oleObject" Target="embeddings/oleObject85.bin"/><Relationship Id="rId170" Type="http://schemas.openxmlformats.org/officeDocument/2006/relationships/image" Target="media/image76.wmf"/><Relationship Id="rId191" Type="http://schemas.openxmlformats.org/officeDocument/2006/relationships/image" Target="media/image87.png"/><Relationship Id="rId205" Type="http://schemas.openxmlformats.org/officeDocument/2006/relationships/image" Target="media/image101.png"/><Relationship Id="rId226" Type="http://schemas.openxmlformats.org/officeDocument/2006/relationships/image" Target="media/image117.png"/><Relationship Id="rId107" Type="http://schemas.openxmlformats.org/officeDocument/2006/relationships/oleObject" Target="embeddings/oleObject57.bin"/><Relationship Id="rId11" Type="http://schemas.openxmlformats.org/officeDocument/2006/relationships/image" Target="media/image4.wmf"/><Relationship Id="rId32" Type="http://schemas.openxmlformats.org/officeDocument/2006/relationships/oleObject" Target="embeddings/oleObject16.bin"/><Relationship Id="rId53" Type="http://schemas.openxmlformats.org/officeDocument/2006/relationships/image" Target="media/image23.wmf"/><Relationship Id="rId74" Type="http://schemas.openxmlformats.org/officeDocument/2006/relationships/oleObject" Target="embeddings/oleObject38.bin"/><Relationship Id="rId128" Type="http://schemas.openxmlformats.org/officeDocument/2006/relationships/image" Target="media/image56.wmf"/><Relationship Id="rId149" Type="http://schemas.openxmlformats.org/officeDocument/2006/relationships/oleObject" Target="embeddings/oleObject80.bin"/><Relationship Id="rId5" Type="http://schemas.openxmlformats.org/officeDocument/2006/relationships/image" Target="media/image1.wmf"/><Relationship Id="rId95" Type="http://schemas.openxmlformats.org/officeDocument/2006/relationships/oleObject" Target="embeddings/oleObject51.bin"/><Relationship Id="rId160" Type="http://schemas.openxmlformats.org/officeDocument/2006/relationships/image" Target="media/image71.wmf"/><Relationship Id="rId181" Type="http://schemas.openxmlformats.org/officeDocument/2006/relationships/image" Target="media/image82.wmf"/><Relationship Id="rId216" Type="http://schemas.openxmlformats.org/officeDocument/2006/relationships/image" Target="media/image107.png"/><Relationship Id="rId22" Type="http://schemas.openxmlformats.org/officeDocument/2006/relationships/oleObject" Target="embeddings/oleObject9.bin"/><Relationship Id="rId43" Type="http://schemas.openxmlformats.org/officeDocument/2006/relationships/image" Target="media/image18.wmf"/><Relationship Id="rId64" Type="http://schemas.openxmlformats.org/officeDocument/2006/relationships/oleObject" Target="embeddings/oleObject32.bin"/><Relationship Id="rId118" Type="http://schemas.openxmlformats.org/officeDocument/2006/relationships/oleObject" Target="embeddings/oleObject63.bin"/><Relationship Id="rId139" Type="http://schemas.openxmlformats.org/officeDocument/2006/relationships/oleObject" Target="embeddings/oleObject75.bin"/><Relationship Id="rId80" Type="http://schemas.openxmlformats.org/officeDocument/2006/relationships/oleObject" Target="embeddings/oleObject42.bin"/><Relationship Id="rId85" Type="http://schemas.openxmlformats.org/officeDocument/2006/relationships/image" Target="media/image36.wmf"/><Relationship Id="rId150" Type="http://schemas.openxmlformats.org/officeDocument/2006/relationships/image" Target="media/image66.wmf"/><Relationship Id="rId155" Type="http://schemas.openxmlformats.org/officeDocument/2006/relationships/oleObject" Target="embeddings/oleObject83.bin"/><Relationship Id="rId171" Type="http://schemas.openxmlformats.org/officeDocument/2006/relationships/oleObject" Target="embeddings/oleObject91.bin"/><Relationship Id="rId176" Type="http://schemas.openxmlformats.org/officeDocument/2006/relationships/image" Target="media/image79.wmf"/><Relationship Id="rId192" Type="http://schemas.openxmlformats.org/officeDocument/2006/relationships/image" Target="media/image88.png"/><Relationship Id="rId197" Type="http://schemas.openxmlformats.org/officeDocument/2006/relationships/image" Target="media/image93.png"/><Relationship Id="rId206" Type="http://schemas.openxmlformats.org/officeDocument/2006/relationships/image" Target="media/image102.png"/><Relationship Id="rId227" Type="http://schemas.openxmlformats.org/officeDocument/2006/relationships/image" Target="media/image118.png"/><Relationship Id="rId201" Type="http://schemas.openxmlformats.org/officeDocument/2006/relationships/image" Target="media/image97.png"/><Relationship Id="rId222" Type="http://schemas.openxmlformats.org/officeDocument/2006/relationships/image" Target="media/image113.png"/><Relationship Id="rId12" Type="http://schemas.openxmlformats.org/officeDocument/2006/relationships/oleObject" Target="embeddings/oleObject4.bin"/><Relationship Id="rId17" Type="http://schemas.openxmlformats.org/officeDocument/2006/relationships/image" Target="media/image7.wmf"/><Relationship Id="rId33" Type="http://schemas.openxmlformats.org/officeDocument/2006/relationships/image" Target="media/image13.wmf"/><Relationship Id="rId38" Type="http://schemas.openxmlformats.org/officeDocument/2006/relationships/oleObject" Target="embeddings/oleObject19.bin"/><Relationship Id="rId59" Type="http://schemas.openxmlformats.org/officeDocument/2006/relationships/image" Target="media/image26.wmf"/><Relationship Id="rId103" Type="http://schemas.openxmlformats.org/officeDocument/2006/relationships/oleObject" Target="embeddings/oleObject55.bin"/><Relationship Id="rId108" Type="http://schemas.openxmlformats.org/officeDocument/2006/relationships/image" Target="media/image47.wmf"/><Relationship Id="rId124" Type="http://schemas.openxmlformats.org/officeDocument/2006/relationships/image" Target="media/image54.wmf"/><Relationship Id="rId129" Type="http://schemas.openxmlformats.org/officeDocument/2006/relationships/oleObject" Target="embeddings/oleObject69.bin"/><Relationship Id="rId54" Type="http://schemas.openxmlformats.org/officeDocument/2006/relationships/oleObject" Target="embeddings/oleObject27.bin"/><Relationship Id="rId70" Type="http://schemas.openxmlformats.org/officeDocument/2006/relationships/oleObject" Target="embeddings/oleObject35.bin"/><Relationship Id="rId75" Type="http://schemas.openxmlformats.org/officeDocument/2006/relationships/oleObject" Target="embeddings/oleObject39.bin"/><Relationship Id="rId91" Type="http://schemas.openxmlformats.org/officeDocument/2006/relationships/oleObject" Target="embeddings/oleObject49.bin"/><Relationship Id="rId96" Type="http://schemas.openxmlformats.org/officeDocument/2006/relationships/image" Target="media/image41.wmf"/><Relationship Id="rId140" Type="http://schemas.openxmlformats.org/officeDocument/2006/relationships/image" Target="media/image61.wmf"/><Relationship Id="rId145" Type="http://schemas.openxmlformats.org/officeDocument/2006/relationships/oleObject" Target="embeddings/oleObject78.bin"/><Relationship Id="rId161" Type="http://schemas.openxmlformats.org/officeDocument/2006/relationships/oleObject" Target="embeddings/oleObject86.bin"/><Relationship Id="rId166" Type="http://schemas.openxmlformats.org/officeDocument/2006/relationships/image" Target="media/image74.wmf"/><Relationship Id="rId182" Type="http://schemas.openxmlformats.org/officeDocument/2006/relationships/oleObject" Target="embeddings/oleObject96.bin"/><Relationship Id="rId187" Type="http://schemas.openxmlformats.org/officeDocument/2006/relationships/image" Target="media/image85.wmf"/><Relationship Id="rId217" Type="http://schemas.openxmlformats.org/officeDocument/2006/relationships/image" Target="media/image108.png"/><Relationship Id="rId1" Type="http://schemas.openxmlformats.org/officeDocument/2006/relationships/numbering" Target="numbering.xml"/><Relationship Id="rId6" Type="http://schemas.openxmlformats.org/officeDocument/2006/relationships/oleObject" Target="embeddings/oleObject1.bin"/><Relationship Id="rId212" Type="http://schemas.openxmlformats.org/officeDocument/2006/relationships/oleObject" Target="embeddings/oleObject102.bin"/><Relationship Id="rId233" Type="http://schemas.openxmlformats.org/officeDocument/2006/relationships/image" Target="media/image124.png"/><Relationship Id="rId23" Type="http://schemas.openxmlformats.org/officeDocument/2006/relationships/image" Target="media/image10.wmf"/><Relationship Id="rId28" Type="http://schemas.openxmlformats.org/officeDocument/2006/relationships/oleObject" Target="embeddings/oleObject13.bin"/><Relationship Id="rId49" Type="http://schemas.openxmlformats.org/officeDocument/2006/relationships/image" Target="media/image21.wmf"/><Relationship Id="rId114" Type="http://schemas.openxmlformats.org/officeDocument/2006/relationships/image" Target="media/image50.wmf"/><Relationship Id="rId119" Type="http://schemas.openxmlformats.org/officeDocument/2006/relationships/image" Target="media/image52.wmf"/><Relationship Id="rId44" Type="http://schemas.openxmlformats.org/officeDocument/2006/relationships/oleObject" Target="embeddings/oleObject22.bin"/><Relationship Id="rId60" Type="http://schemas.openxmlformats.org/officeDocument/2006/relationships/oleObject" Target="embeddings/oleObject30.bin"/><Relationship Id="rId65" Type="http://schemas.openxmlformats.org/officeDocument/2006/relationships/image" Target="media/image29.wmf"/><Relationship Id="rId81" Type="http://schemas.openxmlformats.org/officeDocument/2006/relationships/oleObject" Target="embeddings/oleObject43.bin"/><Relationship Id="rId86" Type="http://schemas.openxmlformats.org/officeDocument/2006/relationships/oleObject" Target="embeddings/oleObject46.bin"/><Relationship Id="rId130" Type="http://schemas.openxmlformats.org/officeDocument/2006/relationships/image" Target="media/image57.wmf"/><Relationship Id="rId135" Type="http://schemas.openxmlformats.org/officeDocument/2006/relationships/oleObject" Target="embeddings/oleObject72.bin"/><Relationship Id="rId151" Type="http://schemas.openxmlformats.org/officeDocument/2006/relationships/oleObject" Target="embeddings/oleObject81.bin"/><Relationship Id="rId156" Type="http://schemas.openxmlformats.org/officeDocument/2006/relationships/image" Target="media/image69.wmf"/><Relationship Id="rId177" Type="http://schemas.openxmlformats.org/officeDocument/2006/relationships/oleObject" Target="embeddings/oleObject94.bin"/><Relationship Id="rId198" Type="http://schemas.openxmlformats.org/officeDocument/2006/relationships/image" Target="media/image94.png"/><Relationship Id="rId172" Type="http://schemas.openxmlformats.org/officeDocument/2006/relationships/image" Target="media/image77.wmf"/><Relationship Id="rId193" Type="http://schemas.openxmlformats.org/officeDocument/2006/relationships/image" Target="media/image89.png"/><Relationship Id="rId202" Type="http://schemas.openxmlformats.org/officeDocument/2006/relationships/image" Target="media/image98.png"/><Relationship Id="rId207" Type="http://schemas.openxmlformats.org/officeDocument/2006/relationships/image" Target="media/image103.png"/><Relationship Id="rId223" Type="http://schemas.openxmlformats.org/officeDocument/2006/relationships/image" Target="media/image114.png"/><Relationship Id="rId228" Type="http://schemas.openxmlformats.org/officeDocument/2006/relationships/image" Target="media/image119.png"/><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6.wmf"/><Relationship Id="rId109" Type="http://schemas.openxmlformats.org/officeDocument/2006/relationships/oleObject" Target="embeddings/oleObject58.bin"/><Relationship Id="rId34" Type="http://schemas.openxmlformats.org/officeDocument/2006/relationships/oleObject" Target="embeddings/oleObject17.bin"/><Relationship Id="rId50" Type="http://schemas.openxmlformats.org/officeDocument/2006/relationships/oleObject" Target="embeddings/oleObject25.bin"/><Relationship Id="rId55" Type="http://schemas.openxmlformats.org/officeDocument/2006/relationships/image" Target="media/image24.wmf"/><Relationship Id="rId76" Type="http://schemas.openxmlformats.org/officeDocument/2006/relationships/oleObject" Target="embeddings/oleObject40.bin"/><Relationship Id="rId97" Type="http://schemas.openxmlformats.org/officeDocument/2006/relationships/oleObject" Target="embeddings/oleObject52.bin"/><Relationship Id="rId104" Type="http://schemas.openxmlformats.org/officeDocument/2006/relationships/image" Target="media/image45.wmf"/><Relationship Id="rId120" Type="http://schemas.openxmlformats.org/officeDocument/2006/relationships/oleObject" Target="embeddings/oleObject64.bin"/><Relationship Id="rId125" Type="http://schemas.openxmlformats.org/officeDocument/2006/relationships/oleObject" Target="embeddings/oleObject67.bin"/><Relationship Id="rId141" Type="http://schemas.openxmlformats.org/officeDocument/2006/relationships/oleObject" Target="embeddings/oleObject76.bin"/><Relationship Id="rId146" Type="http://schemas.openxmlformats.org/officeDocument/2006/relationships/image" Target="media/image64.wmf"/><Relationship Id="rId167" Type="http://schemas.openxmlformats.org/officeDocument/2006/relationships/oleObject" Target="embeddings/oleObject89.bin"/><Relationship Id="rId188" Type="http://schemas.openxmlformats.org/officeDocument/2006/relationships/oleObject" Target="embeddings/oleObject99.bin"/><Relationship Id="rId7" Type="http://schemas.openxmlformats.org/officeDocument/2006/relationships/image" Target="media/image2.wmf"/><Relationship Id="rId71" Type="http://schemas.openxmlformats.org/officeDocument/2006/relationships/oleObject" Target="embeddings/oleObject36.bin"/><Relationship Id="rId92" Type="http://schemas.openxmlformats.org/officeDocument/2006/relationships/image" Target="media/image39.wmf"/><Relationship Id="rId162" Type="http://schemas.openxmlformats.org/officeDocument/2006/relationships/image" Target="media/image72.wmf"/><Relationship Id="rId183" Type="http://schemas.openxmlformats.org/officeDocument/2006/relationships/image" Target="media/image83.wmf"/><Relationship Id="rId213" Type="http://schemas.openxmlformats.org/officeDocument/2006/relationships/oleObject" Target="embeddings/oleObject103.bin"/><Relationship Id="rId218" Type="http://schemas.openxmlformats.org/officeDocument/2006/relationships/image" Target="media/image109.png"/><Relationship Id="rId234" Type="http://schemas.openxmlformats.org/officeDocument/2006/relationships/image" Target="media/image125.png"/><Relationship Id="rId2" Type="http://schemas.openxmlformats.org/officeDocument/2006/relationships/styles" Target="styles.xml"/><Relationship Id="rId29" Type="http://schemas.openxmlformats.org/officeDocument/2006/relationships/oleObject" Target="embeddings/oleObject14.bin"/><Relationship Id="rId24" Type="http://schemas.openxmlformats.org/officeDocument/2006/relationships/oleObject" Target="embeddings/oleObject10.bin"/><Relationship Id="rId40" Type="http://schemas.openxmlformats.org/officeDocument/2006/relationships/oleObject" Target="embeddings/oleObject20.bin"/><Relationship Id="rId45" Type="http://schemas.openxmlformats.org/officeDocument/2006/relationships/image" Target="media/image19.wmf"/><Relationship Id="rId66" Type="http://schemas.openxmlformats.org/officeDocument/2006/relationships/oleObject" Target="embeddings/oleObject33.bin"/><Relationship Id="rId87" Type="http://schemas.openxmlformats.org/officeDocument/2006/relationships/image" Target="media/image37.wmf"/><Relationship Id="rId110" Type="http://schemas.openxmlformats.org/officeDocument/2006/relationships/image" Target="media/image48.wmf"/><Relationship Id="rId115" Type="http://schemas.openxmlformats.org/officeDocument/2006/relationships/oleObject" Target="embeddings/oleObject61.bin"/><Relationship Id="rId131" Type="http://schemas.openxmlformats.org/officeDocument/2006/relationships/oleObject" Target="embeddings/oleObject70.bin"/><Relationship Id="rId136" Type="http://schemas.openxmlformats.org/officeDocument/2006/relationships/image" Target="media/image60.wmf"/><Relationship Id="rId157" Type="http://schemas.openxmlformats.org/officeDocument/2006/relationships/oleObject" Target="embeddings/oleObject84.bin"/><Relationship Id="rId178" Type="http://schemas.openxmlformats.org/officeDocument/2006/relationships/image" Target="media/image80.wmf"/><Relationship Id="rId61" Type="http://schemas.openxmlformats.org/officeDocument/2006/relationships/image" Target="media/image27.wmf"/><Relationship Id="rId82" Type="http://schemas.openxmlformats.org/officeDocument/2006/relationships/image" Target="media/image35.wmf"/><Relationship Id="rId152" Type="http://schemas.openxmlformats.org/officeDocument/2006/relationships/image" Target="media/image67.wmf"/><Relationship Id="rId173" Type="http://schemas.openxmlformats.org/officeDocument/2006/relationships/oleObject" Target="embeddings/oleObject92.bin"/><Relationship Id="rId194" Type="http://schemas.openxmlformats.org/officeDocument/2006/relationships/image" Target="media/image90.png"/><Relationship Id="rId199" Type="http://schemas.openxmlformats.org/officeDocument/2006/relationships/image" Target="media/image95.png"/><Relationship Id="rId203" Type="http://schemas.openxmlformats.org/officeDocument/2006/relationships/image" Target="media/image99.png"/><Relationship Id="rId208" Type="http://schemas.openxmlformats.org/officeDocument/2006/relationships/image" Target="media/image104.png"/><Relationship Id="rId229" Type="http://schemas.openxmlformats.org/officeDocument/2006/relationships/image" Target="media/image120.png"/><Relationship Id="rId19" Type="http://schemas.openxmlformats.org/officeDocument/2006/relationships/image" Target="media/image8.wmf"/><Relationship Id="rId224" Type="http://schemas.openxmlformats.org/officeDocument/2006/relationships/image" Target="media/image115.png"/><Relationship Id="rId14" Type="http://schemas.openxmlformats.org/officeDocument/2006/relationships/oleObject" Target="embeddings/oleObject5.bin"/><Relationship Id="rId30" Type="http://schemas.openxmlformats.org/officeDocument/2006/relationships/image" Target="media/image12.wmf"/><Relationship Id="rId35" Type="http://schemas.openxmlformats.org/officeDocument/2006/relationships/image" Target="media/image14.wmf"/><Relationship Id="rId56" Type="http://schemas.openxmlformats.org/officeDocument/2006/relationships/oleObject" Target="embeddings/oleObject28.bin"/><Relationship Id="rId77" Type="http://schemas.openxmlformats.org/officeDocument/2006/relationships/image" Target="media/image33.wmf"/><Relationship Id="rId100" Type="http://schemas.openxmlformats.org/officeDocument/2006/relationships/image" Target="media/image43.wmf"/><Relationship Id="rId105" Type="http://schemas.openxmlformats.org/officeDocument/2006/relationships/oleObject" Target="embeddings/oleObject56.bin"/><Relationship Id="rId126" Type="http://schemas.openxmlformats.org/officeDocument/2006/relationships/image" Target="media/image55.wmf"/><Relationship Id="rId147" Type="http://schemas.openxmlformats.org/officeDocument/2006/relationships/oleObject" Target="embeddings/oleObject79.bin"/><Relationship Id="rId168" Type="http://schemas.openxmlformats.org/officeDocument/2006/relationships/image" Target="media/image75.wmf"/><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image" Target="media/image32.wmf"/><Relationship Id="rId93" Type="http://schemas.openxmlformats.org/officeDocument/2006/relationships/oleObject" Target="embeddings/oleObject50.bin"/><Relationship Id="rId98" Type="http://schemas.openxmlformats.org/officeDocument/2006/relationships/image" Target="media/image42.wmf"/><Relationship Id="rId121" Type="http://schemas.openxmlformats.org/officeDocument/2006/relationships/oleObject" Target="embeddings/oleObject65.bin"/><Relationship Id="rId142" Type="http://schemas.openxmlformats.org/officeDocument/2006/relationships/image" Target="media/image62.wmf"/><Relationship Id="rId163" Type="http://schemas.openxmlformats.org/officeDocument/2006/relationships/oleObject" Target="embeddings/oleObject87.bin"/><Relationship Id="rId184" Type="http://schemas.openxmlformats.org/officeDocument/2006/relationships/oleObject" Target="embeddings/oleObject97.bin"/><Relationship Id="rId189" Type="http://schemas.openxmlformats.org/officeDocument/2006/relationships/image" Target="media/image86.wmf"/><Relationship Id="rId219" Type="http://schemas.openxmlformats.org/officeDocument/2006/relationships/image" Target="media/image110.png"/><Relationship Id="rId3" Type="http://schemas.openxmlformats.org/officeDocument/2006/relationships/settings" Target="settings.xml"/><Relationship Id="rId214" Type="http://schemas.openxmlformats.org/officeDocument/2006/relationships/oleObject" Target="embeddings/oleObject104.bin"/><Relationship Id="rId230" Type="http://schemas.openxmlformats.org/officeDocument/2006/relationships/image" Target="media/image121.png"/><Relationship Id="rId235" Type="http://schemas.openxmlformats.org/officeDocument/2006/relationships/fontTable" Target="fontTable.xml"/><Relationship Id="rId25" Type="http://schemas.openxmlformats.org/officeDocument/2006/relationships/image" Target="media/image11.wmf"/><Relationship Id="rId46" Type="http://schemas.openxmlformats.org/officeDocument/2006/relationships/oleObject" Target="embeddings/oleObject23.bin"/><Relationship Id="rId67" Type="http://schemas.openxmlformats.org/officeDocument/2006/relationships/image" Target="media/image30.wmf"/><Relationship Id="rId116" Type="http://schemas.openxmlformats.org/officeDocument/2006/relationships/image" Target="media/image51.wmf"/><Relationship Id="rId137" Type="http://schemas.openxmlformats.org/officeDocument/2006/relationships/oleObject" Target="embeddings/oleObject73.bin"/><Relationship Id="rId158" Type="http://schemas.openxmlformats.org/officeDocument/2006/relationships/image" Target="media/image70.wmf"/><Relationship Id="rId20" Type="http://schemas.openxmlformats.org/officeDocument/2006/relationships/oleObject" Target="embeddings/oleObject8.bin"/><Relationship Id="rId41" Type="http://schemas.openxmlformats.org/officeDocument/2006/relationships/image" Target="media/image17.wmf"/><Relationship Id="rId62" Type="http://schemas.openxmlformats.org/officeDocument/2006/relationships/oleObject" Target="embeddings/oleObject31.bin"/><Relationship Id="rId83" Type="http://schemas.openxmlformats.org/officeDocument/2006/relationships/oleObject" Target="embeddings/oleObject44.bin"/><Relationship Id="rId88" Type="http://schemas.openxmlformats.org/officeDocument/2006/relationships/oleObject" Target="embeddings/oleObject47.bin"/><Relationship Id="rId111" Type="http://schemas.openxmlformats.org/officeDocument/2006/relationships/oleObject" Target="embeddings/oleObject59.bin"/><Relationship Id="rId132" Type="http://schemas.openxmlformats.org/officeDocument/2006/relationships/image" Target="media/image58.wmf"/><Relationship Id="rId153" Type="http://schemas.openxmlformats.org/officeDocument/2006/relationships/oleObject" Target="embeddings/oleObject82.bin"/><Relationship Id="rId174" Type="http://schemas.openxmlformats.org/officeDocument/2006/relationships/image" Target="media/image78.wmf"/><Relationship Id="rId179" Type="http://schemas.openxmlformats.org/officeDocument/2006/relationships/oleObject" Target="embeddings/oleObject95.bin"/><Relationship Id="rId195" Type="http://schemas.openxmlformats.org/officeDocument/2006/relationships/image" Target="media/image91.png"/><Relationship Id="rId209" Type="http://schemas.openxmlformats.org/officeDocument/2006/relationships/image" Target="media/image105.png"/><Relationship Id="rId190" Type="http://schemas.openxmlformats.org/officeDocument/2006/relationships/oleObject" Target="embeddings/oleObject100.bin"/><Relationship Id="rId204" Type="http://schemas.openxmlformats.org/officeDocument/2006/relationships/image" Target="media/image100.png"/><Relationship Id="rId220" Type="http://schemas.openxmlformats.org/officeDocument/2006/relationships/image" Target="media/image111.png"/><Relationship Id="rId225" Type="http://schemas.openxmlformats.org/officeDocument/2006/relationships/image" Target="media/image116.png"/><Relationship Id="rId15" Type="http://schemas.openxmlformats.org/officeDocument/2006/relationships/image" Target="media/image6.wmf"/><Relationship Id="rId36" Type="http://schemas.openxmlformats.org/officeDocument/2006/relationships/oleObject" Target="embeddings/oleObject18.bin"/><Relationship Id="rId57" Type="http://schemas.openxmlformats.org/officeDocument/2006/relationships/image" Target="media/image25.wmf"/><Relationship Id="rId106" Type="http://schemas.openxmlformats.org/officeDocument/2006/relationships/image" Target="media/image46.wmf"/><Relationship Id="rId127" Type="http://schemas.openxmlformats.org/officeDocument/2006/relationships/oleObject" Target="embeddings/oleObject68.bin"/><Relationship Id="rId10" Type="http://schemas.openxmlformats.org/officeDocument/2006/relationships/oleObject" Target="embeddings/oleObject3.bin"/><Relationship Id="rId31" Type="http://schemas.openxmlformats.org/officeDocument/2006/relationships/oleObject" Target="embeddings/oleObject15.bin"/><Relationship Id="rId52" Type="http://schemas.openxmlformats.org/officeDocument/2006/relationships/oleObject" Target="embeddings/oleObject26.bin"/><Relationship Id="rId73" Type="http://schemas.openxmlformats.org/officeDocument/2006/relationships/oleObject" Target="embeddings/oleObject37.bin"/><Relationship Id="rId78" Type="http://schemas.openxmlformats.org/officeDocument/2006/relationships/oleObject" Target="embeddings/oleObject41.bin"/><Relationship Id="rId94" Type="http://schemas.openxmlformats.org/officeDocument/2006/relationships/image" Target="media/image40.wmf"/><Relationship Id="rId99" Type="http://schemas.openxmlformats.org/officeDocument/2006/relationships/oleObject" Target="embeddings/oleObject53.bin"/><Relationship Id="rId101" Type="http://schemas.openxmlformats.org/officeDocument/2006/relationships/oleObject" Target="embeddings/oleObject54.bin"/><Relationship Id="rId122" Type="http://schemas.openxmlformats.org/officeDocument/2006/relationships/image" Target="media/image53.wmf"/><Relationship Id="rId143" Type="http://schemas.openxmlformats.org/officeDocument/2006/relationships/oleObject" Target="embeddings/oleObject77.bin"/><Relationship Id="rId148" Type="http://schemas.openxmlformats.org/officeDocument/2006/relationships/image" Target="media/image65.wmf"/><Relationship Id="rId164" Type="http://schemas.openxmlformats.org/officeDocument/2006/relationships/image" Target="media/image73.wmf"/><Relationship Id="rId169" Type="http://schemas.openxmlformats.org/officeDocument/2006/relationships/oleObject" Target="embeddings/oleObject90.bin"/><Relationship Id="rId185" Type="http://schemas.openxmlformats.org/officeDocument/2006/relationships/image" Target="media/image84.wmf"/><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image" Target="media/image81.png"/><Relationship Id="rId210" Type="http://schemas.openxmlformats.org/officeDocument/2006/relationships/image" Target="media/image106.png"/><Relationship Id="rId215" Type="http://schemas.openxmlformats.org/officeDocument/2006/relationships/oleObject" Target="embeddings/oleObject105.bin"/><Relationship Id="rId236" Type="http://schemas.openxmlformats.org/officeDocument/2006/relationships/theme" Target="theme/theme1.xml"/><Relationship Id="rId26" Type="http://schemas.openxmlformats.org/officeDocument/2006/relationships/oleObject" Target="embeddings/oleObject11.bin"/><Relationship Id="rId231" Type="http://schemas.openxmlformats.org/officeDocument/2006/relationships/image" Target="media/image122.png"/><Relationship Id="rId47" Type="http://schemas.openxmlformats.org/officeDocument/2006/relationships/image" Target="media/image20.wmf"/><Relationship Id="rId68" Type="http://schemas.openxmlformats.org/officeDocument/2006/relationships/oleObject" Target="embeddings/oleObject34.bin"/><Relationship Id="rId89" Type="http://schemas.openxmlformats.org/officeDocument/2006/relationships/oleObject" Target="embeddings/oleObject48.bin"/><Relationship Id="rId112" Type="http://schemas.openxmlformats.org/officeDocument/2006/relationships/image" Target="media/image49.wmf"/><Relationship Id="rId133" Type="http://schemas.openxmlformats.org/officeDocument/2006/relationships/oleObject" Target="embeddings/oleObject71.bin"/><Relationship Id="rId154" Type="http://schemas.openxmlformats.org/officeDocument/2006/relationships/image" Target="media/image68.wmf"/><Relationship Id="rId175" Type="http://schemas.openxmlformats.org/officeDocument/2006/relationships/oleObject" Target="embeddings/oleObject93.bin"/><Relationship Id="rId196" Type="http://schemas.openxmlformats.org/officeDocument/2006/relationships/image" Target="media/image92.png"/><Relationship Id="rId200" Type="http://schemas.openxmlformats.org/officeDocument/2006/relationships/image" Target="media/image96.png"/><Relationship Id="rId16" Type="http://schemas.openxmlformats.org/officeDocument/2006/relationships/oleObject" Target="embeddings/oleObject6.bin"/><Relationship Id="rId221" Type="http://schemas.openxmlformats.org/officeDocument/2006/relationships/image" Target="media/image112.png"/><Relationship Id="rId37" Type="http://schemas.openxmlformats.org/officeDocument/2006/relationships/image" Target="media/image15.wmf"/><Relationship Id="rId58" Type="http://schemas.openxmlformats.org/officeDocument/2006/relationships/oleObject" Target="embeddings/oleObject29.bin"/><Relationship Id="rId79" Type="http://schemas.openxmlformats.org/officeDocument/2006/relationships/image" Target="media/image34.wmf"/><Relationship Id="rId102" Type="http://schemas.openxmlformats.org/officeDocument/2006/relationships/image" Target="media/image44.wmf"/><Relationship Id="rId123" Type="http://schemas.openxmlformats.org/officeDocument/2006/relationships/oleObject" Target="embeddings/oleObject66.bin"/><Relationship Id="rId144" Type="http://schemas.openxmlformats.org/officeDocument/2006/relationships/image" Target="media/image63.wmf"/><Relationship Id="rId90" Type="http://schemas.openxmlformats.org/officeDocument/2006/relationships/image" Target="media/image38.wmf"/><Relationship Id="rId165" Type="http://schemas.openxmlformats.org/officeDocument/2006/relationships/oleObject" Target="embeddings/oleObject88.bin"/><Relationship Id="rId186" Type="http://schemas.openxmlformats.org/officeDocument/2006/relationships/oleObject" Target="embeddings/oleObject98.bin"/><Relationship Id="rId211" Type="http://schemas.openxmlformats.org/officeDocument/2006/relationships/oleObject" Target="embeddings/oleObject101.bin"/><Relationship Id="rId232" Type="http://schemas.openxmlformats.org/officeDocument/2006/relationships/image" Target="media/image123.png"/><Relationship Id="rId27" Type="http://schemas.openxmlformats.org/officeDocument/2006/relationships/oleObject" Target="embeddings/oleObject12.bin"/><Relationship Id="rId48" Type="http://schemas.openxmlformats.org/officeDocument/2006/relationships/oleObject" Target="embeddings/oleObject24.bin"/><Relationship Id="rId69" Type="http://schemas.openxmlformats.org/officeDocument/2006/relationships/image" Target="media/image31.wmf"/><Relationship Id="rId113" Type="http://schemas.openxmlformats.org/officeDocument/2006/relationships/oleObject" Target="embeddings/oleObject60.bin"/><Relationship Id="rId134" Type="http://schemas.openxmlformats.org/officeDocument/2006/relationships/image" Target="media/image59.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2572</Words>
  <Characters>14666</Characters>
  <Application>Microsoft Office Word</Application>
  <DocSecurity>0</DocSecurity>
  <Lines>122</Lines>
  <Paragraphs>34</Paragraphs>
  <ScaleCrop>false</ScaleCrop>
  <Company>湖南交科院</Company>
  <LinksUpToDate>false</LinksUpToDate>
  <CharactersWithSpaces>17204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雪峰山隧道通风数值模拟计算研究</dc:title>
  <dc:subject/>
  <dc:creator>SCOTT</dc:creator>
  <cp:keywords/>
  <dc:description/>
  <cp:lastModifiedBy>baihei</cp:lastModifiedBy>
  <cp:revision>2</cp:revision>
  <dcterms:created xsi:type="dcterms:W3CDTF">2010-01-26T06:58:00Z</dcterms:created>
  <dcterms:modified xsi:type="dcterms:W3CDTF">2010-01-26T06:58:00Z</dcterms:modified>
</cp:coreProperties>
</file>