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450" w:rsidRPr="00690D2E" w:rsidRDefault="00726450" w:rsidP="00D77B91">
      <w:pPr>
        <w:spacing w:line="360" w:lineRule="auto"/>
        <w:ind w:firstLineChars="200" w:firstLine="480"/>
        <w:rPr>
          <w:sz w:val="24"/>
          <w:szCs w:val="24"/>
        </w:rPr>
      </w:pPr>
      <w:r w:rsidRPr="00690D2E">
        <w:rPr>
          <w:rFonts w:cs="宋体" w:hint="eastAsia"/>
          <w:sz w:val="24"/>
          <w:szCs w:val="24"/>
        </w:rPr>
        <w:t>中华人民共和国行业标准</w:t>
      </w:r>
    </w:p>
    <w:p w:rsidR="00726450" w:rsidRPr="00690D2E" w:rsidRDefault="00726450" w:rsidP="00D77B91">
      <w:pPr>
        <w:spacing w:line="360" w:lineRule="auto"/>
        <w:ind w:firstLineChars="200" w:firstLine="480"/>
        <w:rPr>
          <w:sz w:val="24"/>
          <w:szCs w:val="24"/>
        </w:rPr>
      </w:pP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公路路线设计规范</w:t>
      </w:r>
    </w:p>
    <w:p w:rsidR="00726450" w:rsidRPr="00690D2E" w:rsidRDefault="00726450" w:rsidP="00D77B91">
      <w:pPr>
        <w:spacing w:line="360" w:lineRule="auto"/>
        <w:ind w:firstLineChars="200" w:firstLine="480"/>
        <w:rPr>
          <w:sz w:val="24"/>
          <w:szCs w:val="24"/>
        </w:rPr>
      </w:pPr>
    </w:p>
    <w:p w:rsidR="00726450" w:rsidRPr="00690D2E" w:rsidRDefault="00726450" w:rsidP="00D77B91">
      <w:pPr>
        <w:spacing w:line="360" w:lineRule="auto"/>
        <w:ind w:firstLineChars="200" w:firstLine="480"/>
        <w:rPr>
          <w:sz w:val="24"/>
          <w:szCs w:val="24"/>
        </w:rPr>
      </w:pPr>
      <w:r w:rsidRPr="00690D2E">
        <w:rPr>
          <w:sz w:val="24"/>
          <w:szCs w:val="24"/>
        </w:rPr>
        <w:t>Design Specincati</w:t>
      </w:r>
      <w:r w:rsidR="006A04F3">
        <w:rPr>
          <w:sz w:val="24"/>
          <w:szCs w:val="24"/>
        </w:rPr>
        <w:t>0</w:t>
      </w:r>
      <w:r w:rsidRPr="00690D2E">
        <w:rPr>
          <w:sz w:val="24"/>
          <w:szCs w:val="24"/>
        </w:rPr>
        <w:t>n f</w:t>
      </w:r>
      <w:r w:rsidR="006A04F3">
        <w:rPr>
          <w:sz w:val="24"/>
          <w:szCs w:val="24"/>
        </w:rPr>
        <w:t>0</w:t>
      </w:r>
      <w:r w:rsidRPr="00690D2E">
        <w:rPr>
          <w:sz w:val="24"/>
          <w:szCs w:val="24"/>
        </w:rPr>
        <w:t>r Highway Alignment</w:t>
      </w:r>
    </w:p>
    <w:p w:rsidR="00726450" w:rsidRPr="00690D2E" w:rsidRDefault="00726450" w:rsidP="00D77B91">
      <w:pPr>
        <w:spacing w:line="360" w:lineRule="auto"/>
        <w:ind w:firstLineChars="200" w:firstLine="480"/>
        <w:rPr>
          <w:sz w:val="24"/>
          <w:szCs w:val="24"/>
        </w:rPr>
      </w:pPr>
    </w:p>
    <w:p w:rsidR="00726450" w:rsidRPr="00690D2E" w:rsidRDefault="00726450" w:rsidP="00D77B91">
      <w:pPr>
        <w:spacing w:line="360" w:lineRule="auto"/>
        <w:ind w:firstLineChars="200" w:firstLine="480"/>
        <w:rPr>
          <w:sz w:val="24"/>
          <w:szCs w:val="24"/>
        </w:rPr>
      </w:pPr>
      <w:r w:rsidRPr="00690D2E">
        <w:rPr>
          <w:sz w:val="24"/>
          <w:szCs w:val="24"/>
        </w:rPr>
        <w:t>JTG D20</w:t>
      </w:r>
      <w:r w:rsidRPr="00690D2E">
        <w:rPr>
          <w:rFonts w:cs="宋体" w:hint="eastAsia"/>
          <w:sz w:val="24"/>
          <w:szCs w:val="24"/>
        </w:rPr>
        <w:t>一</w:t>
      </w:r>
      <w:r w:rsidRPr="00690D2E">
        <w:rPr>
          <w:sz w:val="24"/>
          <w:szCs w:val="24"/>
        </w:rPr>
        <w:t>2006</w:t>
      </w:r>
    </w:p>
    <w:p w:rsidR="00726450" w:rsidRPr="00690D2E" w:rsidRDefault="00726450" w:rsidP="00D77B91">
      <w:pPr>
        <w:spacing w:line="360" w:lineRule="auto"/>
        <w:ind w:firstLineChars="200" w:firstLine="480"/>
        <w:rPr>
          <w:sz w:val="24"/>
          <w:szCs w:val="24"/>
        </w:rPr>
      </w:pPr>
    </w:p>
    <w:p w:rsidR="00726450" w:rsidRPr="00690D2E" w:rsidRDefault="00726450" w:rsidP="00D77B91">
      <w:pPr>
        <w:spacing w:line="360" w:lineRule="auto"/>
        <w:ind w:firstLineChars="200" w:firstLine="480"/>
        <w:rPr>
          <w:sz w:val="24"/>
          <w:szCs w:val="24"/>
        </w:rPr>
      </w:pPr>
      <w:r w:rsidRPr="00690D2E">
        <w:rPr>
          <w:rFonts w:cs="宋体" w:hint="eastAsia"/>
          <w:sz w:val="24"/>
          <w:szCs w:val="24"/>
        </w:rPr>
        <w:t>主编单位：中交第一公路勘察设计研究院</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批准部门：中华人民共和国交通部</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实施日期：</w:t>
      </w:r>
      <w:r w:rsidRPr="00690D2E">
        <w:rPr>
          <w:sz w:val="24"/>
          <w:szCs w:val="24"/>
        </w:rPr>
        <w:t>2006</w:t>
      </w:r>
      <w:r w:rsidRPr="00690D2E">
        <w:rPr>
          <w:rFonts w:cs="宋体" w:hint="eastAsia"/>
          <w:sz w:val="24"/>
          <w:szCs w:val="24"/>
        </w:rPr>
        <w:t>年</w:t>
      </w:r>
      <w:r w:rsidRPr="00690D2E">
        <w:rPr>
          <w:sz w:val="24"/>
          <w:szCs w:val="24"/>
        </w:rPr>
        <w:t>10</w:t>
      </w:r>
      <w:r w:rsidRPr="00690D2E">
        <w:rPr>
          <w:rFonts w:cs="宋体" w:hint="eastAsia"/>
          <w:sz w:val="24"/>
          <w:szCs w:val="24"/>
        </w:rPr>
        <w:t>月</w:t>
      </w:r>
      <w:r w:rsidRPr="00690D2E">
        <w:rPr>
          <w:sz w:val="24"/>
          <w:szCs w:val="24"/>
        </w:rPr>
        <w:t>01</w:t>
      </w:r>
      <w:r w:rsidRPr="00690D2E">
        <w:rPr>
          <w:rFonts w:cs="宋体" w:hint="eastAsia"/>
          <w:sz w:val="24"/>
          <w:szCs w:val="24"/>
        </w:rPr>
        <w:t>日</w:t>
      </w:r>
    </w:p>
    <w:p w:rsidR="00726450" w:rsidRPr="00690D2E" w:rsidRDefault="00726450" w:rsidP="00D77B91">
      <w:pPr>
        <w:spacing w:line="360" w:lineRule="auto"/>
        <w:ind w:firstLineChars="200" w:firstLine="480"/>
        <w:rPr>
          <w:sz w:val="24"/>
          <w:szCs w:val="24"/>
        </w:rPr>
      </w:pPr>
    </w:p>
    <w:p w:rsidR="00726450" w:rsidRPr="00690D2E" w:rsidRDefault="00690D2E" w:rsidP="00D77B91">
      <w:pPr>
        <w:spacing w:line="360" w:lineRule="auto"/>
        <w:ind w:firstLineChars="200" w:firstLine="480"/>
        <w:rPr>
          <w:sz w:val="24"/>
          <w:szCs w:val="24"/>
        </w:rPr>
      </w:pPr>
      <w:r w:rsidRPr="00690D2E">
        <w:rPr>
          <w:rFonts w:cs="宋体" w:hint="eastAsia"/>
          <w:sz w:val="24"/>
          <w:szCs w:val="24"/>
        </w:rPr>
        <w:t>人</w:t>
      </w:r>
      <w:r w:rsidR="00726450" w:rsidRPr="00690D2E">
        <w:rPr>
          <w:rFonts w:cs="宋体" w:hint="eastAsia"/>
          <w:sz w:val="24"/>
          <w:szCs w:val="24"/>
        </w:rPr>
        <w:t>民交通</w:t>
      </w:r>
      <w:r w:rsidRPr="00690D2E">
        <w:rPr>
          <w:rFonts w:cs="宋体" w:hint="eastAsia"/>
          <w:sz w:val="24"/>
          <w:szCs w:val="24"/>
        </w:rPr>
        <w:t>出版社</w:t>
      </w:r>
    </w:p>
    <w:p w:rsidR="00726450" w:rsidRPr="00690D2E" w:rsidRDefault="00726450" w:rsidP="00D77B91">
      <w:pPr>
        <w:spacing w:line="360" w:lineRule="auto"/>
        <w:ind w:firstLineChars="200" w:firstLine="480"/>
        <w:rPr>
          <w:sz w:val="24"/>
          <w:szCs w:val="24"/>
        </w:rPr>
      </w:pPr>
      <w:r w:rsidRPr="00690D2E">
        <w:rPr>
          <w:sz w:val="24"/>
          <w:szCs w:val="24"/>
        </w:rPr>
        <w:t>2006</w:t>
      </w:r>
      <w:r w:rsidRPr="00690D2E">
        <w:rPr>
          <w:rFonts w:cs="宋体" w:hint="eastAsia"/>
          <w:sz w:val="24"/>
          <w:szCs w:val="24"/>
        </w:rPr>
        <w:t>·北京</w:t>
      </w:r>
    </w:p>
    <w:p w:rsidR="00726450" w:rsidRPr="00690D2E" w:rsidRDefault="00690D2E" w:rsidP="00D77B91">
      <w:pPr>
        <w:spacing w:line="360" w:lineRule="auto"/>
        <w:ind w:firstLineChars="200" w:firstLine="480"/>
        <w:rPr>
          <w:sz w:val="24"/>
          <w:szCs w:val="24"/>
        </w:rPr>
      </w:pPr>
      <w:r w:rsidRPr="00690D2E">
        <w:rPr>
          <w:sz w:val="24"/>
          <w:szCs w:val="24"/>
        </w:rPr>
        <w:br w:type="page"/>
      </w:r>
    </w:p>
    <w:p w:rsidR="00726450" w:rsidRPr="00690D2E" w:rsidRDefault="00726450" w:rsidP="00D77B91">
      <w:pPr>
        <w:spacing w:line="360" w:lineRule="auto"/>
        <w:ind w:firstLineChars="200" w:firstLine="480"/>
        <w:jc w:val="center"/>
        <w:rPr>
          <w:sz w:val="24"/>
          <w:szCs w:val="24"/>
        </w:rPr>
      </w:pPr>
      <w:r w:rsidRPr="00690D2E">
        <w:rPr>
          <w:rFonts w:cs="宋体" w:hint="eastAsia"/>
          <w:sz w:val="24"/>
          <w:szCs w:val="24"/>
        </w:rPr>
        <w:t>中华人民共和国交通部公告</w:t>
      </w:r>
    </w:p>
    <w:p w:rsidR="00726450" w:rsidRPr="00690D2E" w:rsidRDefault="00726450" w:rsidP="00D77B91">
      <w:pPr>
        <w:spacing w:line="360" w:lineRule="auto"/>
        <w:ind w:firstLineChars="200" w:firstLine="480"/>
        <w:jc w:val="center"/>
        <w:rPr>
          <w:sz w:val="24"/>
          <w:szCs w:val="24"/>
        </w:rPr>
      </w:pPr>
      <w:r w:rsidRPr="00690D2E">
        <w:rPr>
          <w:sz w:val="24"/>
          <w:szCs w:val="24"/>
        </w:rPr>
        <w:t>2006</w:t>
      </w:r>
      <w:r w:rsidRPr="00690D2E">
        <w:rPr>
          <w:rFonts w:cs="宋体" w:hint="eastAsia"/>
          <w:sz w:val="24"/>
          <w:szCs w:val="24"/>
        </w:rPr>
        <w:t>年第</w:t>
      </w:r>
      <w:r w:rsidRPr="00690D2E">
        <w:rPr>
          <w:sz w:val="24"/>
          <w:szCs w:val="24"/>
        </w:rPr>
        <w:t>18</w:t>
      </w:r>
      <w:r w:rsidRPr="00690D2E">
        <w:rPr>
          <w:rFonts w:cs="宋体" w:hint="eastAsia"/>
          <w:sz w:val="24"/>
          <w:szCs w:val="24"/>
        </w:rPr>
        <w:t>号</w:t>
      </w:r>
    </w:p>
    <w:p w:rsidR="00726450" w:rsidRPr="00690D2E" w:rsidRDefault="00726450" w:rsidP="00D77B91">
      <w:pPr>
        <w:spacing w:line="360" w:lineRule="auto"/>
        <w:ind w:firstLineChars="200" w:firstLine="480"/>
        <w:jc w:val="center"/>
        <w:rPr>
          <w:sz w:val="24"/>
          <w:szCs w:val="24"/>
        </w:rPr>
      </w:pPr>
      <w:r w:rsidRPr="00690D2E">
        <w:rPr>
          <w:rFonts w:cs="宋体" w:hint="eastAsia"/>
          <w:sz w:val="24"/>
          <w:szCs w:val="24"/>
        </w:rPr>
        <w:t>关于发布《公路路线设计规范》的公告</w:t>
      </w:r>
    </w:p>
    <w:p w:rsidR="00690D2E" w:rsidRPr="00690D2E" w:rsidRDefault="00690D2E" w:rsidP="00D77B91">
      <w:pPr>
        <w:spacing w:line="360" w:lineRule="auto"/>
        <w:ind w:firstLineChars="200" w:firstLine="480"/>
        <w:rPr>
          <w:sz w:val="24"/>
          <w:szCs w:val="24"/>
        </w:rPr>
      </w:pPr>
    </w:p>
    <w:p w:rsidR="00726450" w:rsidRPr="00690D2E" w:rsidRDefault="00726450" w:rsidP="00D77B91">
      <w:pPr>
        <w:spacing w:line="360" w:lineRule="auto"/>
        <w:ind w:firstLineChars="200" w:firstLine="480"/>
        <w:rPr>
          <w:sz w:val="24"/>
          <w:szCs w:val="24"/>
        </w:rPr>
      </w:pPr>
      <w:r w:rsidRPr="00690D2E">
        <w:rPr>
          <w:rFonts w:cs="宋体" w:hint="eastAsia"/>
          <w:sz w:val="24"/>
          <w:szCs w:val="24"/>
        </w:rPr>
        <w:t>现发布《公路路线设计规范》（</w:t>
      </w:r>
      <w:r w:rsidRPr="00690D2E">
        <w:rPr>
          <w:sz w:val="24"/>
          <w:szCs w:val="24"/>
        </w:rPr>
        <w:t>JTG D20</w:t>
      </w:r>
      <w:r w:rsidR="00690D2E">
        <w:rPr>
          <w:sz w:val="24"/>
          <w:szCs w:val="24"/>
        </w:rPr>
        <w:t xml:space="preserve"> - </w:t>
      </w:r>
      <w:r w:rsidRPr="00690D2E">
        <w:rPr>
          <w:sz w:val="24"/>
          <w:szCs w:val="24"/>
        </w:rPr>
        <w:t>2006</w:t>
      </w:r>
      <w:r w:rsidR="000E7307">
        <w:rPr>
          <w:rFonts w:cs="宋体" w:hint="eastAsia"/>
          <w:sz w:val="24"/>
          <w:szCs w:val="24"/>
        </w:rPr>
        <w:t>）</w:t>
      </w:r>
      <w:r w:rsidRPr="00690D2E">
        <w:rPr>
          <w:rFonts w:cs="宋体" w:hint="eastAsia"/>
          <w:sz w:val="24"/>
          <w:szCs w:val="24"/>
        </w:rPr>
        <w:t>，自</w:t>
      </w:r>
      <w:r w:rsidRPr="00690D2E">
        <w:rPr>
          <w:sz w:val="24"/>
          <w:szCs w:val="24"/>
        </w:rPr>
        <w:t>2006</w:t>
      </w:r>
      <w:r w:rsidRPr="00690D2E">
        <w:rPr>
          <w:rFonts w:cs="宋体" w:hint="eastAsia"/>
          <w:sz w:val="24"/>
          <w:szCs w:val="24"/>
        </w:rPr>
        <w:t>年</w:t>
      </w:r>
      <w:r w:rsidR="00690D2E" w:rsidRPr="00690D2E">
        <w:rPr>
          <w:sz w:val="24"/>
          <w:szCs w:val="24"/>
        </w:rPr>
        <w:t>10</w:t>
      </w:r>
      <w:r w:rsidRPr="00690D2E">
        <w:rPr>
          <w:rFonts w:cs="宋体" w:hint="eastAsia"/>
          <w:sz w:val="24"/>
          <w:szCs w:val="24"/>
        </w:rPr>
        <w:t>月</w:t>
      </w:r>
      <w:r w:rsidRPr="00690D2E">
        <w:rPr>
          <w:sz w:val="24"/>
          <w:szCs w:val="24"/>
        </w:rPr>
        <w:t>1</w:t>
      </w:r>
      <w:r w:rsidRPr="00690D2E">
        <w:rPr>
          <w:rFonts w:cs="宋体" w:hint="eastAsia"/>
          <w:sz w:val="24"/>
          <w:szCs w:val="24"/>
        </w:rPr>
        <w:t>日起施行，原《公路路线设计规范》（</w:t>
      </w:r>
      <w:r w:rsidRPr="00690D2E">
        <w:rPr>
          <w:sz w:val="24"/>
          <w:szCs w:val="24"/>
        </w:rPr>
        <w:t>JTJ 011</w:t>
      </w:r>
      <w:r w:rsidR="00690D2E">
        <w:rPr>
          <w:sz w:val="24"/>
          <w:szCs w:val="24"/>
        </w:rPr>
        <w:t xml:space="preserve"> - </w:t>
      </w:r>
      <w:r w:rsidRPr="00690D2E">
        <w:rPr>
          <w:sz w:val="24"/>
          <w:szCs w:val="24"/>
        </w:rPr>
        <w:t>1994</w:t>
      </w:r>
      <w:r w:rsidRPr="00690D2E">
        <w:rPr>
          <w:rFonts w:cs="宋体" w:hint="eastAsia"/>
          <w:sz w:val="24"/>
          <w:szCs w:val="24"/>
        </w:rPr>
        <w:t>）同时废止。</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《公路路线设计规范》（</w:t>
      </w:r>
      <w:r w:rsidRPr="00690D2E">
        <w:rPr>
          <w:sz w:val="24"/>
          <w:szCs w:val="24"/>
        </w:rPr>
        <w:t>JTG D20</w:t>
      </w:r>
      <w:r w:rsidR="00690D2E">
        <w:rPr>
          <w:sz w:val="24"/>
          <w:szCs w:val="24"/>
        </w:rPr>
        <w:t xml:space="preserve"> - </w:t>
      </w:r>
      <w:r w:rsidRPr="00690D2E">
        <w:rPr>
          <w:sz w:val="24"/>
          <w:szCs w:val="24"/>
        </w:rPr>
        <w:t>2006</w:t>
      </w:r>
      <w:r w:rsidRPr="00690D2E">
        <w:rPr>
          <w:rFonts w:cs="宋体" w:hint="eastAsia"/>
          <w:sz w:val="24"/>
          <w:szCs w:val="24"/>
        </w:rPr>
        <w:t>）中，第</w:t>
      </w:r>
      <w:r w:rsidRPr="00690D2E">
        <w:rPr>
          <w:sz w:val="24"/>
          <w:szCs w:val="24"/>
        </w:rPr>
        <w:t>6</w:t>
      </w:r>
      <w:r w:rsidR="00690D2E">
        <w:rPr>
          <w:sz w:val="24"/>
          <w:szCs w:val="24"/>
        </w:rPr>
        <w:t>.</w:t>
      </w:r>
      <w:r w:rsidRPr="00690D2E">
        <w:rPr>
          <w:sz w:val="24"/>
          <w:szCs w:val="24"/>
        </w:rPr>
        <w:t>6.1</w:t>
      </w:r>
      <w:r w:rsidRPr="00690D2E">
        <w:rPr>
          <w:rFonts w:cs="宋体" w:hint="eastAsia"/>
          <w:sz w:val="24"/>
          <w:szCs w:val="24"/>
        </w:rPr>
        <w:t>条、第</w:t>
      </w:r>
      <w:r w:rsidRPr="00690D2E">
        <w:rPr>
          <w:sz w:val="24"/>
          <w:szCs w:val="24"/>
        </w:rPr>
        <w:t>6.6.2</w:t>
      </w:r>
      <w:r w:rsidRPr="00690D2E">
        <w:rPr>
          <w:rFonts w:cs="宋体" w:hint="eastAsia"/>
          <w:sz w:val="24"/>
          <w:szCs w:val="24"/>
        </w:rPr>
        <w:t>条、第</w:t>
      </w:r>
      <w:r w:rsidRPr="00690D2E">
        <w:rPr>
          <w:sz w:val="24"/>
          <w:szCs w:val="24"/>
        </w:rPr>
        <w:t>6.7.2</w:t>
      </w:r>
      <w:r w:rsidRPr="00690D2E">
        <w:rPr>
          <w:rFonts w:cs="宋体" w:hint="eastAsia"/>
          <w:sz w:val="24"/>
          <w:szCs w:val="24"/>
        </w:rPr>
        <w:t>条、第</w:t>
      </w:r>
      <w:r w:rsidRPr="00690D2E">
        <w:rPr>
          <w:sz w:val="24"/>
          <w:szCs w:val="24"/>
        </w:rPr>
        <w:t>7.9.1</w:t>
      </w:r>
      <w:r w:rsidRPr="00690D2E">
        <w:rPr>
          <w:rFonts w:cs="宋体" w:hint="eastAsia"/>
          <w:sz w:val="24"/>
          <w:szCs w:val="24"/>
        </w:rPr>
        <w:t>条、第</w:t>
      </w:r>
      <w:r w:rsidRPr="00690D2E">
        <w:rPr>
          <w:sz w:val="24"/>
          <w:szCs w:val="24"/>
        </w:rPr>
        <w:t>12.2.6</w:t>
      </w:r>
      <w:r w:rsidRPr="00690D2E">
        <w:rPr>
          <w:rFonts w:cs="宋体" w:hint="eastAsia"/>
          <w:sz w:val="24"/>
          <w:szCs w:val="24"/>
        </w:rPr>
        <w:t>条为强制性条文，必须严格执行。《工程建设标准强制性条文》（公路工程部分）</w:t>
      </w:r>
      <w:r w:rsidRPr="00690D2E">
        <w:rPr>
          <w:sz w:val="24"/>
          <w:szCs w:val="24"/>
        </w:rPr>
        <w:t>2002</w:t>
      </w:r>
      <w:r w:rsidRPr="00690D2E">
        <w:rPr>
          <w:rFonts w:cs="宋体" w:hint="eastAsia"/>
          <w:sz w:val="24"/>
          <w:szCs w:val="24"/>
        </w:rPr>
        <w:t>版中关于《公路路线设计规范》（</w:t>
      </w:r>
      <w:r w:rsidRPr="00690D2E">
        <w:rPr>
          <w:sz w:val="24"/>
          <w:szCs w:val="24"/>
        </w:rPr>
        <w:t>JTJ 011</w:t>
      </w:r>
      <w:r w:rsidR="00690D2E">
        <w:rPr>
          <w:sz w:val="24"/>
          <w:szCs w:val="24"/>
        </w:rPr>
        <w:t xml:space="preserve"> - </w:t>
      </w:r>
      <w:r w:rsidRPr="00690D2E">
        <w:rPr>
          <w:sz w:val="24"/>
          <w:szCs w:val="24"/>
        </w:rPr>
        <w:t>1994</w:t>
      </w:r>
      <w:r w:rsidRPr="00690D2E">
        <w:rPr>
          <w:rFonts w:cs="宋体" w:hint="eastAsia"/>
          <w:sz w:val="24"/>
          <w:szCs w:val="24"/>
        </w:rPr>
        <w:t>）的强制性条文同时废止。</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《公路路线设计规范》（</w:t>
      </w:r>
      <w:r w:rsidRPr="00690D2E">
        <w:rPr>
          <w:sz w:val="24"/>
          <w:szCs w:val="24"/>
        </w:rPr>
        <w:t>JTG D20</w:t>
      </w:r>
      <w:r w:rsidR="00690D2E">
        <w:rPr>
          <w:sz w:val="24"/>
          <w:szCs w:val="24"/>
        </w:rPr>
        <w:t xml:space="preserve"> - </w:t>
      </w:r>
      <w:r w:rsidRPr="00690D2E">
        <w:rPr>
          <w:sz w:val="24"/>
          <w:szCs w:val="24"/>
        </w:rPr>
        <w:t>2006</w:t>
      </w:r>
      <w:r w:rsidRPr="00690D2E">
        <w:rPr>
          <w:rFonts w:cs="宋体" w:hint="eastAsia"/>
          <w:sz w:val="24"/>
          <w:szCs w:val="24"/>
        </w:rPr>
        <w:t>）管理权和解释权归交通部。日常解释和管理工作由主编单位中交第一公路勘察设计研究院负责。</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各有关单位在实践中注意总结经验，若有修改意见，请函告中交第一公路勘察设计研究院（陕西省西安市高新技术开发西区科技二路</w:t>
      </w:r>
      <w:r w:rsidRPr="00690D2E">
        <w:rPr>
          <w:sz w:val="24"/>
          <w:szCs w:val="24"/>
        </w:rPr>
        <w:t>63</w:t>
      </w:r>
      <w:r w:rsidRPr="00690D2E">
        <w:rPr>
          <w:rFonts w:cs="宋体" w:hint="eastAsia"/>
          <w:sz w:val="24"/>
          <w:szCs w:val="24"/>
        </w:rPr>
        <w:t>号，邮编：</w:t>
      </w:r>
      <w:r w:rsidRPr="00690D2E">
        <w:rPr>
          <w:sz w:val="24"/>
          <w:szCs w:val="24"/>
        </w:rPr>
        <w:t>710075</w:t>
      </w:r>
      <w:r w:rsidRPr="00690D2E">
        <w:rPr>
          <w:rFonts w:cs="宋体" w:hint="eastAsia"/>
          <w:sz w:val="24"/>
          <w:szCs w:val="24"/>
        </w:rPr>
        <w:t>，联系电话：</w:t>
      </w:r>
      <w:r w:rsidRPr="00690D2E">
        <w:rPr>
          <w:sz w:val="24"/>
          <w:szCs w:val="24"/>
        </w:rPr>
        <w:t>029</w:t>
      </w:r>
      <w:r w:rsidR="00690D2E">
        <w:rPr>
          <w:sz w:val="24"/>
          <w:szCs w:val="24"/>
        </w:rPr>
        <w:t xml:space="preserve"> - </w:t>
      </w:r>
      <w:r w:rsidRPr="00690D2E">
        <w:rPr>
          <w:sz w:val="24"/>
          <w:szCs w:val="24"/>
        </w:rPr>
        <w:t>88322888</w:t>
      </w:r>
      <w:r w:rsidR="000E7307">
        <w:rPr>
          <w:rFonts w:cs="宋体" w:hint="eastAsia"/>
          <w:sz w:val="24"/>
          <w:szCs w:val="24"/>
        </w:rPr>
        <w:t>）</w:t>
      </w:r>
      <w:r w:rsidRPr="00690D2E">
        <w:rPr>
          <w:rFonts w:cs="宋体" w:hint="eastAsia"/>
          <w:sz w:val="24"/>
          <w:szCs w:val="24"/>
        </w:rPr>
        <w:t>，以便下次修订时研用。</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特此公告。</w:t>
      </w:r>
    </w:p>
    <w:p w:rsidR="00690D2E" w:rsidRDefault="00690D2E" w:rsidP="00D77B91">
      <w:pPr>
        <w:spacing w:line="360" w:lineRule="auto"/>
        <w:ind w:firstLineChars="200" w:firstLine="480"/>
        <w:rPr>
          <w:sz w:val="24"/>
          <w:szCs w:val="24"/>
        </w:rPr>
      </w:pPr>
    </w:p>
    <w:p w:rsidR="00690D2E" w:rsidRDefault="00690D2E" w:rsidP="00D77B91">
      <w:pPr>
        <w:spacing w:line="360" w:lineRule="auto"/>
        <w:ind w:firstLineChars="200" w:firstLine="480"/>
        <w:rPr>
          <w:sz w:val="24"/>
          <w:szCs w:val="24"/>
        </w:rPr>
      </w:pPr>
    </w:p>
    <w:p w:rsidR="00690D2E" w:rsidRDefault="00690D2E" w:rsidP="00D77B91">
      <w:pPr>
        <w:spacing w:line="360" w:lineRule="auto"/>
        <w:ind w:firstLineChars="200" w:firstLine="480"/>
        <w:rPr>
          <w:sz w:val="24"/>
          <w:szCs w:val="24"/>
        </w:rPr>
      </w:pPr>
    </w:p>
    <w:p w:rsidR="00726450" w:rsidRPr="00690D2E" w:rsidRDefault="00726450" w:rsidP="00D77B91">
      <w:pPr>
        <w:spacing w:line="360" w:lineRule="auto"/>
        <w:ind w:firstLineChars="200" w:firstLine="480"/>
        <w:rPr>
          <w:sz w:val="24"/>
          <w:szCs w:val="24"/>
        </w:rPr>
      </w:pPr>
      <w:r w:rsidRPr="00690D2E">
        <w:rPr>
          <w:rFonts w:cs="宋体" w:hint="eastAsia"/>
          <w:sz w:val="24"/>
          <w:szCs w:val="24"/>
        </w:rPr>
        <w:t>中华人民共和国交通部</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二</w:t>
      </w:r>
      <w:r w:rsidR="00690D2E">
        <w:rPr>
          <w:rFonts w:cs="宋体" w:hint="eastAsia"/>
          <w:sz w:val="24"/>
          <w:szCs w:val="24"/>
        </w:rPr>
        <w:t>〇〇</w:t>
      </w:r>
      <w:r w:rsidRPr="00690D2E">
        <w:rPr>
          <w:rFonts w:cs="宋体" w:hint="eastAsia"/>
          <w:sz w:val="24"/>
          <w:szCs w:val="24"/>
        </w:rPr>
        <w:t>六年七月七日</w:t>
      </w:r>
    </w:p>
    <w:p w:rsidR="00690D2E" w:rsidRDefault="00690D2E" w:rsidP="00D77B91">
      <w:pPr>
        <w:spacing w:line="360" w:lineRule="auto"/>
        <w:ind w:firstLineChars="200" w:firstLine="480"/>
        <w:rPr>
          <w:sz w:val="24"/>
          <w:szCs w:val="24"/>
        </w:rPr>
      </w:pPr>
    </w:p>
    <w:p w:rsidR="00690D2E" w:rsidRDefault="00690D2E" w:rsidP="00D77B91">
      <w:pPr>
        <w:spacing w:line="360" w:lineRule="auto"/>
        <w:ind w:firstLineChars="200" w:firstLine="480"/>
        <w:rPr>
          <w:sz w:val="24"/>
          <w:szCs w:val="24"/>
        </w:rPr>
      </w:pPr>
    </w:p>
    <w:p w:rsidR="00726450" w:rsidRPr="00690D2E" w:rsidRDefault="00726450" w:rsidP="00D77B91">
      <w:pPr>
        <w:spacing w:line="360" w:lineRule="auto"/>
        <w:ind w:firstLineChars="200" w:firstLine="480"/>
        <w:rPr>
          <w:sz w:val="24"/>
          <w:szCs w:val="24"/>
        </w:rPr>
      </w:pPr>
      <w:r w:rsidRPr="00690D2E">
        <w:rPr>
          <w:rFonts w:cs="宋体" w:hint="eastAsia"/>
          <w:sz w:val="24"/>
          <w:szCs w:val="24"/>
        </w:rPr>
        <w:t>主题词：公路</w:t>
      </w:r>
      <w:r w:rsidR="00690D2E">
        <w:rPr>
          <w:sz w:val="24"/>
          <w:szCs w:val="24"/>
        </w:rPr>
        <w:t xml:space="preserve"> </w:t>
      </w:r>
      <w:r w:rsidRPr="00690D2E">
        <w:rPr>
          <w:rFonts w:cs="宋体" w:hint="eastAsia"/>
          <w:sz w:val="24"/>
          <w:szCs w:val="24"/>
        </w:rPr>
        <w:t>规范</w:t>
      </w:r>
      <w:r w:rsidR="00690D2E">
        <w:rPr>
          <w:sz w:val="24"/>
          <w:szCs w:val="24"/>
        </w:rPr>
        <w:t xml:space="preserve"> </w:t>
      </w:r>
      <w:r w:rsidRPr="00690D2E">
        <w:rPr>
          <w:rFonts w:cs="宋体" w:hint="eastAsia"/>
          <w:sz w:val="24"/>
          <w:szCs w:val="24"/>
        </w:rPr>
        <w:t>发布</w:t>
      </w:r>
      <w:r w:rsidR="00690D2E">
        <w:rPr>
          <w:sz w:val="24"/>
          <w:szCs w:val="24"/>
        </w:rPr>
        <w:t xml:space="preserve"> </w:t>
      </w:r>
      <w:r w:rsidRPr="00690D2E">
        <w:rPr>
          <w:rFonts w:cs="宋体" w:hint="eastAsia"/>
          <w:sz w:val="24"/>
          <w:szCs w:val="24"/>
        </w:rPr>
        <w:t>公告</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交通部办公厅</w:t>
      </w:r>
    </w:p>
    <w:p w:rsidR="00690D2E" w:rsidRDefault="00726450" w:rsidP="00D77B91">
      <w:pPr>
        <w:spacing w:line="360" w:lineRule="auto"/>
        <w:ind w:firstLineChars="200" w:firstLine="480"/>
        <w:rPr>
          <w:sz w:val="24"/>
          <w:szCs w:val="24"/>
        </w:rPr>
      </w:pPr>
      <w:r w:rsidRPr="00690D2E">
        <w:rPr>
          <w:sz w:val="24"/>
          <w:szCs w:val="24"/>
        </w:rPr>
        <w:t>2006</w:t>
      </w:r>
      <w:r w:rsidRPr="00690D2E">
        <w:rPr>
          <w:rFonts w:cs="宋体" w:hint="eastAsia"/>
          <w:sz w:val="24"/>
          <w:szCs w:val="24"/>
        </w:rPr>
        <w:t>年</w:t>
      </w:r>
      <w:r w:rsidRPr="00690D2E">
        <w:rPr>
          <w:sz w:val="24"/>
          <w:szCs w:val="24"/>
        </w:rPr>
        <w:t>7</w:t>
      </w:r>
      <w:r w:rsidRPr="00690D2E">
        <w:rPr>
          <w:rFonts w:cs="宋体" w:hint="eastAsia"/>
          <w:sz w:val="24"/>
          <w:szCs w:val="24"/>
        </w:rPr>
        <w:t>月</w:t>
      </w:r>
      <w:r w:rsidRPr="00690D2E">
        <w:rPr>
          <w:sz w:val="24"/>
          <w:szCs w:val="24"/>
        </w:rPr>
        <w:t>10</w:t>
      </w:r>
      <w:r w:rsidRPr="00690D2E">
        <w:rPr>
          <w:rFonts w:cs="宋体" w:hint="eastAsia"/>
          <w:sz w:val="24"/>
          <w:szCs w:val="24"/>
        </w:rPr>
        <w:t>日印发</w:t>
      </w:r>
      <w:r w:rsidR="00690D2E">
        <w:rPr>
          <w:sz w:val="24"/>
          <w:szCs w:val="24"/>
        </w:rPr>
        <w:br w:type="page"/>
      </w:r>
    </w:p>
    <w:p w:rsidR="00726450" w:rsidRPr="00690D2E" w:rsidRDefault="00690D2E" w:rsidP="00D77B91">
      <w:pPr>
        <w:spacing w:line="360" w:lineRule="auto"/>
        <w:jc w:val="center"/>
        <w:rPr>
          <w:rFonts w:ascii="黑体" w:eastAsia="黑体"/>
          <w:sz w:val="32"/>
          <w:szCs w:val="32"/>
        </w:rPr>
      </w:pPr>
      <w:r w:rsidRPr="00690D2E">
        <w:rPr>
          <w:rFonts w:ascii="黑体" w:eastAsia="黑体" w:cs="黑体" w:hint="eastAsia"/>
          <w:sz w:val="32"/>
          <w:szCs w:val="32"/>
        </w:rPr>
        <w:t>前言</w:t>
      </w:r>
    </w:p>
    <w:p w:rsidR="00690D2E" w:rsidRPr="00690D2E" w:rsidRDefault="00690D2E" w:rsidP="00D77B91">
      <w:pPr>
        <w:spacing w:line="360" w:lineRule="auto"/>
        <w:ind w:firstLineChars="200" w:firstLine="480"/>
        <w:rPr>
          <w:sz w:val="24"/>
          <w:szCs w:val="24"/>
        </w:rPr>
      </w:pPr>
    </w:p>
    <w:p w:rsidR="00726450" w:rsidRPr="00690D2E" w:rsidRDefault="00726450" w:rsidP="00D77B91">
      <w:pPr>
        <w:spacing w:line="360" w:lineRule="auto"/>
        <w:ind w:firstLineChars="200" w:firstLine="480"/>
        <w:rPr>
          <w:sz w:val="24"/>
          <w:szCs w:val="24"/>
        </w:rPr>
      </w:pPr>
      <w:r w:rsidRPr="00690D2E">
        <w:rPr>
          <w:rFonts w:cs="宋体" w:hint="eastAsia"/>
          <w:sz w:val="24"/>
          <w:szCs w:val="24"/>
        </w:rPr>
        <w:t>本规范系根据交通部交公路发〔</w:t>
      </w:r>
      <w:r w:rsidRPr="00690D2E">
        <w:rPr>
          <w:sz w:val="24"/>
          <w:szCs w:val="24"/>
        </w:rPr>
        <w:t>1999</w:t>
      </w:r>
      <w:r w:rsidRPr="00690D2E">
        <w:rPr>
          <w:rFonts w:cs="宋体" w:hint="eastAsia"/>
          <w:sz w:val="24"/>
          <w:szCs w:val="24"/>
        </w:rPr>
        <w:t>」</w:t>
      </w:r>
      <w:r w:rsidRPr="00690D2E">
        <w:rPr>
          <w:sz w:val="24"/>
          <w:szCs w:val="24"/>
        </w:rPr>
        <w:t>82</w:t>
      </w:r>
      <w:r w:rsidRPr="00690D2E">
        <w:rPr>
          <w:rFonts w:cs="宋体" w:hint="eastAsia"/>
          <w:sz w:val="24"/>
          <w:szCs w:val="24"/>
        </w:rPr>
        <w:t>号文“关于下达</w:t>
      </w:r>
      <w:r w:rsidRPr="00690D2E">
        <w:rPr>
          <w:sz w:val="24"/>
          <w:szCs w:val="24"/>
        </w:rPr>
        <w:t>1998</w:t>
      </w:r>
      <w:r w:rsidRPr="00690D2E">
        <w:rPr>
          <w:rFonts w:cs="宋体" w:hint="eastAsia"/>
          <w:sz w:val="24"/>
          <w:szCs w:val="24"/>
        </w:rPr>
        <w:t>年度建设标准、规范、定额等编制、修订工作计划的通知”的要求，对《公路路线设计规范》（</w:t>
      </w:r>
      <w:r w:rsidRPr="00690D2E">
        <w:rPr>
          <w:sz w:val="24"/>
          <w:szCs w:val="24"/>
        </w:rPr>
        <w:t xml:space="preserve">JTJ </w:t>
      </w:r>
      <w:r w:rsidR="00690D2E">
        <w:rPr>
          <w:sz w:val="24"/>
          <w:szCs w:val="24"/>
        </w:rPr>
        <w:t xml:space="preserve">011 - </w:t>
      </w:r>
      <w:r w:rsidRPr="00690D2E">
        <w:rPr>
          <w:sz w:val="24"/>
          <w:szCs w:val="24"/>
        </w:rPr>
        <w:t>94</w:t>
      </w:r>
      <w:r w:rsidRPr="00690D2E">
        <w:rPr>
          <w:rFonts w:cs="宋体" w:hint="eastAsia"/>
          <w:sz w:val="24"/>
          <w:szCs w:val="24"/>
        </w:rPr>
        <w:t>）进行修订。</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在修订过程中，适逢交通部于</w:t>
      </w:r>
      <w:r w:rsidRPr="00690D2E">
        <w:rPr>
          <w:sz w:val="24"/>
          <w:szCs w:val="24"/>
        </w:rPr>
        <w:t>2001</w:t>
      </w:r>
      <w:r w:rsidRPr="00690D2E">
        <w:rPr>
          <w:rFonts w:cs="宋体" w:hint="eastAsia"/>
          <w:sz w:val="24"/>
          <w:szCs w:val="24"/>
        </w:rPr>
        <w:t>年</w:t>
      </w:r>
      <w:r w:rsidRPr="00690D2E">
        <w:rPr>
          <w:sz w:val="24"/>
          <w:szCs w:val="24"/>
        </w:rPr>
        <w:t>4</w:t>
      </w:r>
      <w:r w:rsidRPr="00690D2E">
        <w:rPr>
          <w:rFonts w:cs="宋体" w:hint="eastAsia"/>
          <w:sz w:val="24"/>
          <w:szCs w:val="24"/>
        </w:rPr>
        <w:t>月决定对</w:t>
      </w:r>
      <w:r w:rsidR="00690D2E">
        <w:rPr>
          <w:rFonts w:cs="宋体" w:hint="eastAsia"/>
          <w:sz w:val="24"/>
          <w:szCs w:val="24"/>
        </w:rPr>
        <w:t>《</w:t>
      </w:r>
      <w:r w:rsidRPr="00690D2E">
        <w:rPr>
          <w:rFonts w:cs="宋体" w:hint="eastAsia"/>
          <w:sz w:val="24"/>
          <w:szCs w:val="24"/>
        </w:rPr>
        <w:t>公路工程技术标准</w:t>
      </w:r>
      <w:r w:rsidR="00690D2E">
        <w:rPr>
          <w:rFonts w:cs="宋体" w:hint="eastAsia"/>
          <w:sz w:val="24"/>
          <w:szCs w:val="24"/>
        </w:rPr>
        <w:t>》（</w:t>
      </w:r>
      <w:r w:rsidRPr="00690D2E">
        <w:rPr>
          <w:sz w:val="24"/>
          <w:szCs w:val="24"/>
        </w:rPr>
        <w:t>JTJ 001</w:t>
      </w:r>
      <w:r w:rsidR="00690D2E">
        <w:rPr>
          <w:sz w:val="24"/>
          <w:szCs w:val="24"/>
        </w:rPr>
        <w:t xml:space="preserve"> – 97</w:t>
      </w:r>
      <w:r w:rsidR="00690D2E">
        <w:rPr>
          <w:rFonts w:cs="宋体" w:hint="eastAsia"/>
          <w:sz w:val="24"/>
          <w:szCs w:val="24"/>
        </w:rPr>
        <w:t>）</w:t>
      </w:r>
      <w:r w:rsidRPr="00690D2E">
        <w:rPr>
          <w:rFonts w:cs="宋体" w:hint="eastAsia"/>
          <w:sz w:val="24"/>
          <w:szCs w:val="24"/>
        </w:rPr>
        <w:t>进行修订，并要求编制组在配合修订标准的同时，同步对《公路路线设计规范》（</w:t>
      </w:r>
      <w:r w:rsidRPr="00690D2E">
        <w:rPr>
          <w:sz w:val="24"/>
          <w:szCs w:val="24"/>
        </w:rPr>
        <w:t>JTJ 011</w:t>
      </w:r>
      <w:r w:rsidR="00690D2E">
        <w:rPr>
          <w:sz w:val="24"/>
          <w:szCs w:val="24"/>
        </w:rPr>
        <w:t xml:space="preserve"> - </w:t>
      </w:r>
      <w:r w:rsidRPr="00690D2E">
        <w:rPr>
          <w:sz w:val="24"/>
          <w:szCs w:val="24"/>
        </w:rPr>
        <w:t>94</w:t>
      </w:r>
      <w:r w:rsidRPr="00690D2E">
        <w:rPr>
          <w:rFonts w:cs="宋体" w:hint="eastAsia"/>
          <w:sz w:val="24"/>
          <w:szCs w:val="24"/>
        </w:rPr>
        <w:t>）进行修订。</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《公路工程技术标准》（</w:t>
      </w:r>
      <w:r w:rsidRPr="00690D2E">
        <w:rPr>
          <w:sz w:val="24"/>
          <w:szCs w:val="24"/>
        </w:rPr>
        <w:t>JTG B</w:t>
      </w:r>
      <w:r w:rsidR="00690D2E">
        <w:rPr>
          <w:sz w:val="24"/>
          <w:szCs w:val="24"/>
        </w:rPr>
        <w:t>0</w:t>
      </w:r>
      <w:r w:rsidRPr="00690D2E">
        <w:rPr>
          <w:sz w:val="24"/>
          <w:szCs w:val="24"/>
        </w:rPr>
        <w:t>l</w:t>
      </w:r>
      <w:r w:rsidR="00690D2E">
        <w:rPr>
          <w:sz w:val="24"/>
          <w:szCs w:val="24"/>
        </w:rPr>
        <w:t xml:space="preserve"> - </w:t>
      </w:r>
      <w:r w:rsidRPr="00690D2E">
        <w:rPr>
          <w:sz w:val="24"/>
          <w:szCs w:val="24"/>
        </w:rPr>
        <w:t>2003</w:t>
      </w:r>
      <w:r w:rsidRPr="00690D2E">
        <w:rPr>
          <w:rFonts w:cs="宋体" w:hint="eastAsia"/>
          <w:sz w:val="24"/>
          <w:szCs w:val="24"/>
        </w:rPr>
        <w:t>）业已于</w:t>
      </w:r>
      <w:r w:rsidR="00690D2E">
        <w:rPr>
          <w:sz w:val="24"/>
          <w:szCs w:val="24"/>
        </w:rPr>
        <w:t>2004</w:t>
      </w:r>
      <w:r w:rsidR="00690D2E">
        <w:rPr>
          <w:rFonts w:cs="宋体" w:hint="eastAsia"/>
          <w:sz w:val="24"/>
          <w:szCs w:val="24"/>
        </w:rPr>
        <w:t>年</w:t>
      </w:r>
      <w:r w:rsidRPr="00690D2E">
        <w:rPr>
          <w:sz w:val="24"/>
          <w:szCs w:val="24"/>
        </w:rPr>
        <w:t>3</w:t>
      </w:r>
      <w:r w:rsidRPr="00690D2E">
        <w:rPr>
          <w:rFonts w:cs="宋体" w:hint="eastAsia"/>
          <w:sz w:val="24"/>
          <w:szCs w:val="24"/>
        </w:rPr>
        <w:t>月</w:t>
      </w:r>
      <w:r w:rsidRPr="00690D2E">
        <w:rPr>
          <w:sz w:val="24"/>
          <w:szCs w:val="24"/>
        </w:rPr>
        <w:t>1</w:t>
      </w:r>
      <w:r w:rsidRPr="00690D2E">
        <w:rPr>
          <w:rFonts w:cs="宋体" w:hint="eastAsia"/>
          <w:sz w:val="24"/>
          <w:szCs w:val="24"/>
        </w:rPr>
        <w:t>日颁布实施，本规范据此完成对《公路路线设计规范</w:t>
      </w:r>
      <w:r w:rsidR="00690D2E">
        <w:rPr>
          <w:rFonts w:cs="宋体" w:hint="eastAsia"/>
          <w:sz w:val="24"/>
          <w:szCs w:val="24"/>
        </w:rPr>
        <w:t>》（</w:t>
      </w:r>
      <w:r w:rsidR="00690D2E">
        <w:rPr>
          <w:sz w:val="24"/>
          <w:szCs w:val="24"/>
        </w:rPr>
        <w:t>JTJ</w:t>
      </w:r>
      <w:r w:rsidR="00DE22FF">
        <w:rPr>
          <w:sz w:val="24"/>
          <w:szCs w:val="24"/>
        </w:rPr>
        <w:t xml:space="preserve"> 011 - </w:t>
      </w:r>
      <w:r w:rsidRPr="00690D2E">
        <w:rPr>
          <w:sz w:val="24"/>
          <w:szCs w:val="24"/>
        </w:rPr>
        <w:t>94</w:t>
      </w:r>
      <w:r w:rsidRPr="00690D2E">
        <w:rPr>
          <w:rFonts w:cs="宋体" w:hint="eastAsia"/>
          <w:sz w:val="24"/>
          <w:szCs w:val="24"/>
        </w:rPr>
        <w:t>）的修订。</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当前，我国正处在公路大规模建设时期，如何吸取、总结国内外公路建设的经验与教训，承前启后，继往开来，结合国情使我国公路建设既要满足当代人的交通需求，提供安全与舒适的交通方式，又要使公路与自然环境和社会环境和谐一致，满足后代人持续的发展需求，实现可持续发展，这便要求在设计理念上也实现“跨越式”飞跃。为此，本稿遵照</w:t>
      </w:r>
      <w:r w:rsidRPr="00690D2E">
        <w:rPr>
          <w:sz w:val="24"/>
          <w:szCs w:val="24"/>
        </w:rPr>
        <w:t>2004</w:t>
      </w:r>
      <w:r w:rsidRPr="00690D2E">
        <w:rPr>
          <w:rFonts w:cs="宋体" w:hint="eastAsia"/>
          <w:sz w:val="24"/>
          <w:szCs w:val="24"/>
        </w:rPr>
        <w:t>年全国公路勘察设计工作会上确立的公路设计理念，进行了补充、完善。其后，按部公路司关于设计规范、设计细则分别编制原则、意见等，重新进行了调整、修改，并删除了设计规范中有关“如何做”等方面的内容。</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本次对《公路路线设计规范》（</w:t>
      </w:r>
      <w:r w:rsidRPr="00690D2E">
        <w:rPr>
          <w:sz w:val="24"/>
          <w:szCs w:val="24"/>
        </w:rPr>
        <w:t>JTJ 011</w:t>
      </w:r>
      <w:r w:rsidR="00DE22FF">
        <w:rPr>
          <w:sz w:val="24"/>
          <w:szCs w:val="24"/>
        </w:rPr>
        <w:t xml:space="preserve"> - </w:t>
      </w:r>
      <w:r w:rsidRPr="00690D2E">
        <w:rPr>
          <w:sz w:val="24"/>
          <w:szCs w:val="24"/>
        </w:rPr>
        <w:t>94</w:t>
      </w:r>
      <w:r w:rsidRPr="00690D2E">
        <w:rPr>
          <w:rFonts w:cs="宋体" w:hint="eastAsia"/>
          <w:sz w:val="24"/>
          <w:szCs w:val="24"/>
        </w:rPr>
        <w:t>）进行修订的主要内容有：</w:t>
      </w:r>
    </w:p>
    <w:p w:rsidR="00726450" w:rsidRPr="00690D2E" w:rsidRDefault="00726450" w:rsidP="00D77B91">
      <w:pPr>
        <w:spacing w:line="360" w:lineRule="auto"/>
        <w:ind w:firstLineChars="200" w:firstLine="480"/>
        <w:rPr>
          <w:sz w:val="24"/>
          <w:szCs w:val="24"/>
        </w:rPr>
      </w:pPr>
      <w:r w:rsidRPr="00690D2E">
        <w:rPr>
          <w:sz w:val="24"/>
          <w:szCs w:val="24"/>
        </w:rPr>
        <w:t>1</w:t>
      </w:r>
      <w:r w:rsidRPr="00690D2E">
        <w:rPr>
          <w:rFonts w:cs="宋体" w:hint="eastAsia"/>
          <w:sz w:val="24"/>
          <w:szCs w:val="24"/>
        </w:rPr>
        <w:t>．根据《公路工程技术标准》（</w:t>
      </w:r>
      <w:r w:rsidRPr="00690D2E">
        <w:rPr>
          <w:sz w:val="24"/>
          <w:szCs w:val="24"/>
        </w:rPr>
        <w:t>JTG B</w:t>
      </w:r>
      <w:r w:rsidR="00DE22FF">
        <w:rPr>
          <w:sz w:val="24"/>
          <w:szCs w:val="24"/>
        </w:rPr>
        <w:t>0</w:t>
      </w:r>
      <w:r w:rsidRPr="00690D2E">
        <w:rPr>
          <w:sz w:val="24"/>
          <w:szCs w:val="24"/>
        </w:rPr>
        <w:t>l</w:t>
      </w:r>
      <w:r w:rsidR="00DE22FF">
        <w:rPr>
          <w:sz w:val="24"/>
          <w:szCs w:val="24"/>
        </w:rPr>
        <w:t xml:space="preserve"> - </w:t>
      </w:r>
      <w:r w:rsidRPr="00690D2E">
        <w:rPr>
          <w:sz w:val="24"/>
          <w:szCs w:val="24"/>
        </w:rPr>
        <w:t>2003</w:t>
      </w:r>
      <w:r w:rsidRPr="00690D2E">
        <w:rPr>
          <w:rFonts w:cs="宋体" w:hint="eastAsia"/>
          <w:sz w:val="24"/>
          <w:szCs w:val="24"/>
        </w:rPr>
        <w:t>）的规定对公路等级、设计速度等做了相应修订，突出了公路功能、按设计路段选用不同设计速度等设计理念。</w:t>
      </w:r>
    </w:p>
    <w:p w:rsidR="00726450" w:rsidRPr="00690D2E" w:rsidRDefault="00726450" w:rsidP="00D77B91">
      <w:pPr>
        <w:spacing w:line="360" w:lineRule="auto"/>
        <w:ind w:firstLineChars="200" w:firstLine="480"/>
        <w:rPr>
          <w:sz w:val="24"/>
          <w:szCs w:val="24"/>
        </w:rPr>
      </w:pPr>
      <w:r w:rsidRPr="00690D2E">
        <w:rPr>
          <w:sz w:val="24"/>
          <w:szCs w:val="24"/>
        </w:rPr>
        <w:t>2.</w:t>
      </w:r>
      <w:r w:rsidRPr="00690D2E">
        <w:rPr>
          <w:rFonts w:cs="宋体" w:hint="eastAsia"/>
          <w:sz w:val="24"/>
          <w:szCs w:val="24"/>
        </w:rPr>
        <w:t>“公路通行能力”一章中新增加了有关交通量、通行能力、车辆折算系数、服务水平等内容。</w:t>
      </w:r>
    </w:p>
    <w:p w:rsidR="00726450" w:rsidRPr="00690D2E" w:rsidRDefault="00726450" w:rsidP="00D77B91">
      <w:pPr>
        <w:spacing w:line="360" w:lineRule="auto"/>
        <w:ind w:firstLineChars="200" w:firstLine="480"/>
        <w:rPr>
          <w:sz w:val="24"/>
          <w:szCs w:val="24"/>
        </w:rPr>
      </w:pPr>
      <w:r w:rsidRPr="00690D2E">
        <w:rPr>
          <w:sz w:val="24"/>
          <w:szCs w:val="24"/>
        </w:rPr>
        <w:t>3</w:t>
      </w:r>
      <w:r w:rsidRPr="00690D2E">
        <w:rPr>
          <w:rFonts w:cs="宋体" w:hint="eastAsia"/>
          <w:sz w:val="24"/>
          <w:szCs w:val="24"/>
        </w:rPr>
        <w:t>．遵照公路建设必须符合“安全、环保、可持续发展”的原则和公路设计理念，对本规范进行了修改、完善。</w:t>
      </w:r>
    </w:p>
    <w:p w:rsidR="00726450" w:rsidRPr="00690D2E" w:rsidRDefault="00726450" w:rsidP="00D77B91">
      <w:pPr>
        <w:spacing w:line="360" w:lineRule="auto"/>
        <w:ind w:firstLineChars="200" w:firstLine="480"/>
        <w:rPr>
          <w:sz w:val="24"/>
          <w:szCs w:val="24"/>
        </w:rPr>
      </w:pPr>
      <w:r w:rsidRPr="00690D2E">
        <w:rPr>
          <w:sz w:val="24"/>
          <w:szCs w:val="24"/>
        </w:rPr>
        <w:t>4</w:t>
      </w:r>
      <w:r w:rsidR="00DE22FF">
        <w:rPr>
          <w:rFonts w:cs="宋体" w:hint="eastAsia"/>
          <w:sz w:val="24"/>
          <w:szCs w:val="24"/>
        </w:rPr>
        <w:t>．引入</w:t>
      </w:r>
      <w:r w:rsidRPr="00690D2E">
        <w:rPr>
          <w:rFonts w:cs="宋体" w:hint="eastAsia"/>
          <w:sz w:val="24"/>
          <w:szCs w:val="24"/>
        </w:rPr>
        <w:t>采用“运行速度”、“安全性评价”进行检验的方法和“全寿命”设计思想。</w:t>
      </w:r>
    </w:p>
    <w:p w:rsidR="00726450" w:rsidRPr="00690D2E" w:rsidRDefault="00726450" w:rsidP="00D77B91">
      <w:pPr>
        <w:spacing w:line="360" w:lineRule="auto"/>
        <w:ind w:firstLineChars="200" w:firstLine="480"/>
        <w:rPr>
          <w:sz w:val="24"/>
          <w:szCs w:val="24"/>
        </w:rPr>
      </w:pPr>
      <w:r w:rsidRPr="00690D2E">
        <w:rPr>
          <w:sz w:val="24"/>
          <w:szCs w:val="24"/>
        </w:rPr>
        <w:lastRenderedPageBreak/>
        <w:t>5.</w:t>
      </w:r>
      <w:r w:rsidRPr="00690D2E">
        <w:rPr>
          <w:rFonts w:cs="宋体" w:hint="eastAsia"/>
          <w:sz w:val="24"/>
          <w:szCs w:val="24"/>
        </w:rPr>
        <w:t>“公路与公路平面交叉”一章中新增了交通管理方式，引</w:t>
      </w:r>
      <w:r w:rsidR="00DE22FF">
        <w:rPr>
          <w:rFonts w:cs="宋体" w:hint="eastAsia"/>
          <w:sz w:val="24"/>
          <w:szCs w:val="24"/>
        </w:rPr>
        <w:t>入</w:t>
      </w:r>
      <w:r w:rsidRPr="00690D2E">
        <w:rPr>
          <w:rFonts w:cs="宋体" w:hint="eastAsia"/>
          <w:sz w:val="24"/>
          <w:szCs w:val="24"/>
        </w:rPr>
        <w:t>了信号交叉，并对非渠化交叉、渠化交叉、环形交叉等补充、完善了相关主要技术指标。</w:t>
      </w:r>
    </w:p>
    <w:p w:rsidR="00726450" w:rsidRPr="00690D2E" w:rsidRDefault="00726450" w:rsidP="00D77B91">
      <w:pPr>
        <w:spacing w:line="360" w:lineRule="auto"/>
        <w:ind w:firstLineChars="200" w:firstLine="480"/>
        <w:rPr>
          <w:sz w:val="24"/>
          <w:szCs w:val="24"/>
        </w:rPr>
      </w:pPr>
      <w:r w:rsidRPr="00690D2E">
        <w:rPr>
          <w:sz w:val="24"/>
          <w:szCs w:val="24"/>
        </w:rPr>
        <w:t>6.</w:t>
      </w:r>
      <w:r w:rsidRPr="00690D2E">
        <w:rPr>
          <w:rFonts w:cs="宋体" w:hint="eastAsia"/>
          <w:sz w:val="24"/>
          <w:szCs w:val="24"/>
        </w:rPr>
        <w:t>“公路与公路立体交叉”一章中补充、完善了相关主要技术指标。</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请各有关单位在执行中，将发现的问题和建议，函告中交第一公路勘察设计研究院（地址：陕西省西安市高新技术开发西区科技二路</w:t>
      </w:r>
      <w:r w:rsidRPr="00690D2E">
        <w:rPr>
          <w:sz w:val="24"/>
          <w:szCs w:val="24"/>
        </w:rPr>
        <w:t>63</w:t>
      </w:r>
      <w:r w:rsidRPr="00690D2E">
        <w:rPr>
          <w:rFonts w:cs="宋体" w:hint="eastAsia"/>
          <w:sz w:val="24"/>
          <w:szCs w:val="24"/>
        </w:rPr>
        <w:t>号，邮编：</w:t>
      </w:r>
      <w:r w:rsidRPr="00690D2E">
        <w:rPr>
          <w:sz w:val="24"/>
          <w:szCs w:val="24"/>
        </w:rPr>
        <w:t>710075</w:t>
      </w:r>
      <w:r w:rsidR="000E7307">
        <w:rPr>
          <w:rFonts w:cs="宋体" w:hint="eastAsia"/>
          <w:sz w:val="24"/>
          <w:szCs w:val="24"/>
        </w:rPr>
        <w:t>）</w:t>
      </w:r>
      <w:r w:rsidRPr="00690D2E">
        <w:rPr>
          <w:rFonts w:cs="宋体" w:hint="eastAsia"/>
          <w:sz w:val="24"/>
          <w:szCs w:val="24"/>
        </w:rPr>
        <w:t>，以便下次修订时参考。</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主编单位：中交第一公路勘察设计研究院</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参编单位：交通部公路科学研究院</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山西省交通规划勘察设计院</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主要起草人：陈永耀汪双杰葛起华俞传宣</w:t>
      </w:r>
      <w:r w:rsidR="00DE22FF" w:rsidRPr="00DE22FF">
        <w:rPr>
          <w:rFonts w:cs="宋体" w:hint="eastAsia"/>
          <w:sz w:val="24"/>
          <w:szCs w:val="24"/>
          <w:bdr w:val="single" w:sz="4" w:space="0" w:color="auto"/>
        </w:rPr>
        <w:t>邢惠臣</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周荣贵任华林冯自贤温学均</w:t>
      </w:r>
    </w:p>
    <w:p w:rsidR="00726450" w:rsidRPr="00690D2E" w:rsidRDefault="00DE22FF" w:rsidP="00D77B91">
      <w:pPr>
        <w:spacing w:line="360" w:lineRule="auto"/>
        <w:ind w:firstLineChars="200" w:firstLine="480"/>
        <w:rPr>
          <w:sz w:val="24"/>
          <w:szCs w:val="24"/>
        </w:rPr>
      </w:pPr>
      <w:r>
        <w:rPr>
          <w:sz w:val="24"/>
          <w:szCs w:val="24"/>
        </w:rPr>
        <w:br w:type="page"/>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目</w:t>
      </w:r>
      <w:r w:rsidR="00DE22FF">
        <w:rPr>
          <w:rFonts w:cs="宋体" w:hint="eastAsia"/>
          <w:sz w:val="24"/>
          <w:szCs w:val="24"/>
        </w:rPr>
        <w:t>录</w:t>
      </w:r>
    </w:p>
    <w:p w:rsidR="00726450" w:rsidRPr="00690D2E" w:rsidRDefault="00726450" w:rsidP="00D77B91">
      <w:pPr>
        <w:spacing w:line="360" w:lineRule="auto"/>
        <w:jc w:val="distribute"/>
        <w:rPr>
          <w:sz w:val="24"/>
          <w:szCs w:val="24"/>
        </w:rPr>
      </w:pPr>
      <w:r w:rsidRPr="00690D2E">
        <w:rPr>
          <w:sz w:val="24"/>
          <w:szCs w:val="24"/>
        </w:rPr>
        <w:t>1</w:t>
      </w:r>
      <w:r w:rsidRPr="00690D2E">
        <w:rPr>
          <w:rFonts w:cs="宋体" w:hint="eastAsia"/>
          <w:sz w:val="24"/>
          <w:szCs w:val="24"/>
        </w:rPr>
        <w:t>总则········································</w:t>
      </w:r>
      <w:r w:rsidR="00DE22FF">
        <w:rPr>
          <w:rFonts w:cs="宋体" w:hint="eastAsia"/>
          <w:sz w:val="24"/>
          <w:szCs w:val="24"/>
        </w:rPr>
        <w:t>·················</w:t>
      </w:r>
      <w:r w:rsidRPr="00690D2E">
        <w:rPr>
          <w:sz w:val="24"/>
          <w:szCs w:val="24"/>
        </w:rPr>
        <w:t>1</w:t>
      </w:r>
    </w:p>
    <w:p w:rsidR="00726450" w:rsidRPr="00690D2E" w:rsidRDefault="00726450" w:rsidP="00D77B91">
      <w:pPr>
        <w:spacing w:line="360" w:lineRule="auto"/>
        <w:jc w:val="distribute"/>
        <w:rPr>
          <w:sz w:val="24"/>
          <w:szCs w:val="24"/>
        </w:rPr>
      </w:pPr>
      <w:r w:rsidRPr="00690D2E">
        <w:rPr>
          <w:sz w:val="24"/>
          <w:szCs w:val="24"/>
        </w:rPr>
        <w:t>2</w:t>
      </w:r>
      <w:r w:rsidRPr="00690D2E">
        <w:rPr>
          <w:rFonts w:cs="宋体" w:hint="eastAsia"/>
          <w:sz w:val="24"/>
          <w:szCs w:val="24"/>
        </w:rPr>
        <w:t>公路分级与等级选用···································</w:t>
      </w:r>
      <w:r w:rsidR="00DE22FF">
        <w:rPr>
          <w:rFonts w:cs="宋体" w:hint="eastAsia"/>
          <w:sz w:val="24"/>
          <w:szCs w:val="24"/>
        </w:rPr>
        <w:t>·············</w:t>
      </w:r>
      <w:r w:rsidRPr="00690D2E">
        <w:rPr>
          <w:sz w:val="24"/>
          <w:szCs w:val="24"/>
        </w:rPr>
        <w:t>3</w:t>
      </w:r>
    </w:p>
    <w:p w:rsidR="00726450" w:rsidRPr="00690D2E" w:rsidRDefault="00726450" w:rsidP="00D77B91">
      <w:pPr>
        <w:spacing w:line="360" w:lineRule="auto"/>
        <w:jc w:val="distribute"/>
        <w:rPr>
          <w:sz w:val="24"/>
          <w:szCs w:val="24"/>
        </w:rPr>
      </w:pPr>
      <w:r w:rsidRPr="00690D2E">
        <w:rPr>
          <w:sz w:val="24"/>
          <w:szCs w:val="24"/>
        </w:rPr>
        <w:t>2.1</w:t>
      </w:r>
      <w:r w:rsidRPr="00690D2E">
        <w:rPr>
          <w:rFonts w:cs="宋体" w:hint="eastAsia"/>
          <w:sz w:val="24"/>
          <w:szCs w:val="24"/>
        </w:rPr>
        <w:t>公路分级···················································</w:t>
      </w:r>
      <w:r w:rsidR="00DE22FF">
        <w:rPr>
          <w:rFonts w:cs="宋体" w:hint="eastAsia"/>
          <w:sz w:val="24"/>
          <w:szCs w:val="24"/>
        </w:rPr>
        <w:t>···</w:t>
      </w:r>
      <w:r w:rsidRPr="00690D2E">
        <w:rPr>
          <w:sz w:val="24"/>
          <w:szCs w:val="24"/>
        </w:rPr>
        <w:t>3</w:t>
      </w:r>
    </w:p>
    <w:p w:rsidR="00726450" w:rsidRPr="00690D2E" w:rsidRDefault="00726450" w:rsidP="00D77B91">
      <w:pPr>
        <w:spacing w:line="360" w:lineRule="auto"/>
        <w:jc w:val="distribute"/>
        <w:rPr>
          <w:sz w:val="24"/>
          <w:szCs w:val="24"/>
        </w:rPr>
      </w:pPr>
      <w:r w:rsidRPr="00690D2E">
        <w:rPr>
          <w:sz w:val="24"/>
          <w:szCs w:val="24"/>
        </w:rPr>
        <w:t>2.2</w:t>
      </w:r>
      <w:r w:rsidRPr="00690D2E">
        <w:rPr>
          <w:rFonts w:cs="宋体" w:hint="eastAsia"/>
          <w:sz w:val="24"/>
          <w:szCs w:val="24"/>
        </w:rPr>
        <w:t>公路等级、设计速度的选用································</w:t>
      </w:r>
      <w:r w:rsidR="00DE22FF">
        <w:rPr>
          <w:rFonts w:cs="宋体" w:hint="eastAsia"/>
          <w:sz w:val="24"/>
          <w:szCs w:val="24"/>
        </w:rPr>
        <w:t>·······</w:t>
      </w:r>
      <w:r w:rsidRPr="00690D2E">
        <w:rPr>
          <w:sz w:val="24"/>
          <w:szCs w:val="24"/>
        </w:rPr>
        <w:t>4</w:t>
      </w:r>
    </w:p>
    <w:p w:rsidR="00726450" w:rsidRPr="00690D2E" w:rsidRDefault="00726450" w:rsidP="00D77B91">
      <w:pPr>
        <w:spacing w:line="360" w:lineRule="auto"/>
        <w:jc w:val="distribute"/>
        <w:rPr>
          <w:sz w:val="24"/>
          <w:szCs w:val="24"/>
        </w:rPr>
      </w:pPr>
      <w:r w:rsidRPr="00690D2E">
        <w:rPr>
          <w:sz w:val="24"/>
          <w:szCs w:val="24"/>
        </w:rPr>
        <w:t>2.3</w:t>
      </w:r>
      <w:r w:rsidRPr="00690D2E">
        <w:rPr>
          <w:rFonts w:cs="宋体" w:hint="eastAsia"/>
          <w:sz w:val="24"/>
          <w:szCs w:val="24"/>
        </w:rPr>
        <w:t>控制出入································</w:t>
      </w:r>
      <w:r w:rsidR="00DE22FF">
        <w:rPr>
          <w:rFonts w:cs="宋体" w:hint="eastAsia"/>
          <w:sz w:val="24"/>
          <w:szCs w:val="24"/>
        </w:rPr>
        <w:t>······················</w:t>
      </w:r>
      <w:r w:rsidRPr="00690D2E">
        <w:rPr>
          <w:sz w:val="24"/>
          <w:szCs w:val="24"/>
        </w:rPr>
        <w:t>5</w:t>
      </w:r>
    </w:p>
    <w:p w:rsidR="00726450" w:rsidRPr="00690D2E" w:rsidRDefault="00726450" w:rsidP="00D77B91">
      <w:pPr>
        <w:spacing w:line="360" w:lineRule="auto"/>
        <w:jc w:val="distribute"/>
        <w:rPr>
          <w:sz w:val="24"/>
          <w:szCs w:val="24"/>
        </w:rPr>
      </w:pPr>
      <w:r w:rsidRPr="00690D2E">
        <w:rPr>
          <w:sz w:val="24"/>
          <w:szCs w:val="24"/>
        </w:rPr>
        <w:t>3</w:t>
      </w:r>
      <w:r w:rsidRPr="00690D2E">
        <w:rPr>
          <w:rFonts w:cs="宋体" w:hint="eastAsia"/>
          <w:sz w:val="24"/>
          <w:szCs w:val="24"/>
        </w:rPr>
        <w:t>公路通行能力······························</w:t>
      </w:r>
      <w:r w:rsidR="00DE22FF">
        <w:rPr>
          <w:rFonts w:cs="宋体" w:hint="eastAsia"/>
          <w:sz w:val="24"/>
          <w:szCs w:val="24"/>
        </w:rPr>
        <w:t>···</w:t>
      </w:r>
      <w:r w:rsidRPr="00690D2E">
        <w:rPr>
          <w:rFonts w:cs="宋体" w:hint="eastAsia"/>
          <w:sz w:val="24"/>
          <w:szCs w:val="24"/>
        </w:rPr>
        <w:t>····················</w:t>
      </w:r>
      <w:r w:rsidRPr="00690D2E">
        <w:rPr>
          <w:sz w:val="24"/>
          <w:szCs w:val="24"/>
        </w:rPr>
        <w:t>7</w:t>
      </w:r>
    </w:p>
    <w:p w:rsidR="00726450" w:rsidRPr="00690D2E" w:rsidRDefault="00726450" w:rsidP="00D77B91">
      <w:pPr>
        <w:spacing w:line="360" w:lineRule="auto"/>
        <w:jc w:val="distribute"/>
        <w:rPr>
          <w:sz w:val="24"/>
          <w:szCs w:val="24"/>
        </w:rPr>
      </w:pPr>
      <w:r w:rsidRPr="00690D2E">
        <w:rPr>
          <w:sz w:val="24"/>
          <w:szCs w:val="24"/>
        </w:rPr>
        <w:t>3.1</w:t>
      </w:r>
      <w:r w:rsidRPr="00690D2E">
        <w:rPr>
          <w:rFonts w:cs="宋体" w:hint="eastAsia"/>
          <w:sz w:val="24"/>
          <w:szCs w:val="24"/>
        </w:rPr>
        <w:t>一般规定</w:t>
      </w:r>
      <w:r w:rsidR="00DE22FF" w:rsidRPr="00690D2E">
        <w:rPr>
          <w:rFonts w:cs="宋体" w:hint="eastAsia"/>
          <w:sz w:val="24"/>
          <w:szCs w:val="24"/>
        </w:rPr>
        <w:t>······························</w:t>
      </w:r>
      <w:r w:rsidR="00DE22FF">
        <w:rPr>
          <w:rFonts w:cs="宋体" w:hint="eastAsia"/>
          <w:sz w:val="24"/>
          <w:szCs w:val="24"/>
        </w:rPr>
        <w:t>···</w:t>
      </w:r>
      <w:r w:rsidR="00DE22FF" w:rsidRPr="00690D2E">
        <w:rPr>
          <w:rFonts w:cs="宋体" w:hint="eastAsia"/>
          <w:sz w:val="24"/>
          <w:szCs w:val="24"/>
        </w:rPr>
        <w:t>····················</w:t>
      </w:r>
      <w:r w:rsidRPr="00690D2E">
        <w:rPr>
          <w:sz w:val="24"/>
          <w:szCs w:val="24"/>
        </w:rPr>
        <w:t>7</w:t>
      </w:r>
    </w:p>
    <w:p w:rsidR="00726450" w:rsidRPr="00690D2E" w:rsidRDefault="00726450" w:rsidP="00D77B91">
      <w:pPr>
        <w:spacing w:line="360" w:lineRule="auto"/>
        <w:jc w:val="distribute"/>
        <w:rPr>
          <w:sz w:val="24"/>
          <w:szCs w:val="24"/>
        </w:rPr>
      </w:pPr>
      <w:r w:rsidRPr="00690D2E">
        <w:rPr>
          <w:sz w:val="24"/>
          <w:szCs w:val="24"/>
        </w:rPr>
        <w:t>3.2</w:t>
      </w:r>
      <w:r w:rsidRPr="00690D2E">
        <w:rPr>
          <w:rFonts w:cs="宋体" w:hint="eastAsia"/>
          <w:sz w:val="24"/>
          <w:szCs w:val="24"/>
        </w:rPr>
        <w:t>高速公路通行能力</w:t>
      </w:r>
      <w:r w:rsidR="00DE22FF" w:rsidRPr="00690D2E">
        <w:rPr>
          <w:rFonts w:cs="宋体" w:hint="eastAsia"/>
          <w:sz w:val="24"/>
          <w:szCs w:val="24"/>
        </w:rPr>
        <w:t>······························</w:t>
      </w:r>
      <w:r w:rsidR="00DE22FF">
        <w:rPr>
          <w:rFonts w:cs="宋体" w:hint="eastAsia"/>
          <w:sz w:val="24"/>
          <w:szCs w:val="24"/>
        </w:rPr>
        <w:t>················</w:t>
      </w:r>
      <w:r w:rsidRPr="00690D2E">
        <w:rPr>
          <w:sz w:val="24"/>
          <w:szCs w:val="24"/>
        </w:rPr>
        <w:t>9</w:t>
      </w:r>
    </w:p>
    <w:p w:rsidR="00726450" w:rsidRPr="00690D2E" w:rsidRDefault="00726450" w:rsidP="00D77B91">
      <w:pPr>
        <w:spacing w:line="360" w:lineRule="auto"/>
        <w:jc w:val="distribute"/>
        <w:rPr>
          <w:sz w:val="24"/>
          <w:szCs w:val="24"/>
        </w:rPr>
      </w:pPr>
      <w:r w:rsidRPr="00690D2E">
        <w:rPr>
          <w:sz w:val="24"/>
          <w:szCs w:val="24"/>
        </w:rPr>
        <w:t>3.3</w:t>
      </w:r>
      <w:r w:rsidRPr="00690D2E">
        <w:rPr>
          <w:rFonts w:cs="宋体" w:hint="eastAsia"/>
          <w:sz w:val="24"/>
          <w:szCs w:val="24"/>
        </w:rPr>
        <w:t>一级公路通行能力·</w:t>
      </w:r>
      <w:r w:rsidR="00DE22FF" w:rsidRPr="00690D2E">
        <w:rPr>
          <w:rFonts w:cs="宋体" w:hint="eastAsia"/>
          <w:sz w:val="24"/>
          <w:szCs w:val="24"/>
        </w:rPr>
        <w:t>······························</w:t>
      </w:r>
      <w:r w:rsidR="00DE22FF">
        <w:rPr>
          <w:rFonts w:cs="宋体" w:hint="eastAsia"/>
          <w:sz w:val="24"/>
          <w:szCs w:val="24"/>
        </w:rPr>
        <w:t>··············</w:t>
      </w:r>
      <w:r w:rsidRPr="00690D2E">
        <w:rPr>
          <w:sz w:val="24"/>
          <w:szCs w:val="24"/>
        </w:rPr>
        <w:t>12</w:t>
      </w:r>
    </w:p>
    <w:p w:rsidR="00726450" w:rsidRPr="00690D2E" w:rsidRDefault="00726450" w:rsidP="00D77B91">
      <w:pPr>
        <w:spacing w:line="360" w:lineRule="auto"/>
        <w:jc w:val="distribute"/>
        <w:rPr>
          <w:sz w:val="24"/>
          <w:szCs w:val="24"/>
        </w:rPr>
      </w:pPr>
      <w:r w:rsidRPr="00690D2E">
        <w:rPr>
          <w:sz w:val="24"/>
          <w:szCs w:val="24"/>
        </w:rPr>
        <w:t>3.4</w:t>
      </w:r>
      <w:r w:rsidRPr="00690D2E">
        <w:rPr>
          <w:rFonts w:cs="宋体" w:hint="eastAsia"/>
          <w:sz w:val="24"/>
          <w:szCs w:val="24"/>
        </w:rPr>
        <w:t>二级公路、三级公路通行能力</w:t>
      </w:r>
      <w:r w:rsidR="00DE22FF" w:rsidRPr="00690D2E">
        <w:rPr>
          <w:rFonts w:cs="宋体" w:hint="eastAsia"/>
          <w:sz w:val="24"/>
          <w:szCs w:val="24"/>
        </w:rPr>
        <w:t>······························</w:t>
      </w:r>
      <w:r w:rsidR="00DE22FF">
        <w:rPr>
          <w:rFonts w:cs="宋体" w:hint="eastAsia"/>
          <w:sz w:val="24"/>
          <w:szCs w:val="24"/>
        </w:rPr>
        <w:t>······</w:t>
      </w:r>
      <w:r w:rsidRPr="00690D2E">
        <w:rPr>
          <w:sz w:val="24"/>
          <w:szCs w:val="24"/>
        </w:rPr>
        <w:t>13</w:t>
      </w:r>
    </w:p>
    <w:p w:rsidR="00726450" w:rsidRPr="00690D2E" w:rsidRDefault="00726450" w:rsidP="00D77B91">
      <w:pPr>
        <w:spacing w:line="360" w:lineRule="auto"/>
        <w:jc w:val="distribute"/>
        <w:rPr>
          <w:sz w:val="24"/>
          <w:szCs w:val="24"/>
        </w:rPr>
      </w:pPr>
      <w:r w:rsidRPr="00690D2E">
        <w:rPr>
          <w:sz w:val="24"/>
          <w:szCs w:val="24"/>
        </w:rPr>
        <w:t>4</w:t>
      </w:r>
      <w:r w:rsidRPr="00690D2E">
        <w:rPr>
          <w:rFonts w:cs="宋体" w:hint="eastAsia"/>
          <w:sz w:val="24"/>
          <w:szCs w:val="24"/>
        </w:rPr>
        <w:t>总体设计</w:t>
      </w:r>
      <w:r w:rsidR="000D73AA" w:rsidRPr="00690D2E">
        <w:rPr>
          <w:rFonts w:cs="宋体" w:hint="eastAsia"/>
          <w:sz w:val="24"/>
          <w:szCs w:val="24"/>
        </w:rPr>
        <w:t>……………………………………………………………………</w:t>
      </w:r>
      <w:r w:rsidRPr="00690D2E">
        <w:rPr>
          <w:rFonts w:cs="宋体" w:hint="eastAsia"/>
          <w:sz w:val="24"/>
          <w:szCs w:val="24"/>
        </w:rPr>
        <w:t>……</w:t>
      </w:r>
      <w:r w:rsidRPr="00690D2E">
        <w:rPr>
          <w:sz w:val="24"/>
          <w:szCs w:val="24"/>
        </w:rPr>
        <w:t>15</w:t>
      </w:r>
    </w:p>
    <w:p w:rsidR="00726450" w:rsidRPr="00690D2E" w:rsidRDefault="00726450" w:rsidP="00D77B91">
      <w:pPr>
        <w:spacing w:line="360" w:lineRule="auto"/>
        <w:jc w:val="distribute"/>
        <w:rPr>
          <w:sz w:val="24"/>
          <w:szCs w:val="24"/>
        </w:rPr>
      </w:pPr>
      <w:r w:rsidRPr="00690D2E">
        <w:rPr>
          <w:sz w:val="24"/>
          <w:szCs w:val="24"/>
        </w:rPr>
        <w:t>4.1</w:t>
      </w:r>
      <w:r w:rsidRPr="00690D2E">
        <w:rPr>
          <w:rFonts w:cs="宋体" w:hint="eastAsia"/>
          <w:sz w:val="24"/>
          <w:szCs w:val="24"/>
        </w:rPr>
        <w:t>一般规定</w:t>
      </w:r>
      <w:r w:rsidR="000D73AA" w:rsidRPr="00690D2E">
        <w:rPr>
          <w:rFonts w:cs="宋体" w:hint="eastAsia"/>
          <w:sz w:val="24"/>
          <w:szCs w:val="24"/>
        </w:rPr>
        <w:t>………………………………………………………………………</w:t>
      </w:r>
      <w:r w:rsidR="000D73AA">
        <w:rPr>
          <w:sz w:val="24"/>
          <w:szCs w:val="24"/>
        </w:rPr>
        <w:t>15</w:t>
      </w:r>
    </w:p>
    <w:p w:rsidR="00726450" w:rsidRPr="00690D2E" w:rsidRDefault="00726450" w:rsidP="00D77B91">
      <w:pPr>
        <w:spacing w:line="360" w:lineRule="auto"/>
        <w:jc w:val="distribute"/>
        <w:rPr>
          <w:sz w:val="24"/>
          <w:szCs w:val="24"/>
        </w:rPr>
      </w:pPr>
      <w:r w:rsidRPr="00690D2E">
        <w:rPr>
          <w:sz w:val="24"/>
          <w:szCs w:val="24"/>
        </w:rPr>
        <w:t>4.2</w:t>
      </w:r>
      <w:r w:rsidRPr="00690D2E">
        <w:rPr>
          <w:rFonts w:cs="宋体" w:hint="eastAsia"/>
          <w:sz w:val="24"/>
          <w:szCs w:val="24"/>
        </w:rPr>
        <w:t>总体设计要点</w:t>
      </w:r>
      <w:r w:rsidR="000D73AA" w:rsidRPr="00690D2E">
        <w:rPr>
          <w:rFonts w:cs="宋体" w:hint="eastAsia"/>
          <w:sz w:val="24"/>
          <w:szCs w:val="24"/>
        </w:rPr>
        <w:t>…………………………………………………………………</w:t>
      </w:r>
      <w:r w:rsidRPr="00690D2E">
        <w:rPr>
          <w:sz w:val="24"/>
          <w:szCs w:val="24"/>
        </w:rPr>
        <w:t>16</w:t>
      </w:r>
    </w:p>
    <w:p w:rsidR="00726450" w:rsidRPr="00690D2E" w:rsidRDefault="00726450" w:rsidP="00D77B91">
      <w:pPr>
        <w:spacing w:line="360" w:lineRule="auto"/>
        <w:jc w:val="distribute"/>
        <w:rPr>
          <w:sz w:val="24"/>
          <w:szCs w:val="24"/>
        </w:rPr>
      </w:pPr>
      <w:r w:rsidRPr="00690D2E">
        <w:rPr>
          <w:sz w:val="24"/>
          <w:szCs w:val="24"/>
        </w:rPr>
        <w:t>5</w:t>
      </w:r>
      <w:r w:rsidRPr="00690D2E">
        <w:rPr>
          <w:rFonts w:cs="宋体" w:hint="eastAsia"/>
          <w:sz w:val="24"/>
          <w:szCs w:val="24"/>
        </w:rPr>
        <w:t>选线</w:t>
      </w:r>
      <w:r w:rsidR="000D73AA" w:rsidRPr="00690D2E">
        <w:rPr>
          <w:rFonts w:cs="宋体" w:hint="eastAsia"/>
          <w:sz w:val="24"/>
          <w:szCs w:val="24"/>
        </w:rPr>
        <w:t>…………………………………………………………………………</w:t>
      </w:r>
      <w:r w:rsidRPr="00690D2E">
        <w:rPr>
          <w:sz w:val="24"/>
          <w:szCs w:val="24"/>
        </w:rPr>
        <w:t>17</w:t>
      </w:r>
    </w:p>
    <w:p w:rsidR="00726450" w:rsidRPr="00690D2E" w:rsidRDefault="00726450" w:rsidP="00D77B91">
      <w:pPr>
        <w:spacing w:line="360" w:lineRule="auto"/>
        <w:jc w:val="distribute"/>
        <w:rPr>
          <w:sz w:val="24"/>
          <w:szCs w:val="24"/>
        </w:rPr>
      </w:pPr>
      <w:r w:rsidRPr="00690D2E">
        <w:rPr>
          <w:sz w:val="24"/>
          <w:szCs w:val="24"/>
        </w:rPr>
        <w:t>6</w:t>
      </w:r>
      <w:r w:rsidRPr="00690D2E">
        <w:rPr>
          <w:rFonts w:cs="宋体" w:hint="eastAsia"/>
          <w:sz w:val="24"/>
          <w:szCs w:val="24"/>
        </w:rPr>
        <w:t>公路横断面</w:t>
      </w:r>
      <w:r w:rsidR="000D73AA" w:rsidRPr="00690D2E">
        <w:rPr>
          <w:rFonts w:cs="宋体" w:hint="eastAsia"/>
          <w:sz w:val="24"/>
          <w:szCs w:val="24"/>
        </w:rPr>
        <w:t>……………………………………………………………………</w:t>
      </w:r>
      <w:r w:rsidR="000D73AA">
        <w:rPr>
          <w:rFonts w:cs="宋体" w:hint="eastAsia"/>
          <w:sz w:val="24"/>
          <w:szCs w:val="24"/>
        </w:rPr>
        <w:t>…</w:t>
      </w:r>
      <w:r w:rsidRPr="00690D2E">
        <w:rPr>
          <w:sz w:val="24"/>
          <w:szCs w:val="24"/>
        </w:rPr>
        <w:t>19</w:t>
      </w:r>
    </w:p>
    <w:p w:rsidR="00726450" w:rsidRPr="00690D2E" w:rsidRDefault="00726450" w:rsidP="00D77B91">
      <w:pPr>
        <w:spacing w:line="360" w:lineRule="auto"/>
        <w:jc w:val="distribute"/>
        <w:rPr>
          <w:sz w:val="24"/>
          <w:szCs w:val="24"/>
        </w:rPr>
      </w:pPr>
      <w:r w:rsidRPr="00690D2E">
        <w:rPr>
          <w:sz w:val="24"/>
          <w:szCs w:val="24"/>
        </w:rPr>
        <w:t>6.1</w:t>
      </w:r>
      <w:r w:rsidRPr="00690D2E">
        <w:rPr>
          <w:rFonts w:cs="宋体" w:hint="eastAsia"/>
          <w:sz w:val="24"/>
          <w:szCs w:val="24"/>
        </w:rPr>
        <w:t>一般规定</w:t>
      </w:r>
      <w:r w:rsidR="000D73AA" w:rsidRPr="00690D2E">
        <w:rPr>
          <w:rFonts w:cs="宋体" w:hint="eastAsia"/>
          <w:sz w:val="24"/>
          <w:szCs w:val="24"/>
        </w:rPr>
        <w:t>……………………………………………………………………</w:t>
      </w:r>
      <w:r w:rsidR="000D73AA">
        <w:rPr>
          <w:rFonts w:cs="宋体" w:hint="eastAsia"/>
          <w:sz w:val="24"/>
          <w:szCs w:val="24"/>
        </w:rPr>
        <w:t>…</w:t>
      </w:r>
      <w:r w:rsidRPr="00690D2E">
        <w:rPr>
          <w:sz w:val="24"/>
          <w:szCs w:val="24"/>
        </w:rPr>
        <w:t>19</w:t>
      </w:r>
    </w:p>
    <w:p w:rsidR="00726450" w:rsidRPr="00690D2E" w:rsidRDefault="00726450" w:rsidP="00D77B91">
      <w:pPr>
        <w:spacing w:line="360" w:lineRule="auto"/>
        <w:jc w:val="distribute"/>
        <w:rPr>
          <w:sz w:val="24"/>
          <w:szCs w:val="24"/>
        </w:rPr>
      </w:pPr>
      <w:r w:rsidRPr="00690D2E">
        <w:rPr>
          <w:sz w:val="24"/>
          <w:szCs w:val="24"/>
        </w:rPr>
        <w:t>6.2</w:t>
      </w:r>
      <w:r w:rsidRPr="00690D2E">
        <w:rPr>
          <w:rFonts w:cs="宋体" w:hint="eastAsia"/>
          <w:sz w:val="24"/>
          <w:szCs w:val="24"/>
        </w:rPr>
        <w:t>车道</w:t>
      </w:r>
      <w:r w:rsidR="000D73AA" w:rsidRPr="00690D2E">
        <w:rPr>
          <w:rFonts w:cs="宋体" w:hint="eastAsia"/>
          <w:sz w:val="24"/>
          <w:szCs w:val="24"/>
        </w:rPr>
        <w:t>…………………………………………………………………………</w:t>
      </w:r>
      <w:r w:rsidRPr="00690D2E">
        <w:rPr>
          <w:sz w:val="24"/>
          <w:szCs w:val="24"/>
        </w:rPr>
        <w:t>21</w:t>
      </w:r>
    </w:p>
    <w:p w:rsidR="00726450" w:rsidRPr="00690D2E" w:rsidRDefault="00726450" w:rsidP="00D77B91">
      <w:pPr>
        <w:spacing w:line="360" w:lineRule="auto"/>
        <w:jc w:val="distribute"/>
        <w:rPr>
          <w:sz w:val="24"/>
          <w:szCs w:val="24"/>
        </w:rPr>
      </w:pPr>
      <w:r w:rsidRPr="00690D2E">
        <w:rPr>
          <w:sz w:val="24"/>
          <w:szCs w:val="24"/>
        </w:rPr>
        <w:t>6.3</w:t>
      </w:r>
      <w:r w:rsidRPr="00690D2E">
        <w:rPr>
          <w:rFonts w:cs="宋体" w:hint="eastAsia"/>
          <w:sz w:val="24"/>
          <w:szCs w:val="24"/>
        </w:rPr>
        <w:t>中间带</w:t>
      </w:r>
      <w:r w:rsidR="000D73AA" w:rsidRPr="00690D2E">
        <w:rPr>
          <w:rFonts w:cs="宋体" w:hint="eastAsia"/>
          <w:sz w:val="24"/>
          <w:szCs w:val="24"/>
        </w:rPr>
        <w:t>…………………………………………………………………………</w:t>
      </w:r>
      <w:r w:rsidRPr="00690D2E">
        <w:rPr>
          <w:sz w:val="24"/>
          <w:szCs w:val="24"/>
        </w:rPr>
        <w:t>22</w:t>
      </w:r>
    </w:p>
    <w:p w:rsidR="00726450" w:rsidRPr="00690D2E" w:rsidRDefault="00726450" w:rsidP="00D77B91">
      <w:pPr>
        <w:spacing w:line="360" w:lineRule="auto"/>
        <w:jc w:val="distribute"/>
        <w:rPr>
          <w:sz w:val="24"/>
          <w:szCs w:val="24"/>
        </w:rPr>
      </w:pPr>
      <w:r w:rsidRPr="00690D2E">
        <w:rPr>
          <w:sz w:val="24"/>
          <w:szCs w:val="24"/>
        </w:rPr>
        <w:t>6.4</w:t>
      </w:r>
      <w:r w:rsidRPr="00690D2E">
        <w:rPr>
          <w:rFonts w:cs="宋体" w:hint="eastAsia"/>
          <w:sz w:val="24"/>
          <w:szCs w:val="24"/>
        </w:rPr>
        <w:t>路肩</w:t>
      </w:r>
      <w:r w:rsidR="000D73AA" w:rsidRPr="00690D2E">
        <w:rPr>
          <w:rFonts w:cs="宋体" w:hint="eastAsia"/>
          <w:sz w:val="24"/>
          <w:szCs w:val="24"/>
        </w:rPr>
        <w:t>…………………………………………………………………………</w:t>
      </w:r>
      <w:r w:rsidRPr="00690D2E">
        <w:rPr>
          <w:sz w:val="24"/>
          <w:szCs w:val="24"/>
        </w:rPr>
        <w:t>22</w:t>
      </w:r>
    </w:p>
    <w:p w:rsidR="00726450" w:rsidRPr="00690D2E" w:rsidRDefault="00726450" w:rsidP="00D77B91">
      <w:pPr>
        <w:spacing w:line="360" w:lineRule="auto"/>
        <w:jc w:val="distribute"/>
        <w:rPr>
          <w:sz w:val="24"/>
          <w:szCs w:val="24"/>
        </w:rPr>
      </w:pPr>
      <w:r w:rsidRPr="00690D2E">
        <w:rPr>
          <w:sz w:val="24"/>
          <w:szCs w:val="24"/>
        </w:rPr>
        <w:t>6.5</w:t>
      </w:r>
      <w:r w:rsidRPr="00690D2E">
        <w:rPr>
          <w:rFonts w:cs="宋体" w:hint="eastAsia"/>
          <w:sz w:val="24"/>
          <w:szCs w:val="24"/>
        </w:rPr>
        <w:t>路拱坡度</w:t>
      </w:r>
      <w:r w:rsidR="000D73AA" w:rsidRPr="00690D2E">
        <w:rPr>
          <w:rFonts w:cs="宋体" w:hint="eastAsia"/>
          <w:sz w:val="24"/>
          <w:szCs w:val="24"/>
        </w:rPr>
        <w:t>………………………………………………………………………</w:t>
      </w:r>
      <w:r w:rsidRPr="00690D2E">
        <w:rPr>
          <w:sz w:val="24"/>
          <w:szCs w:val="24"/>
        </w:rPr>
        <w:t>23</w:t>
      </w:r>
    </w:p>
    <w:p w:rsidR="00726450" w:rsidRPr="00690D2E" w:rsidRDefault="00726450" w:rsidP="00D77B91">
      <w:pPr>
        <w:spacing w:line="360" w:lineRule="auto"/>
        <w:jc w:val="distribute"/>
        <w:rPr>
          <w:sz w:val="24"/>
          <w:szCs w:val="24"/>
        </w:rPr>
      </w:pPr>
      <w:r w:rsidRPr="00690D2E">
        <w:rPr>
          <w:sz w:val="24"/>
          <w:szCs w:val="24"/>
        </w:rPr>
        <w:t>6.6</w:t>
      </w:r>
      <w:r w:rsidRPr="00690D2E">
        <w:rPr>
          <w:rFonts w:cs="宋体" w:hint="eastAsia"/>
          <w:sz w:val="24"/>
          <w:szCs w:val="24"/>
        </w:rPr>
        <w:t>公路建筑限界</w:t>
      </w:r>
      <w:r w:rsidR="000D73AA" w:rsidRPr="00690D2E">
        <w:rPr>
          <w:rFonts w:cs="宋体" w:hint="eastAsia"/>
          <w:sz w:val="24"/>
          <w:szCs w:val="24"/>
        </w:rPr>
        <w:t>…………………………………………………………………</w:t>
      </w:r>
      <w:r w:rsidRPr="00690D2E">
        <w:rPr>
          <w:sz w:val="24"/>
          <w:szCs w:val="24"/>
        </w:rPr>
        <w:t>24</w:t>
      </w:r>
    </w:p>
    <w:p w:rsidR="00726450" w:rsidRPr="00690D2E" w:rsidRDefault="00726450" w:rsidP="00D77B91">
      <w:pPr>
        <w:spacing w:line="360" w:lineRule="auto"/>
        <w:jc w:val="distribute"/>
        <w:rPr>
          <w:sz w:val="24"/>
          <w:szCs w:val="24"/>
        </w:rPr>
      </w:pPr>
      <w:r w:rsidRPr="00690D2E">
        <w:rPr>
          <w:sz w:val="24"/>
          <w:szCs w:val="24"/>
        </w:rPr>
        <w:t>6.7</w:t>
      </w:r>
      <w:r w:rsidRPr="00690D2E">
        <w:rPr>
          <w:rFonts w:cs="宋体" w:hint="eastAsia"/>
          <w:sz w:val="24"/>
          <w:szCs w:val="24"/>
        </w:rPr>
        <w:t>公路用地范围</w:t>
      </w:r>
      <w:r w:rsidR="000D73AA" w:rsidRPr="00690D2E">
        <w:rPr>
          <w:rFonts w:cs="宋体" w:hint="eastAsia"/>
          <w:sz w:val="24"/>
          <w:szCs w:val="24"/>
        </w:rPr>
        <w:t>…………………………………………………………………</w:t>
      </w:r>
      <w:r w:rsidRPr="00690D2E">
        <w:rPr>
          <w:sz w:val="24"/>
          <w:szCs w:val="24"/>
        </w:rPr>
        <w:t>26</w:t>
      </w:r>
    </w:p>
    <w:p w:rsidR="00726450" w:rsidRPr="00690D2E" w:rsidRDefault="00726450" w:rsidP="00D77B91">
      <w:pPr>
        <w:spacing w:line="360" w:lineRule="auto"/>
        <w:jc w:val="distribute"/>
        <w:rPr>
          <w:sz w:val="24"/>
          <w:szCs w:val="24"/>
        </w:rPr>
      </w:pPr>
      <w:r w:rsidRPr="00690D2E">
        <w:rPr>
          <w:sz w:val="24"/>
          <w:szCs w:val="24"/>
        </w:rPr>
        <w:t>7</w:t>
      </w:r>
      <w:r w:rsidRPr="00690D2E">
        <w:rPr>
          <w:rFonts w:cs="宋体" w:hint="eastAsia"/>
          <w:sz w:val="24"/>
          <w:szCs w:val="24"/>
        </w:rPr>
        <w:t>公路平面</w:t>
      </w:r>
      <w:r w:rsidR="000D73AA" w:rsidRPr="00690D2E">
        <w:rPr>
          <w:rFonts w:cs="宋体" w:hint="eastAsia"/>
          <w:sz w:val="24"/>
          <w:szCs w:val="24"/>
        </w:rPr>
        <w:t>…………………………………………………………………………</w:t>
      </w:r>
      <w:r w:rsidRPr="00690D2E">
        <w:rPr>
          <w:sz w:val="24"/>
          <w:szCs w:val="24"/>
        </w:rPr>
        <w:t>28</w:t>
      </w:r>
    </w:p>
    <w:p w:rsidR="00726450" w:rsidRPr="00690D2E" w:rsidRDefault="00726450" w:rsidP="00D77B91">
      <w:pPr>
        <w:spacing w:line="360" w:lineRule="auto"/>
        <w:jc w:val="distribute"/>
        <w:rPr>
          <w:sz w:val="24"/>
          <w:szCs w:val="24"/>
        </w:rPr>
      </w:pPr>
      <w:r w:rsidRPr="00690D2E">
        <w:rPr>
          <w:sz w:val="24"/>
          <w:szCs w:val="24"/>
        </w:rPr>
        <w:t>7.1</w:t>
      </w:r>
      <w:r w:rsidRPr="00690D2E">
        <w:rPr>
          <w:rFonts w:cs="宋体" w:hint="eastAsia"/>
          <w:sz w:val="24"/>
          <w:szCs w:val="24"/>
        </w:rPr>
        <w:t>一般规定</w:t>
      </w:r>
      <w:r w:rsidR="000D73AA" w:rsidRPr="00690D2E">
        <w:rPr>
          <w:rFonts w:cs="宋体" w:hint="eastAsia"/>
          <w:sz w:val="24"/>
          <w:szCs w:val="24"/>
        </w:rPr>
        <w:t>……………………………………………………………………</w:t>
      </w:r>
      <w:r w:rsidR="000D73AA">
        <w:rPr>
          <w:rFonts w:cs="宋体" w:hint="eastAsia"/>
          <w:sz w:val="24"/>
          <w:szCs w:val="24"/>
        </w:rPr>
        <w:t>…</w:t>
      </w:r>
      <w:r w:rsidRPr="00690D2E">
        <w:rPr>
          <w:sz w:val="24"/>
          <w:szCs w:val="24"/>
        </w:rPr>
        <w:t>28</w:t>
      </w:r>
    </w:p>
    <w:p w:rsidR="00726450" w:rsidRPr="00690D2E" w:rsidRDefault="00726450" w:rsidP="00D77B91">
      <w:pPr>
        <w:spacing w:line="360" w:lineRule="auto"/>
        <w:jc w:val="distribute"/>
        <w:rPr>
          <w:sz w:val="24"/>
          <w:szCs w:val="24"/>
        </w:rPr>
      </w:pPr>
      <w:r w:rsidRPr="00690D2E">
        <w:rPr>
          <w:sz w:val="24"/>
          <w:szCs w:val="24"/>
        </w:rPr>
        <w:t>7.2</w:t>
      </w:r>
      <w:r w:rsidRPr="00690D2E">
        <w:rPr>
          <w:rFonts w:cs="宋体" w:hint="eastAsia"/>
          <w:sz w:val="24"/>
          <w:szCs w:val="24"/>
        </w:rPr>
        <w:t>直线·</w:t>
      </w:r>
      <w:r w:rsidR="000D73AA" w:rsidRPr="00690D2E">
        <w:rPr>
          <w:rFonts w:cs="宋体" w:hint="eastAsia"/>
          <w:sz w:val="24"/>
          <w:szCs w:val="24"/>
        </w:rPr>
        <w:t>…………………………………………………………………………</w:t>
      </w:r>
      <w:r w:rsidRPr="00690D2E">
        <w:rPr>
          <w:sz w:val="24"/>
          <w:szCs w:val="24"/>
        </w:rPr>
        <w:t>28</w:t>
      </w:r>
    </w:p>
    <w:p w:rsidR="00726450" w:rsidRPr="00690D2E" w:rsidRDefault="00726450" w:rsidP="00D77B91">
      <w:pPr>
        <w:spacing w:line="360" w:lineRule="auto"/>
        <w:jc w:val="distribute"/>
        <w:rPr>
          <w:sz w:val="24"/>
          <w:szCs w:val="24"/>
        </w:rPr>
      </w:pPr>
      <w:r w:rsidRPr="00690D2E">
        <w:rPr>
          <w:sz w:val="24"/>
          <w:szCs w:val="24"/>
        </w:rPr>
        <w:t>7.3</w:t>
      </w:r>
      <w:r w:rsidRPr="00690D2E">
        <w:rPr>
          <w:rFonts w:cs="宋体" w:hint="eastAsia"/>
          <w:sz w:val="24"/>
          <w:szCs w:val="24"/>
        </w:rPr>
        <w:t>圆曲线</w:t>
      </w:r>
      <w:r w:rsidR="000D73AA" w:rsidRPr="00690D2E">
        <w:rPr>
          <w:rFonts w:cs="宋体" w:hint="eastAsia"/>
          <w:sz w:val="24"/>
          <w:szCs w:val="24"/>
        </w:rPr>
        <w:t>…………………………………………………………………………</w:t>
      </w:r>
      <w:r w:rsidRPr="00690D2E">
        <w:rPr>
          <w:sz w:val="24"/>
          <w:szCs w:val="24"/>
        </w:rPr>
        <w:t>28</w:t>
      </w:r>
    </w:p>
    <w:p w:rsidR="00726450" w:rsidRPr="00690D2E" w:rsidRDefault="00726450" w:rsidP="00D77B91">
      <w:pPr>
        <w:spacing w:line="360" w:lineRule="auto"/>
        <w:jc w:val="distribute"/>
        <w:rPr>
          <w:sz w:val="24"/>
          <w:szCs w:val="24"/>
        </w:rPr>
      </w:pPr>
      <w:r w:rsidRPr="00690D2E">
        <w:rPr>
          <w:sz w:val="24"/>
          <w:szCs w:val="24"/>
        </w:rPr>
        <w:t>7.4</w:t>
      </w:r>
      <w:r w:rsidRPr="00690D2E">
        <w:rPr>
          <w:rFonts w:cs="宋体" w:hint="eastAsia"/>
          <w:sz w:val="24"/>
          <w:szCs w:val="24"/>
        </w:rPr>
        <w:t>回旋线</w:t>
      </w:r>
      <w:r w:rsidR="000D73AA" w:rsidRPr="00690D2E">
        <w:rPr>
          <w:rFonts w:cs="宋体" w:hint="eastAsia"/>
          <w:sz w:val="24"/>
          <w:szCs w:val="24"/>
        </w:rPr>
        <w:t>…………………………………………………………………………</w:t>
      </w:r>
      <w:r w:rsidRPr="00690D2E">
        <w:rPr>
          <w:sz w:val="24"/>
          <w:szCs w:val="24"/>
        </w:rPr>
        <w:t>29</w:t>
      </w:r>
    </w:p>
    <w:p w:rsidR="00726450" w:rsidRPr="00690D2E" w:rsidRDefault="00726450" w:rsidP="00D77B91">
      <w:pPr>
        <w:spacing w:line="360" w:lineRule="auto"/>
        <w:jc w:val="distribute"/>
        <w:rPr>
          <w:sz w:val="24"/>
          <w:szCs w:val="24"/>
        </w:rPr>
      </w:pPr>
      <w:r w:rsidRPr="00690D2E">
        <w:rPr>
          <w:sz w:val="24"/>
          <w:szCs w:val="24"/>
        </w:rPr>
        <w:lastRenderedPageBreak/>
        <w:t>7.5</w:t>
      </w:r>
      <w:r w:rsidRPr="00690D2E">
        <w:rPr>
          <w:rFonts w:cs="宋体" w:hint="eastAsia"/>
          <w:sz w:val="24"/>
          <w:szCs w:val="24"/>
        </w:rPr>
        <w:t>圆曲线超高</w:t>
      </w:r>
      <w:r w:rsidR="000D73AA" w:rsidRPr="00690D2E">
        <w:rPr>
          <w:rFonts w:cs="宋体" w:hint="eastAsia"/>
          <w:sz w:val="24"/>
          <w:szCs w:val="24"/>
        </w:rPr>
        <w:t>……………………………………………………………………</w:t>
      </w:r>
      <w:r w:rsidRPr="00690D2E">
        <w:rPr>
          <w:sz w:val="24"/>
          <w:szCs w:val="24"/>
        </w:rPr>
        <w:t>30</w:t>
      </w:r>
    </w:p>
    <w:p w:rsidR="00726450" w:rsidRPr="00690D2E" w:rsidRDefault="00726450" w:rsidP="00D77B91">
      <w:pPr>
        <w:spacing w:line="360" w:lineRule="auto"/>
        <w:jc w:val="distribute"/>
        <w:rPr>
          <w:sz w:val="24"/>
          <w:szCs w:val="24"/>
        </w:rPr>
      </w:pPr>
      <w:r w:rsidRPr="00690D2E">
        <w:rPr>
          <w:sz w:val="24"/>
          <w:szCs w:val="24"/>
        </w:rPr>
        <w:t>7.6</w:t>
      </w:r>
      <w:r w:rsidRPr="00690D2E">
        <w:rPr>
          <w:rFonts w:cs="宋体" w:hint="eastAsia"/>
          <w:sz w:val="24"/>
          <w:szCs w:val="24"/>
        </w:rPr>
        <w:t>圆曲线加宽</w:t>
      </w:r>
      <w:r w:rsidR="000D73AA" w:rsidRPr="00690D2E">
        <w:rPr>
          <w:rFonts w:cs="宋体" w:hint="eastAsia"/>
          <w:sz w:val="24"/>
          <w:szCs w:val="24"/>
        </w:rPr>
        <w:t>……………………………………………………………………</w:t>
      </w:r>
      <w:r w:rsidR="000D73AA" w:rsidRPr="000D73AA">
        <w:rPr>
          <w:sz w:val="24"/>
          <w:szCs w:val="24"/>
        </w:rPr>
        <w:t>30</w:t>
      </w:r>
    </w:p>
    <w:p w:rsidR="00726450" w:rsidRPr="00690D2E" w:rsidRDefault="00726450" w:rsidP="00D77B91">
      <w:pPr>
        <w:spacing w:line="360" w:lineRule="auto"/>
        <w:jc w:val="distribute"/>
        <w:rPr>
          <w:sz w:val="24"/>
          <w:szCs w:val="24"/>
        </w:rPr>
      </w:pPr>
      <w:r w:rsidRPr="00690D2E">
        <w:rPr>
          <w:sz w:val="24"/>
          <w:szCs w:val="24"/>
        </w:rPr>
        <w:t>7.7</w:t>
      </w:r>
      <w:r w:rsidRPr="00690D2E">
        <w:rPr>
          <w:rFonts w:cs="宋体" w:hint="eastAsia"/>
          <w:sz w:val="24"/>
          <w:szCs w:val="24"/>
        </w:rPr>
        <w:t>超高、加宽过渡段</w:t>
      </w:r>
      <w:r w:rsidR="000D73AA" w:rsidRPr="00690D2E">
        <w:rPr>
          <w:rFonts w:cs="宋体" w:hint="eastAsia"/>
          <w:sz w:val="24"/>
          <w:szCs w:val="24"/>
        </w:rPr>
        <w:t>……………………………………………………………</w:t>
      </w:r>
      <w:r w:rsidRPr="00690D2E">
        <w:rPr>
          <w:sz w:val="24"/>
          <w:szCs w:val="24"/>
        </w:rPr>
        <w:t>32</w:t>
      </w:r>
    </w:p>
    <w:p w:rsidR="00726450" w:rsidRPr="00690D2E" w:rsidRDefault="00726450" w:rsidP="00D77B91">
      <w:pPr>
        <w:spacing w:line="360" w:lineRule="auto"/>
        <w:jc w:val="distribute"/>
        <w:rPr>
          <w:sz w:val="24"/>
          <w:szCs w:val="24"/>
        </w:rPr>
      </w:pPr>
      <w:r w:rsidRPr="00690D2E">
        <w:rPr>
          <w:sz w:val="24"/>
          <w:szCs w:val="24"/>
        </w:rPr>
        <w:t>7.8</w:t>
      </w:r>
      <w:r w:rsidRPr="00690D2E">
        <w:rPr>
          <w:rFonts w:cs="宋体" w:hint="eastAsia"/>
          <w:sz w:val="24"/>
          <w:szCs w:val="24"/>
        </w:rPr>
        <w:t>平曲线长度</w:t>
      </w:r>
      <w:r w:rsidR="000D73AA" w:rsidRPr="00690D2E">
        <w:rPr>
          <w:rFonts w:cs="宋体" w:hint="eastAsia"/>
          <w:sz w:val="24"/>
          <w:szCs w:val="24"/>
        </w:rPr>
        <w:t>……………………………………………………………………</w:t>
      </w:r>
      <w:r w:rsidRPr="00690D2E">
        <w:rPr>
          <w:sz w:val="24"/>
          <w:szCs w:val="24"/>
        </w:rPr>
        <w:t>33</w:t>
      </w:r>
    </w:p>
    <w:p w:rsidR="00726450" w:rsidRPr="00690D2E" w:rsidRDefault="00726450" w:rsidP="00D77B91">
      <w:pPr>
        <w:spacing w:line="360" w:lineRule="auto"/>
        <w:jc w:val="distribute"/>
        <w:rPr>
          <w:sz w:val="24"/>
          <w:szCs w:val="24"/>
        </w:rPr>
      </w:pPr>
      <w:r w:rsidRPr="00690D2E">
        <w:rPr>
          <w:sz w:val="24"/>
          <w:szCs w:val="24"/>
        </w:rPr>
        <w:t>7</w:t>
      </w:r>
      <w:r w:rsidR="000D73AA">
        <w:rPr>
          <w:sz w:val="24"/>
          <w:szCs w:val="24"/>
        </w:rPr>
        <w:t>.</w:t>
      </w:r>
      <w:r w:rsidRPr="00690D2E">
        <w:rPr>
          <w:sz w:val="24"/>
          <w:szCs w:val="24"/>
        </w:rPr>
        <w:t>9</w:t>
      </w:r>
      <w:r w:rsidRPr="00690D2E">
        <w:rPr>
          <w:rFonts w:cs="宋体" w:hint="eastAsia"/>
          <w:sz w:val="24"/>
          <w:szCs w:val="24"/>
        </w:rPr>
        <w:t>视距</w:t>
      </w:r>
      <w:r w:rsidR="000D73AA" w:rsidRPr="00690D2E">
        <w:rPr>
          <w:rFonts w:cs="宋体" w:hint="eastAsia"/>
          <w:sz w:val="24"/>
          <w:szCs w:val="24"/>
        </w:rPr>
        <w:t>…………………………………………………………………………</w:t>
      </w:r>
      <w:r w:rsidRPr="00690D2E">
        <w:rPr>
          <w:sz w:val="24"/>
          <w:szCs w:val="24"/>
        </w:rPr>
        <w:t>33</w:t>
      </w:r>
    </w:p>
    <w:p w:rsidR="00726450" w:rsidRPr="00690D2E" w:rsidRDefault="00726450" w:rsidP="00D77B91">
      <w:pPr>
        <w:spacing w:line="360" w:lineRule="auto"/>
        <w:jc w:val="distribute"/>
        <w:rPr>
          <w:sz w:val="24"/>
          <w:szCs w:val="24"/>
        </w:rPr>
      </w:pPr>
      <w:r w:rsidRPr="00690D2E">
        <w:rPr>
          <w:sz w:val="24"/>
          <w:szCs w:val="24"/>
        </w:rPr>
        <w:t>7.10</w:t>
      </w:r>
      <w:r w:rsidRPr="00690D2E">
        <w:rPr>
          <w:rFonts w:cs="宋体" w:hint="eastAsia"/>
          <w:sz w:val="24"/>
          <w:szCs w:val="24"/>
        </w:rPr>
        <w:t>回头曲线</w:t>
      </w:r>
      <w:r w:rsidR="000D73AA" w:rsidRPr="00690D2E">
        <w:rPr>
          <w:rFonts w:cs="宋体" w:hint="eastAsia"/>
          <w:sz w:val="24"/>
          <w:szCs w:val="24"/>
        </w:rPr>
        <w:t>……………………………………………………………………</w:t>
      </w:r>
      <w:r w:rsidRPr="00690D2E">
        <w:rPr>
          <w:sz w:val="24"/>
          <w:szCs w:val="24"/>
        </w:rPr>
        <w:t>34</w:t>
      </w:r>
    </w:p>
    <w:p w:rsidR="00726450" w:rsidRPr="00690D2E" w:rsidRDefault="000D73AA" w:rsidP="00D77B91">
      <w:pPr>
        <w:spacing w:line="360" w:lineRule="auto"/>
        <w:jc w:val="distribute"/>
        <w:rPr>
          <w:sz w:val="24"/>
          <w:szCs w:val="24"/>
        </w:rPr>
      </w:pPr>
      <w:r>
        <w:rPr>
          <w:sz w:val="24"/>
          <w:szCs w:val="24"/>
        </w:rPr>
        <w:t>8</w:t>
      </w:r>
      <w:r w:rsidR="00726450" w:rsidRPr="00690D2E">
        <w:rPr>
          <w:rFonts w:cs="宋体" w:hint="eastAsia"/>
          <w:sz w:val="24"/>
          <w:szCs w:val="24"/>
        </w:rPr>
        <w:t>公路纵断面</w:t>
      </w:r>
      <w:r w:rsidRPr="00690D2E">
        <w:rPr>
          <w:rFonts w:cs="宋体" w:hint="eastAsia"/>
          <w:sz w:val="24"/>
          <w:szCs w:val="24"/>
        </w:rPr>
        <w:t>………………………………………………………………………</w:t>
      </w:r>
      <w:r w:rsidR="00726450" w:rsidRPr="00690D2E">
        <w:rPr>
          <w:sz w:val="24"/>
          <w:szCs w:val="24"/>
        </w:rPr>
        <w:t>36</w:t>
      </w:r>
    </w:p>
    <w:p w:rsidR="00726450" w:rsidRPr="00690D2E" w:rsidRDefault="00726450" w:rsidP="00D77B91">
      <w:pPr>
        <w:spacing w:line="360" w:lineRule="auto"/>
        <w:jc w:val="distribute"/>
        <w:rPr>
          <w:sz w:val="24"/>
          <w:szCs w:val="24"/>
        </w:rPr>
      </w:pPr>
      <w:r w:rsidRPr="00690D2E">
        <w:rPr>
          <w:sz w:val="24"/>
          <w:szCs w:val="24"/>
        </w:rPr>
        <w:t>8.1</w:t>
      </w:r>
      <w:r w:rsidRPr="00690D2E">
        <w:rPr>
          <w:rFonts w:cs="宋体" w:hint="eastAsia"/>
          <w:sz w:val="24"/>
          <w:szCs w:val="24"/>
        </w:rPr>
        <w:t>一般规定</w:t>
      </w:r>
      <w:r w:rsidR="000D73AA" w:rsidRPr="00690D2E">
        <w:rPr>
          <w:rFonts w:cs="宋体" w:hint="eastAsia"/>
          <w:sz w:val="24"/>
          <w:szCs w:val="24"/>
        </w:rPr>
        <w:t>……………………………………………………………………</w:t>
      </w:r>
      <w:r w:rsidRPr="00690D2E">
        <w:rPr>
          <w:sz w:val="24"/>
          <w:szCs w:val="24"/>
        </w:rPr>
        <w:t>36</w:t>
      </w:r>
    </w:p>
    <w:p w:rsidR="00726450" w:rsidRPr="00690D2E" w:rsidRDefault="00726450" w:rsidP="00D77B91">
      <w:pPr>
        <w:spacing w:line="360" w:lineRule="auto"/>
        <w:jc w:val="distribute"/>
        <w:rPr>
          <w:sz w:val="24"/>
          <w:szCs w:val="24"/>
        </w:rPr>
      </w:pPr>
      <w:r w:rsidRPr="00690D2E">
        <w:rPr>
          <w:sz w:val="24"/>
          <w:szCs w:val="24"/>
        </w:rPr>
        <w:t>8.2</w:t>
      </w:r>
      <w:r w:rsidRPr="00690D2E">
        <w:rPr>
          <w:rFonts w:cs="宋体" w:hint="eastAsia"/>
          <w:sz w:val="24"/>
          <w:szCs w:val="24"/>
        </w:rPr>
        <w:t>纵坡</w:t>
      </w:r>
      <w:r w:rsidR="000D73AA" w:rsidRPr="00690D2E">
        <w:rPr>
          <w:rFonts w:cs="宋体" w:hint="eastAsia"/>
          <w:sz w:val="24"/>
          <w:szCs w:val="24"/>
        </w:rPr>
        <w:t>…………………………………………………………………………</w:t>
      </w:r>
      <w:r w:rsidRPr="00690D2E">
        <w:rPr>
          <w:sz w:val="24"/>
          <w:szCs w:val="24"/>
        </w:rPr>
        <w:t>36</w:t>
      </w:r>
    </w:p>
    <w:p w:rsidR="00726450" w:rsidRPr="00690D2E" w:rsidRDefault="00726450" w:rsidP="00D77B91">
      <w:pPr>
        <w:spacing w:line="360" w:lineRule="auto"/>
        <w:jc w:val="distribute"/>
        <w:rPr>
          <w:sz w:val="24"/>
          <w:szCs w:val="24"/>
        </w:rPr>
      </w:pPr>
      <w:r w:rsidRPr="00690D2E">
        <w:rPr>
          <w:sz w:val="24"/>
          <w:szCs w:val="24"/>
        </w:rPr>
        <w:t>8.3</w:t>
      </w:r>
      <w:r w:rsidRPr="00690D2E">
        <w:rPr>
          <w:rFonts w:cs="宋体" w:hint="eastAsia"/>
          <w:sz w:val="24"/>
          <w:szCs w:val="24"/>
        </w:rPr>
        <w:t>坡长</w:t>
      </w:r>
      <w:r w:rsidR="000D73AA" w:rsidRPr="00690D2E">
        <w:rPr>
          <w:rFonts w:cs="宋体" w:hint="eastAsia"/>
          <w:sz w:val="24"/>
          <w:szCs w:val="24"/>
        </w:rPr>
        <w:t>…………………………………………………………………………</w:t>
      </w:r>
      <w:r w:rsidRPr="00690D2E">
        <w:rPr>
          <w:sz w:val="24"/>
          <w:szCs w:val="24"/>
        </w:rPr>
        <w:t>37</w:t>
      </w:r>
    </w:p>
    <w:p w:rsidR="00726450" w:rsidRPr="00690D2E" w:rsidRDefault="00726450" w:rsidP="00D77B91">
      <w:pPr>
        <w:spacing w:line="360" w:lineRule="auto"/>
        <w:jc w:val="distribute"/>
        <w:rPr>
          <w:sz w:val="24"/>
          <w:szCs w:val="24"/>
        </w:rPr>
      </w:pPr>
      <w:r w:rsidRPr="00690D2E">
        <w:rPr>
          <w:sz w:val="24"/>
          <w:szCs w:val="24"/>
        </w:rPr>
        <w:t>8.4</w:t>
      </w:r>
      <w:r w:rsidRPr="00690D2E">
        <w:rPr>
          <w:rFonts w:cs="宋体" w:hint="eastAsia"/>
          <w:sz w:val="24"/>
          <w:szCs w:val="24"/>
        </w:rPr>
        <w:t>爬坡车道</w:t>
      </w:r>
      <w:r w:rsidR="000D73AA" w:rsidRPr="00690D2E">
        <w:rPr>
          <w:rFonts w:cs="宋体" w:hint="eastAsia"/>
          <w:sz w:val="24"/>
          <w:szCs w:val="24"/>
        </w:rPr>
        <w:t>……………………………………………………………………</w:t>
      </w:r>
      <w:r w:rsidR="000D73AA">
        <w:rPr>
          <w:rFonts w:cs="宋体" w:hint="eastAsia"/>
          <w:sz w:val="24"/>
          <w:szCs w:val="24"/>
        </w:rPr>
        <w:t>…</w:t>
      </w:r>
      <w:r w:rsidRPr="00690D2E">
        <w:rPr>
          <w:sz w:val="24"/>
          <w:szCs w:val="24"/>
        </w:rPr>
        <w:t>38</w:t>
      </w:r>
    </w:p>
    <w:p w:rsidR="00726450" w:rsidRPr="00690D2E" w:rsidRDefault="00726450" w:rsidP="00D77B91">
      <w:pPr>
        <w:spacing w:line="360" w:lineRule="auto"/>
        <w:jc w:val="distribute"/>
        <w:rPr>
          <w:sz w:val="24"/>
          <w:szCs w:val="24"/>
        </w:rPr>
      </w:pPr>
      <w:r w:rsidRPr="00690D2E">
        <w:rPr>
          <w:sz w:val="24"/>
          <w:szCs w:val="24"/>
        </w:rPr>
        <w:t>8.5</w:t>
      </w:r>
      <w:r w:rsidRPr="00690D2E">
        <w:rPr>
          <w:rFonts w:cs="宋体" w:hint="eastAsia"/>
          <w:sz w:val="24"/>
          <w:szCs w:val="24"/>
        </w:rPr>
        <w:t>合成坡度</w:t>
      </w:r>
      <w:r w:rsidR="000D73AA" w:rsidRPr="00690D2E">
        <w:rPr>
          <w:rFonts w:cs="宋体" w:hint="eastAsia"/>
          <w:sz w:val="24"/>
          <w:szCs w:val="24"/>
        </w:rPr>
        <w:t>……………………………………………………………………</w:t>
      </w:r>
      <w:r w:rsidR="000D73AA">
        <w:rPr>
          <w:rFonts w:cs="宋体" w:hint="eastAsia"/>
          <w:sz w:val="24"/>
          <w:szCs w:val="24"/>
        </w:rPr>
        <w:t>…</w:t>
      </w:r>
      <w:r w:rsidRPr="00690D2E">
        <w:rPr>
          <w:sz w:val="24"/>
          <w:szCs w:val="24"/>
        </w:rPr>
        <w:t>39</w:t>
      </w:r>
    </w:p>
    <w:p w:rsidR="00726450" w:rsidRPr="00690D2E" w:rsidRDefault="00726450" w:rsidP="00D77B91">
      <w:pPr>
        <w:spacing w:line="360" w:lineRule="auto"/>
        <w:jc w:val="distribute"/>
        <w:rPr>
          <w:sz w:val="24"/>
          <w:szCs w:val="24"/>
        </w:rPr>
      </w:pPr>
      <w:r w:rsidRPr="00690D2E">
        <w:rPr>
          <w:sz w:val="24"/>
          <w:szCs w:val="24"/>
        </w:rPr>
        <w:t>8.6</w:t>
      </w:r>
      <w:r w:rsidRPr="00690D2E">
        <w:rPr>
          <w:rFonts w:cs="宋体" w:hint="eastAsia"/>
          <w:sz w:val="24"/>
          <w:szCs w:val="24"/>
        </w:rPr>
        <w:t>竖曲线</w:t>
      </w:r>
      <w:r w:rsidR="000D73AA" w:rsidRPr="00690D2E">
        <w:rPr>
          <w:rFonts w:cs="宋体" w:hint="eastAsia"/>
          <w:sz w:val="24"/>
          <w:szCs w:val="24"/>
        </w:rPr>
        <w:t>…………………………………………………………………………</w:t>
      </w:r>
      <w:r w:rsidRPr="00690D2E">
        <w:rPr>
          <w:sz w:val="24"/>
          <w:szCs w:val="24"/>
        </w:rPr>
        <w:t>40</w:t>
      </w:r>
    </w:p>
    <w:p w:rsidR="00726450" w:rsidRPr="00690D2E" w:rsidRDefault="00726450" w:rsidP="00D77B91">
      <w:pPr>
        <w:spacing w:line="360" w:lineRule="auto"/>
        <w:jc w:val="distribute"/>
        <w:rPr>
          <w:sz w:val="24"/>
          <w:szCs w:val="24"/>
        </w:rPr>
      </w:pPr>
      <w:r w:rsidRPr="00690D2E">
        <w:rPr>
          <w:sz w:val="24"/>
          <w:szCs w:val="24"/>
        </w:rPr>
        <w:t>9</w:t>
      </w:r>
      <w:r w:rsidRPr="00690D2E">
        <w:rPr>
          <w:rFonts w:cs="宋体" w:hint="eastAsia"/>
          <w:sz w:val="24"/>
          <w:szCs w:val="24"/>
        </w:rPr>
        <w:t>线形设计</w:t>
      </w:r>
      <w:r w:rsidR="000D73AA" w:rsidRPr="00690D2E">
        <w:rPr>
          <w:rFonts w:cs="宋体" w:hint="eastAsia"/>
          <w:sz w:val="24"/>
          <w:szCs w:val="24"/>
        </w:rPr>
        <w:t>…………………………………………………………………………</w:t>
      </w:r>
      <w:r w:rsidRPr="00690D2E">
        <w:rPr>
          <w:sz w:val="24"/>
          <w:szCs w:val="24"/>
        </w:rPr>
        <w:t>41</w:t>
      </w:r>
    </w:p>
    <w:p w:rsidR="00726450" w:rsidRPr="00690D2E" w:rsidRDefault="00726450" w:rsidP="00D77B91">
      <w:pPr>
        <w:spacing w:line="360" w:lineRule="auto"/>
        <w:jc w:val="distribute"/>
        <w:rPr>
          <w:sz w:val="24"/>
          <w:szCs w:val="24"/>
        </w:rPr>
      </w:pPr>
      <w:r w:rsidRPr="00690D2E">
        <w:rPr>
          <w:sz w:val="24"/>
          <w:szCs w:val="24"/>
        </w:rPr>
        <w:t>9.1</w:t>
      </w:r>
      <w:r w:rsidRPr="00690D2E">
        <w:rPr>
          <w:rFonts w:cs="宋体" w:hint="eastAsia"/>
          <w:sz w:val="24"/>
          <w:szCs w:val="24"/>
        </w:rPr>
        <w:t>一般规定</w:t>
      </w:r>
      <w:r w:rsidR="000D73AA" w:rsidRPr="00690D2E">
        <w:rPr>
          <w:rFonts w:cs="宋体" w:hint="eastAsia"/>
          <w:sz w:val="24"/>
          <w:szCs w:val="24"/>
        </w:rPr>
        <w:t>……………………………………………………………………</w:t>
      </w:r>
      <w:r w:rsidR="000D73AA">
        <w:rPr>
          <w:rFonts w:cs="宋体" w:hint="eastAsia"/>
          <w:sz w:val="24"/>
          <w:szCs w:val="24"/>
        </w:rPr>
        <w:t>…</w:t>
      </w:r>
      <w:r w:rsidRPr="00690D2E">
        <w:rPr>
          <w:sz w:val="24"/>
          <w:szCs w:val="24"/>
        </w:rPr>
        <w:t>41</w:t>
      </w:r>
    </w:p>
    <w:p w:rsidR="00726450" w:rsidRPr="00690D2E" w:rsidRDefault="00726450" w:rsidP="00D77B91">
      <w:pPr>
        <w:spacing w:line="360" w:lineRule="auto"/>
        <w:jc w:val="distribute"/>
        <w:rPr>
          <w:sz w:val="24"/>
          <w:szCs w:val="24"/>
        </w:rPr>
      </w:pPr>
      <w:r w:rsidRPr="00690D2E">
        <w:rPr>
          <w:sz w:val="24"/>
          <w:szCs w:val="24"/>
        </w:rPr>
        <w:t>9.2</w:t>
      </w:r>
      <w:r w:rsidRPr="00690D2E">
        <w:rPr>
          <w:rFonts w:cs="宋体" w:hint="eastAsia"/>
          <w:sz w:val="24"/>
          <w:szCs w:val="24"/>
        </w:rPr>
        <w:t>平面线形设计</w:t>
      </w:r>
      <w:r w:rsidR="000D73AA" w:rsidRPr="00690D2E">
        <w:rPr>
          <w:rFonts w:cs="宋体" w:hint="eastAsia"/>
          <w:sz w:val="24"/>
          <w:szCs w:val="24"/>
        </w:rPr>
        <w:t>…………………………………………………………………</w:t>
      </w:r>
      <w:r w:rsidRPr="00690D2E">
        <w:rPr>
          <w:sz w:val="24"/>
          <w:szCs w:val="24"/>
        </w:rPr>
        <w:t>42</w:t>
      </w:r>
    </w:p>
    <w:p w:rsidR="00726450" w:rsidRPr="00690D2E" w:rsidRDefault="00726450" w:rsidP="00D77B91">
      <w:pPr>
        <w:spacing w:line="360" w:lineRule="auto"/>
        <w:jc w:val="distribute"/>
        <w:rPr>
          <w:sz w:val="24"/>
          <w:szCs w:val="24"/>
        </w:rPr>
      </w:pPr>
      <w:r w:rsidRPr="00690D2E">
        <w:rPr>
          <w:sz w:val="24"/>
          <w:szCs w:val="24"/>
        </w:rPr>
        <w:t>9.3</w:t>
      </w:r>
      <w:r w:rsidRPr="00690D2E">
        <w:rPr>
          <w:rFonts w:cs="宋体" w:hint="eastAsia"/>
          <w:sz w:val="24"/>
          <w:szCs w:val="24"/>
        </w:rPr>
        <w:t>纵面线形设计</w:t>
      </w:r>
      <w:r w:rsidR="000D73AA" w:rsidRPr="00690D2E">
        <w:rPr>
          <w:rFonts w:cs="宋体" w:hint="eastAsia"/>
          <w:sz w:val="24"/>
          <w:szCs w:val="24"/>
        </w:rPr>
        <w:t>…………………………………………………………………</w:t>
      </w:r>
      <w:r w:rsidRPr="00690D2E">
        <w:rPr>
          <w:sz w:val="24"/>
          <w:szCs w:val="24"/>
        </w:rPr>
        <w:t>43</w:t>
      </w:r>
    </w:p>
    <w:p w:rsidR="00726450" w:rsidRPr="00690D2E" w:rsidRDefault="00726450" w:rsidP="00D77B91">
      <w:pPr>
        <w:spacing w:line="360" w:lineRule="auto"/>
        <w:jc w:val="distribute"/>
        <w:rPr>
          <w:sz w:val="24"/>
          <w:szCs w:val="24"/>
        </w:rPr>
      </w:pPr>
      <w:r w:rsidRPr="00690D2E">
        <w:rPr>
          <w:sz w:val="24"/>
          <w:szCs w:val="24"/>
        </w:rPr>
        <w:t>9</w:t>
      </w:r>
      <w:r w:rsidR="000D73AA">
        <w:rPr>
          <w:sz w:val="24"/>
          <w:szCs w:val="24"/>
        </w:rPr>
        <w:t>.</w:t>
      </w:r>
      <w:r w:rsidRPr="00690D2E">
        <w:rPr>
          <w:sz w:val="24"/>
          <w:szCs w:val="24"/>
        </w:rPr>
        <w:t>4</w:t>
      </w:r>
      <w:r w:rsidRPr="00690D2E">
        <w:rPr>
          <w:rFonts w:cs="宋体" w:hint="eastAsia"/>
          <w:sz w:val="24"/>
          <w:szCs w:val="24"/>
        </w:rPr>
        <w:t>横断面设计</w:t>
      </w:r>
      <w:r w:rsidR="000D73AA" w:rsidRPr="00690D2E">
        <w:rPr>
          <w:rFonts w:cs="宋体" w:hint="eastAsia"/>
          <w:sz w:val="24"/>
          <w:szCs w:val="24"/>
        </w:rPr>
        <w:t>…………………………………………………………………</w:t>
      </w:r>
      <w:r w:rsidR="000D73AA">
        <w:rPr>
          <w:rFonts w:cs="宋体" w:hint="eastAsia"/>
          <w:sz w:val="24"/>
          <w:szCs w:val="24"/>
        </w:rPr>
        <w:t>…</w:t>
      </w:r>
      <w:r w:rsidRPr="00690D2E">
        <w:rPr>
          <w:sz w:val="24"/>
          <w:szCs w:val="24"/>
        </w:rPr>
        <w:t>45</w:t>
      </w:r>
    </w:p>
    <w:p w:rsidR="00726450" w:rsidRPr="00690D2E" w:rsidRDefault="00726450" w:rsidP="00D77B91">
      <w:pPr>
        <w:spacing w:line="360" w:lineRule="auto"/>
        <w:jc w:val="distribute"/>
        <w:rPr>
          <w:sz w:val="24"/>
          <w:szCs w:val="24"/>
        </w:rPr>
      </w:pPr>
      <w:r w:rsidRPr="00690D2E">
        <w:rPr>
          <w:sz w:val="24"/>
          <w:szCs w:val="24"/>
        </w:rPr>
        <w:t>9.5</w:t>
      </w:r>
      <w:r w:rsidRPr="00690D2E">
        <w:rPr>
          <w:rFonts w:cs="宋体" w:hint="eastAsia"/>
          <w:sz w:val="24"/>
          <w:szCs w:val="24"/>
        </w:rPr>
        <w:t>线形组合设计</w:t>
      </w:r>
      <w:r w:rsidR="000D73AA" w:rsidRPr="00690D2E">
        <w:rPr>
          <w:rFonts w:cs="宋体" w:hint="eastAsia"/>
          <w:sz w:val="24"/>
          <w:szCs w:val="24"/>
        </w:rPr>
        <w:t>…………………………………………………………………</w:t>
      </w:r>
      <w:r w:rsidRPr="00690D2E">
        <w:rPr>
          <w:sz w:val="24"/>
          <w:szCs w:val="24"/>
        </w:rPr>
        <w:t>46</w:t>
      </w:r>
    </w:p>
    <w:p w:rsidR="00726450" w:rsidRPr="00690D2E" w:rsidRDefault="00726450" w:rsidP="00D77B91">
      <w:pPr>
        <w:spacing w:line="360" w:lineRule="auto"/>
        <w:jc w:val="distribute"/>
        <w:rPr>
          <w:sz w:val="24"/>
          <w:szCs w:val="24"/>
        </w:rPr>
      </w:pPr>
      <w:r w:rsidRPr="00690D2E">
        <w:rPr>
          <w:sz w:val="24"/>
          <w:szCs w:val="24"/>
        </w:rPr>
        <w:t>9.6</w:t>
      </w:r>
      <w:r w:rsidRPr="00690D2E">
        <w:rPr>
          <w:rFonts w:cs="宋体" w:hint="eastAsia"/>
          <w:sz w:val="24"/>
          <w:szCs w:val="24"/>
        </w:rPr>
        <w:t>线形与桥、隧的配合</w:t>
      </w:r>
      <w:r w:rsidR="000D73AA" w:rsidRPr="00690D2E">
        <w:rPr>
          <w:rFonts w:cs="宋体" w:hint="eastAsia"/>
          <w:sz w:val="24"/>
          <w:szCs w:val="24"/>
        </w:rPr>
        <w:t>………………………………………………………</w:t>
      </w:r>
      <w:r w:rsidRPr="00690D2E">
        <w:rPr>
          <w:sz w:val="24"/>
          <w:szCs w:val="24"/>
        </w:rPr>
        <w:t>47</w:t>
      </w:r>
    </w:p>
    <w:p w:rsidR="00726450" w:rsidRPr="00690D2E" w:rsidRDefault="00726450" w:rsidP="00D77B91">
      <w:pPr>
        <w:spacing w:line="360" w:lineRule="auto"/>
        <w:jc w:val="distribute"/>
        <w:rPr>
          <w:sz w:val="24"/>
          <w:szCs w:val="24"/>
        </w:rPr>
      </w:pPr>
      <w:r w:rsidRPr="00690D2E">
        <w:rPr>
          <w:sz w:val="24"/>
          <w:szCs w:val="24"/>
        </w:rPr>
        <w:t>9.7</w:t>
      </w:r>
      <w:r w:rsidRPr="00690D2E">
        <w:rPr>
          <w:rFonts w:cs="宋体" w:hint="eastAsia"/>
          <w:sz w:val="24"/>
          <w:szCs w:val="24"/>
        </w:rPr>
        <w:t>线形与沿线设施的配合</w:t>
      </w:r>
      <w:r w:rsidR="000D73AA" w:rsidRPr="00690D2E">
        <w:rPr>
          <w:rFonts w:cs="宋体" w:hint="eastAsia"/>
          <w:sz w:val="24"/>
          <w:szCs w:val="24"/>
        </w:rPr>
        <w:t>………………………………………………………</w:t>
      </w:r>
      <w:r w:rsidRPr="00690D2E">
        <w:rPr>
          <w:sz w:val="24"/>
          <w:szCs w:val="24"/>
        </w:rPr>
        <w:t>47</w:t>
      </w:r>
    </w:p>
    <w:p w:rsidR="00726450" w:rsidRPr="00690D2E" w:rsidRDefault="00726450" w:rsidP="00D77B91">
      <w:pPr>
        <w:spacing w:line="360" w:lineRule="auto"/>
        <w:jc w:val="distribute"/>
        <w:rPr>
          <w:sz w:val="24"/>
          <w:szCs w:val="24"/>
        </w:rPr>
      </w:pPr>
      <w:r w:rsidRPr="00690D2E">
        <w:rPr>
          <w:sz w:val="24"/>
          <w:szCs w:val="24"/>
        </w:rPr>
        <w:t>9.8</w:t>
      </w:r>
      <w:r w:rsidRPr="00690D2E">
        <w:rPr>
          <w:rFonts w:cs="宋体" w:hint="eastAsia"/>
          <w:sz w:val="24"/>
          <w:szCs w:val="24"/>
        </w:rPr>
        <w:t>线形与环境的协调</w:t>
      </w:r>
      <w:r w:rsidR="000D73AA" w:rsidRPr="00690D2E">
        <w:rPr>
          <w:rFonts w:cs="宋体" w:hint="eastAsia"/>
          <w:sz w:val="24"/>
          <w:szCs w:val="24"/>
        </w:rPr>
        <w:t>……………………………………………………………</w:t>
      </w:r>
      <w:r w:rsidRPr="00690D2E">
        <w:rPr>
          <w:sz w:val="24"/>
          <w:szCs w:val="24"/>
        </w:rPr>
        <w:t>48</w:t>
      </w:r>
    </w:p>
    <w:p w:rsidR="00726450" w:rsidRPr="00690D2E" w:rsidRDefault="00726450" w:rsidP="00D77B91">
      <w:pPr>
        <w:spacing w:line="360" w:lineRule="auto"/>
        <w:jc w:val="distribute"/>
        <w:rPr>
          <w:sz w:val="24"/>
          <w:szCs w:val="24"/>
        </w:rPr>
      </w:pPr>
      <w:r w:rsidRPr="00690D2E">
        <w:rPr>
          <w:sz w:val="24"/>
          <w:szCs w:val="24"/>
        </w:rPr>
        <w:t>10</w:t>
      </w:r>
      <w:r w:rsidRPr="00690D2E">
        <w:rPr>
          <w:rFonts w:cs="宋体" w:hint="eastAsia"/>
          <w:sz w:val="24"/>
          <w:szCs w:val="24"/>
        </w:rPr>
        <w:t>公路与公路平面交叉</w:t>
      </w:r>
      <w:r w:rsidR="000D73AA" w:rsidRPr="00690D2E">
        <w:rPr>
          <w:rFonts w:cs="宋体" w:hint="eastAsia"/>
          <w:sz w:val="24"/>
          <w:szCs w:val="24"/>
        </w:rPr>
        <w:t>……………………………………………………………</w:t>
      </w:r>
      <w:r w:rsidRPr="00690D2E">
        <w:rPr>
          <w:sz w:val="24"/>
          <w:szCs w:val="24"/>
        </w:rPr>
        <w:t>49</w:t>
      </w:r>
    </w:p>
    <w:p w:rsidR="00726450" w:rsidRPr="00690D2E" w:rsidRDefault="00726450" w:rsidP="00D77B91">
      <w:pPr>
        <w:spacing w:line="360" w:lineRule="auto"/>
        <w:jc w:val="distribute"/>
        <w:rPr>
          <w:sz w:val="24"/>
          <w:szCs w:val="24"/>
        </w:rPr>
      </w:pPr>
      <w:r w:rsidRPr="00690D2E">
        <w:rPr>
          <w:sz w:val="24"/>
          <w:szCs w:val="24"/>
        </w:rPr>
        <w:t>10.1</w:t>
      </w:r>
      <w:r w:rsidRPr="00690D2E">
        <w:rPr>
          <w:rFonts w:cs="宋体" w:hint="eastAsia"/>
          <w:sz w:val="24"/>
          <w:szCs w:val="24"/>
        </w:rPr>
        <w:t>一般规定</w:t>
      </w:r>
      <w:r w:rsidR="000D73AA" w:rsidRPr="00690D2E">
        <w:rPr>
          <w:rFonts w:cs="宋体" w:hint="eastAsia"/>
          <w:sz w:val="24"/>
          <w:szCs w:val="24"/>
        </w:rPr>
        <w:t>………………………………………………………………</w:t>
      </w:r>
      <w:r w:rsidRPr="00690D2E">
        <w:rPr>
          <w:sz w:val="24"/>
          <w:szCs w:val="24"/>
        </w:rPr>
        <w:t>49</w:t>
      </w:r>
    </w:p>
    <w:p w:rsidR="00726450" w:rsidRPr="00690D2E" w:rsidRDefault="00726450" w:rsidP="00D77B91">
      <w:pPr>
        <w:spacing w:line="360" w:lineRule="auto"/>
        <w:jc w:val="distribute"/>
        <w:rPr>
          <w:sz w:val="24"/>
          <w:szCs w:val="24"/>
        </w:rPr>
      </w:pPr>
      <w:r w:rsidRPr="00690D2E">
        <w:rPr>
          <w:sz w:val="24"/>
          <w:szCs w:val="24"/>
        </w:rPr>
        <w:t>10.2</w:t>
      </w:r>
      <w:r w:rsidRPr="00690D2E">
        <w:rPr>
          <w:rFonts w:cs="宋体" w:hint="eastAsia"/>
          <w:sz w:val="24"/>
          <w:szCs w:val="24"/>
        </w:rPr>
        <w:t>平面交叉处公路的线形</w:t>
      </w:r>
      <w:r w:rsidR="000D73AA" w:rsidRPr="00690D2E">
        <w:rPr>
          <w:rFonts w:cs="宋体" w:hint="eastAsia"/>
          <w:sz w:val="24"/>
          <w:szCs w:val="24"/>
        </w:rPr>
        <w:t>……………………………………………………</w:t>
      </w:r>
      <w:r w:rsidRPr="00690D2E">
        <w:rPr>
          <w:sz w:val="24"/>
          <w:szCs w:val="24"/>
        </w:rPr>
        <w:t>51</w:t>
      </w:r>
    </w:p>
    <w:p w:rsidR="00726450" w:rsidRPr="00690D2E" w:rsidRDefault="00726450" w:rsidP="00D77B91">
      <w:pPr>
        <w:spacing w:line="360" w:lineRule="auto"/>
        <w:jc w:val="distribute"/>
        <w:rPr>
          <w:sz w:val="24"/>
          <w:szCs w:val="24"/>
        </w:rPr>
      </w:pPr>
      <w:r w:rsidRPr="00690D2E">
        <w:rPr>
          <w:sz w:val="24"/>
          <w:szCs w:val="24"/>
        </w:rPr>
        <w:t>10.3</w:t>
      </w:r>
      <w:r w:rsidRPr="00690D2E">
        <w:rPr>
          <w:rFonts w:cs="宋体" w:hint="eastAsia"/>
          <w:sz w:val="24"/>
          <w:szCs w:val="24"/>
        </w:rPr>
        <w:t>视距</w:t>
      </w:r>
      <w:r w:rsidR="000D73AA" w:rsidRPr="00690D2E">
        <w:rPr>
          <w:rFonts w:cs="宋体" w:hint="eastAsia"/>
          <w:sz w:val="24"/>
          <w:szCs w:val="24"/>
        </w:rPr>
        <w:t>…………………………………………………………………………</w:t>
      </w:r>
      <w:r w:rsidRPr="00690D2E">
        <w:rPr>
          <w:sz w:val="24"/>
          <w:szCs w:val="24"/>
        </w:rPr>
        <w:t>52</w:t>
      </w:r>
    </w:p>
    <w:p w:rsidR="00726450" w:rsidRPr="00690D2E" w:rsidRDefault="00726450" w:rsidP="00D77B91">
      <w:pPr>
        <w:spacing w:line="360" w:lineRule="auto"/>
        <w:jc w:val="distribute"/>
        <w:rPr>
          <w:sz w:val="24"/>
          <w:szCs w:val="24"/>
        </w:rPr>
      </w:pPr>
      <w:r w:rsidRPr="00690D2E">
        <w:rPr>
          <w:sz w:val="24"/>
          <w:szCs w:val="24"/>
        </w:rPr>
        <w:t>10.4</w:t>
      </w:r>
      <w:r w:rsidRPr="00690D2E">
        <w:rPr>
          <w:rFonts w:cs="宋体" w:hint="eastAsia"/>
          <w:sz w:val="24"/>
          <w:szCs w:val="24"/>
        </w:rPr>
        <w:t>转弯设计</w:t>
      </w:r>
      <w:r w:rsidR="001533AD" w:rsidRPr="00690D2E">
        <w:rPr>
          <w:rFonts w:cs="宋体" w:hint="eastAsia"/>
          <w:sz w:val="24"/>
          <w:szCs w:val="24"/>
        </w:rPr>
        <w:t>……………………………………………………………………</w:t>
      </w:r>
      <w:r w:rsidRPr="00690D2E">
        <w:rPr>
          <w:sz w:val="24"/>
          <w:szCs w:val="24"/>
        </w:rPr>
        <w:t>53</w:t>
      </w:r>
    </w:p>
    <w:p w:rsidR="00726450" w:rsidRPr="00690D2E" w:rsidRDefault="00726450" w:rsidP="00D77B91">
      <w:pPr>
        <w:spacing w:line="360" w:lineRule="auto"/>
        <w:jc w:val="distribute"/>
        <w:rPr>
          <w:sz w:val="24"/>
          <w:szCs w:val="24"/>
        </w:rPr>
      </w:pPr>
      <w:r w:rsidRPr="00690D2E">
        <w:rPr>
          <w:sz w:val="24"/>
          <w:szCs w:val="24"/>
        </w:rPr>
        <w:t>10.5</w:t>
      </w:r>
      <w:r w:rsidRPr="00690D2E">
        <w:rPr>
          <w:rFonts w:cs="宋体" w:hint="eastAsia"/>
          <w:sz w:val="24"/>
          <w:szCs w:val="24"/>
        </w:rPr>
        <w:t>附加车道及交通岛</w:t>
      </w:r>
      <w:r w:rsidR="001533AD" w:rsidRPr="00690D2E">
        <w:rPr>
          <w:rFonts w:cs="宋体" w:hint="eastAsia"/>
          <w:sz w:val="24"/>
          <w:szCs w:val="24"/>
        </w:rPr>
        <w:t>…………………………………………………………</w:t>
      </w:r>
      <w:r w:rsidRPr="00690D2E">
        <w:rPr>
          <w:sz w:val="24"/>
          <w:szCs w:val="24"/>
        </w:rPr>
        <w:t>53</w:t>
      </w:r>
    </w:p>
    <w:p w:rsidR="00726450" w:rsidRPr="00690D2E" w:rsidRDefault="00726450" w:rsidP="00D77B91">
      <w:pPr>
        <w:spacing w:line="360" w:lineRule="auto"/>
        <w:jc w:val="distribute"/>
        <w:rPr>
          <w:sz w:val="24"/>
          <w:szCs w:val="24"/>
        </w:rPr>
      </w:pPr>
      <w:r w:rsidRPr="00690D2E">
        <w:rPr>
          <w:sz w:val="24"/>
          <w:szCs w:val="24"/>
        </w:rPr>
        <w:t>10.6</w:t>
      </w:r>
      <w:r w:rsidRPr="00690D2E">
        <w:rPr>
          <w:rFonts w:cs="宋体" w:hint="eastAsia"/>
          <w:sz w:val="24"/>
          <w:szCs w:val="24"/>
        </w:rPr>
        <w:t>平面交叉的改建</w:t>
      </w:r>
      <w:r w:rsidR="001533AD" w:rsidRPr="00690D2E">
        <w:rPr>
          <w:rFonts w:cs="宋体" w:hint="eastAsia"/>
          <w:sz w:val="24"/>
          <w:szCs w:val="24"/>
        </w:rPr>
        <w:t>…………………………………………………………</w:t>
      </w:r>
      <w:r w:rsidRPr="00690D2E">
        <w:rPr>
          <w:sz w:val="24"/>
          <w:szCs w:val="24"/>
        </w:rPr>
        <w:t>55</w:t>
      </w:r>
    </w:p>
    <w:p w:rsidR="00726450" w:rsidRPr="00690D2E" w:rsidRDefault="001533AD" w:rsidP="00D77B91">
      <w:pPr>
        <w:spacing w:line="360" w:lineRule="auto"/>
        <w:jc w:val="distribute"/>
        <w:rPr>
          <w:sz w:val="24"/>
          <w:szCs w:val="24"/>
        </w:rPr>
      </w:pPr>
      <w:r>
        <w:rPr>
          <w:sz w:val="24"/>
          <w:szCs w:val="24"/>
        </w:rPr>
        <w:lastRenderedPageBreak/>
        <w:t>11</w:t>
      </w:r>
      <w:r w:rsidR="00726450" w:rsidRPr="00690D2E">
        <w:rPr>
          <w:rFonts w:cs="宋体" w:hint="eastAsia"/>
          <w:sz w:val="24"/>
          <w:szCs w:val="24"/>
        </w:rPr>
        <w:t>公路与公路立体交叉</w:t>
      </w:r>
      <w:r w:rsidRPr="00690D2E">
        <w:rPr>
          <w:rFonts w:cs="宋体" w:hint="eastAsia"/>
          <w:sz w:val="24"/>
          <w:szCs w:val="24"/>
        </w:rPr>
        <w:t>……………………………………………………………</w:t>
      </w:r>
      <w:r w:rsidR="00726450" w:rsidRPr="00690D2E">
        <w:rPr>
          <w:sz w:val="24"/>
          <w:szCs w:val="24"/>
        </w:rPr>
        <w:t>57</w:t>
      </w:r>
    </w:p>
    <w:p w:rsidR="00726450" w:rsidRPr="00690D2E" w:rsidRDefault="00726450" w:rsidP="00D77B91">
      <w:pPr>
        <w:spacing w:line="360" w:lineRule="auto"/>
        <w:jc w:val="distribute"/>
        <w:rPr>
          <w:sz w:val="24"/>
          <w:szCs w:val="24"/>
        </w:rPr>
      </w:pPr>
      <w:r w:rsidRPr="00690D2E">
        <w:rPr>
          <w:sz w:val="24"/>
          <w:szCs w:val="24"/>
        </w:rPr>
        <w:t>11</w:t>
      </w:r>
      <w:r w:rsidR="006A04F3">
        <w:rPr>
          <w:sz w:val="24"/>
          <w:szCs w:val="24"/>
        </w:rPr>
        <w:t>.</w:t>
      </w:r>
      <w:r w:rsidRPr="00690D2E">
        <w:rPr>
          <w:sz w:val="24"/>
          <w:szCs w:val="24"/>
        </w:rPr>
        <w:t>1</w:t>
      </w:r>
      <w:r w:rsidRPr="00690D2E">
        <w:rPr>
          <w:rFonts w:cs="宋体" w:hint="eastAsia"/>
          <w:sz w:val="24"/>
          <w:szCs w:val="24"/>
        </w:rPr>
        <w:t>一般规定</w:t>
      </w:r>
      <w:r w:rsidR="009650AC" w:rsidRPr="00690D2E">
        <w:rPr>
          <w:rFonts w:cs="宋体" w:hint="eastAsia"/>
          <w:sz w:val="24"/>
          <w:szCs w:val="24"/>
        </w:rPr>
        <w:t>……………………………………………………………………</w:t>
      </w:r>
      <w:r w:rsidRPr="00690D2E">
        <w:rPr>
          <w:sz w:val="24"/>
          <w:szCs w:val="24"/>
        </w:rPr>
        <w:t>57</w:t>
      </w:r>
    </w:p>
    <w:p w:rsidR="00726450" w:rsidRPr="00690D2E" w:rsidRDefault="00726450" w:rsidP="00D77B91">
      <w:pPr>
        <w:spacing w:line="360" w:lineRule="auto"/>
        <w:jc w:val="distribute"/>
        <w:rPr>
          <w:sz w:val="24"/>
          <w:szCs w:val="24"/>
        </w:rPr>
      </w:pPr>
      <w:r w:rsidRPr="00690D2E">
        <w:rPr>
          <w:sz w:val="24"/>
          <w:szCs w:val="24"/>
        </w:rPr>
        <w:t>11</w:t>
      </w:r>
      <w:r w:rsidR="006A04F3">
        <w:rPr>
          <w:sz w:val="24"/>
          <w:szCs w:val="24"/>
        </w:rPr>
        <w:t>.</w:t>
      </w:r>
      <w:r w:rsidRPr="00690D2E">
        <w:rPr>
          <w:sz w:val="24"/>
          <w:szCs w:val="24"/>
        </w:rPr>
        <w:t>2</w:t>
      </w:r>
      <w:r w:rsidRPr="00690D2E">
        <w:rPr>
          <w:rFonts w:cs="宋体" w:hint="eastAsia"/>
          <w:sz w:val="24"/>
          <w:szCs w:val="24"/>
        </w:rPr>
        <w:t>视距</w:t>
      </w:r>
      <w:r w:rsidR="009650AC" w:rsidRPr="00690D2E">
        <w:rPr>
          <w:rFonts w:cs="宋体" w:hint="eastAsia"/>
          <w:sz w:val="24"/>
          <w:szCs w:val="24"/>
        </w:rPr>
        <w:t>…………………………………………………………………………</w:t>
      </w:r>
      <w:r w:rsidRPr="00690D2E">
        <w:rPr>
          <w:sz w:val="24"/>
          <w:szCs w:val="24"/>
        </w:rPr>
        <w:t>59</w:t>
      </w:r>
    </w:p>
    <w:p w:rsidR="00726450" w:rsidRPr="00690D2E" w:rsidRDefault="00726450" w:rsidP="00D77B91">
      <w:pPr>
        <w:spacing w:line="360" w:lineRule="auto"/>
        <w:jc w:val="distribute"/>
        <w:rPr>
          <w:sz w:val="24"/>
          <w:szCs w:val="24"/>
        </w:rPr>
      </w:pPr>
      <w:r w:rsidRPr="00690D2E">
        <w:rPr>
          <w:sz w:val="24"/>
          <w:szCs w:val="24"/>
        </w:rPr>
        <w:t>11</w:t>
      </w:r>
      <w:r w:rsidR="006A04F3">
        <w:rPr>
          <w:sz w:val="24"/>
          <w:szCs w:val="24"/>
        </w:rPr>
        <w:t>.</w:t>
      </w:r>
      <w:r w:rsidRPr="00690D2E">
        <w:rPr>
          <w:sz w:val="24"/>
          <w:szCs w:val="24"/>
        </w:rPr>
        <w:t>3</w:t>
      </w:r>
      <w:r w:rsidRPr="00690D2E">
        <w:rPr>
          <w:rFonts w:cs="宋体" w:hint="eastAsia"/>
          <w:sz w:val="24"/>
          <w:szCs w:val="24"/>
        </w:rPr>
        <w:t>匝道设计</w:t>
      </w:r>
      <w:r w:rsidR="009650AC" w:rsidRPr="00690D2E">
        <w:rPr>
          <w:rFonts w:cs="宋体" w:hint="eastAsia"/>
          <w:sz w:val="24"/>
          <w:szCs w:val="24"/>
        </w:rPr>
        <w:t>……………………………………………………………………</w:t>
      </w:r>
      <w:r w:rsidRPr="00690D2E">
        <w:rPr>
          <w:sz w:val="24"/>
          <w:szCs w:val="24"/>
        </w:rPr>
        <w:t>60</w:t>
      </w:r>
    </w:p>
    <w:p w:rsidR="00726450" w:rsidRPr="00690D2E" w:rsidRDefault="00726450" w:rsidP="00D77B91">
      <w:pPr>
        <w:spacing w:line="360" w:lineRule="auto"/>
        <w:jc w:val="distribute"/>
        <w:rPr>
          <w:sz w:val="24"/>
          <w:szCs w:val="24"/>
        </w:rPr>
      </w:pPr>
      <w:r w:rsidRPr="00690D2E">
        <w:rPr>
          <w:sz w:val="24"/>
          <w:szCs w:val="24"/>
        </w:rPr>
        <w:t>11</w:t>
      </w:r>
      <w:r w:rsidR="006A04F3">
        <w:rPr>
          <w:sz w:val="24"/>
          <w:szCs w:val="24"/>
        </w:rPr>
        <w:t>.</w:t>
      </w:r>
      <w:r w:rsidRPr="00690D2E">
        <w:rPr>
          <w:sz w:val="24"/>
          <w:szCs w:val="24"/>
        </w:rPr>
        <w:t>4</w:t>
      </w:r>
      <w:r w:rsidRPr="00690D2E">
        <w:rPr>
          <w:rFonts w:cs="宋体" w:hint="eastAsia"/>
          <w:sz w:val="24"/>
          <w:szCs w:val="24"/>
        </w:rPr>
        <w:t>基本车道数和车道数的平衡</w:t>
      </w:r>
      <w:r w:rsidR="009650AC" w:rsidRPr="00690D2E">
        <w:rPr>
          <w:rFonts w:cs="宋体" w:hint="eastAsia"/>
          <w:sz w:val="24"/>
          <w:szCs w:val="24"/>
        </w:rPr>
        <w:t>………………………………………………</w:t>
      </w:r>
      <w:r w:rsidRPr="00690D2E">
        <w:rPr>
          <w:sz w:val="24"/>
          <w:szCs w:val="24"/>
        </w:rPr>
        <w:t>69</w:t>
      </w:r>
    </w:p>
    <w:p w:rsidR="00726450" w:rsidRPr="00690D2E" w:rsidRDefault="009650AC" w:rsidP="00D77B91">
      <w:pPr>
        <w:spacing w:line="360" w:lineRule="auto"/>
        <w:jc w:val="distribute"/>
        <w:rPr>
          <w:sz w:val="24"/>
          <w:szCs w:val="24"/>
        </w:rPr>
      </w:pPr>
      <w:r>
        <w:rPr>
          <w:sz w:val="24"/>
          <w:szCs w:val="24"/>
        </w:rPr>
        <w:t>11</w:t>
      </w:r>
      <w:r w:rsidR="00726450" w:rsidRPr="00690D2E">
        <w:rPr>
          <w:sz w:val="24"/>
          <w:szCs w:val="24"/>
        </w:rPr>
        <w:t>.5</w:t>
      </w:r>
      <w:r w:rsidR="00726450" w:rsidRPr="00690D2E">
        <w:rPr>
          <w:rFonts w:cs="宋体" w:hint="eastAsia"/>
          <w:sz w:val="24"/>
          <w:szCs w:val="24"/>
        </w:rPr>
        <w:t>主线的分岔、合流和匝道间的分流、汇流</w:t>
      </w:r>
      <w:r w:rsidRPr="00690D2E">
        <w:rPr>
          <w:rFonts w:cs="宋体" w:hint="eastAsia"/>
          <w:sz w:val="24"/>
          <w:szCs w:val="24"/>
        </w:rPr>
        <w:t>…………………………………</w:t>
      </w:r>
      <w:r w:rsidR="00726450" w:rsidRPr="00690D2E">
        <w:rPr>
          <w:sz w:val="24"/>
          <w:szCs w:val="24"/>
        </w:rPr>
        <w:t>70</w:t>
      </w:r>
    </w:p>
    <w:p w:rsidR="00726450" w:rsidRPr="00690D2E" w:rsidRDefault="00726450" w:rsidP="00D77B91">
      <w:pPr>
        <w:spacing w:line="360" w:lineRule="auto"/>
        <w:jc w:val="distribute"/>
        <w:rPr>
          <w:sz w:val="24"/>
          <w:szCs w:val="24"/>
        </w:rPr>
      </w:pPr>
      <w:r w:rsidRPr="00690D2E">
        <w:rPr>
          <w:sz w:val="24"/>
          <w:szCs w:val="24"/>
        </w:rPr>
        <w:t>11.6</w:t>
      </w:r>
      <w:r w:rsidRPr="00690D2E">
        <w:rPr>
          <w:rFonts w:cs="宋体" w:hint="eastAsia"/>
          <w:sz w:val="24"/>
          <w:szCs w:val="24"/>
        </w:rPr>
        <w:t>互通式立体交叉中的平面交叉</w:t>
      </w:r>
      <w:r w:rsidR="009650AC" w:rsidRPr="00690D2E">
        <w:rPr>
          <w:rFonts w:cs="宋体" w:hint="eastAsia"/>
          <w:sz w:val="24"/>
          <w:szCs w:val="24"/>
        </w:rPr>
        <w:t>……………………………………………</w:t>
      </w:r>
      <w:r w:rsidRPr="00690D2E">
        <w:rPr>
          <w:sz w:val="24"/>
          <w:szCs w:val="24"/>
        </w:rPr>
        <w:t>72</w:t>
      </w:r>
    </w:p>
    <w:p w:rsidR="00726450" w:rsidRPr="00690D2E" w:rsidRDefault="00726450" w:rsidP="00D77B91">
      <w:pPr>
        <w:spacing w:line="360" w:lineRule="auto"/>
        <w:jc w:val="distribute"/>
        <w:rPr>
          <w:sz w:val="24"/>
          <w:szCs w:val="24"/>
        </w:rPr>
      </w:pPr>
      <w:r w:rsidRPr="00690D2E">
        <w:rPr>
          <w:sz w:val="24"/>
          <w:szCs w:val="24"/>
        </w:rPr>
        <w:t>11.7</w:t>
      </w:r>
      <w:r w:rsidRPr="00690D2E">
        <w:rPr>
          <w:rFonts w:cs="宋体" w:hint="eastAsia"/>
          <w:sz w:val="24"/>
          <w:szCs w:val="24"/>
        </w:rPr>
        <w:t>分离式立体交叉</w:t>
      </w:r>
      <w:r w:rsidR="009650AC" w:rsidRPr="00690D2E">
        <w:rPr>
          <w:rFonts w:cs="宋体" w:hint="eastAsia"/>
          <w:sz w:val="24"/>
          <w:szCs w:val="24"/>
        </w:rPr>
        <w:t>……………………………………………………………</w:t>
      </w:r>
      <w:r w:rsidRPr="00690D2E">
        <w:rPr>
          <w:sz w:val="24"/>
          <w:szCs w:val="24"/>
        </w:rPr>
        <w:t>73</w:t>
      </w:r>
    </w:p>
    <w:p w:rsidR="00726450" w:rsidRPr="00690D2E" w:rsidRDefault="00726450" w:rsidP="00D77B91">
      <w:pPr>
        <w:spacing w:line="360" w:lineRule="auto"/>
        <w:jc w:val="distribute"/>
        <w:rPr>
          <w:sz w:val="24"/>
          <w:szCs w:val="24"/>
        </w:rPr>
      </w:pPr>
      <w:r w:rsidRPr="00690D2E">
        <w:rPr>
          <w:sz w:val="24"/>
          <w:szCs w:val="24"/>
        </w:rPr>
        <w:t>12</w:t>
      </w:r>
      <w:r w:rsidRPr="00690D2E">
        <w:rPr>
          <w:rFonts w:cs="宋体" w:hint="eastAsia"/>
          <w:sz w:val="24"/>
          <w:szCs w:val="24"/>
        </w:rPr>
        <w:t>公路与铁路、乡村道路、管线交叉</w:t>
      </w:r>
      <w:r w:rsidR="009650AC" w:rsidRPr="00690D2E">
        <w:rPr>
          <w:rFonts w:cs="宋体" w:hint="eastAsia"/>
          <w:sz w:val="24"/>
          <w:szCs w:val="24"/>
        </w:rPr>
        <w:t>……………………………………………</w:t>
      </w:r>
      <w:r w:rsidRPr="00690D2E">
        <w:rPr>
          <w:sz w:val="24"/>
          <w:szCs w:val="24"/>
        </w:rPr>
        <w:t>76</w:t>
      </w:r>
    </w:p>
    <w:p w:rsidR="00726450" w:rsidRPr="00690D2E" w:rsidRDefault="00726450" w:rsidP="00D77B91">
      <w:pPr>
        <w:spacing w:line="360" w:lineRule="auto"/>
        <w:jc w:val="distribute"/>
        <w:rPr>
          <w:sz w:val="24"/>
          <w:szCs w:val="24"/>
        </w:rPr>
      </w:pPr>
      <w:r w:rsidRPr="00690D2E">
        <w:rPr>
          <w:sz w:val="24"/>
          <w:szCs w:val="24"/>
        </w:rPr>
        <w:t>12.1</w:t>
      </w:r>
      <w:r w:rsidRPr="00690D2E">
        <w:rPr>
          <w:rFonts w:cs="宋体" w:hint="eastAsia"/>
          <w:sz w:val="24"/>
          <w:szCs w:val="24"/>
        </w:rPr>
        <w:t>一般规定</w:t>
      </w:r>
      <w:r w:rsidR="009650AC" w:rsidRPr="00690D2E">
        <w:rPr>
          <w:rFonts w:cs="宋体" w:hint="eastAsia"/>
          <w:sz w:val="24"/>
          <w:szCs w:val="24"/>
        </w:rPr>
        <w:t>……………………………………………………………………</w:t>
      </w:r>
      <w:r w:rsidRPr="00690D2E">
        <w:rPr>
          <w:sz w:val="24"/>
          <w:szCs w:val="24"/>
        </w:rPr>
        <w:t>76</w:t>
      </w:r>
    </w:p>
    <w:p w:rsidR="00726450" w:rsidRPr="00690D2E" w:rsidRDefault="00726450" w:rsidP="00D77B91">
      <w:pPr>
        <w:spacing w:line="360" w:lineRule="auto"/>
        <w:jc w:val="distribute"/>
        <w:rPr>
          <w:sz w:val="24"/>
          <w:szCs w:val="24"/>
        </w:rPr>
      </w:pPr>
      <w:r w:rsidRPr="00690D2E">
        <w:rPr>
          <w:sz w:val="24"/>
          <w:szCs w:val="24"/>
        </w:rPr>
        <w:t>12.2</w:t>
      </w:r>
      <w:r w:rsidRPr="00690D2E">
        <w:rPr>
          <w:rFonts w:cs="宋体" w:hint="eastAsia"/>
          <w:sz w:val="24"/>
          <w:szCs w:val="24"/>
        </w:rPr>
        <w:t>公路、铁路立体交叉</w:t>
      </w:r>
      <w:r w:rsidR="009650AC" w:rsidRPr="00690D2E">
        <w:rPr>
          <w:rFonts w:cs="宋体" w:hint="eastAsia"/>
          <w:sz w:val="24"/>
          <w:szCs w:val="24"/>
        </w:rPr>
        <w:t>…………………………………………………………</w:t>
      </w:r>
      <w:r w:rsidRPr="00690D2E">
        <w:rPr>
          <w:sz w:val="24"/>
          <w:szCs w:val="24"/>
        </w:rPr>
        <w:t>76</w:t>
      </w:r>
    </w:p>
    <w:p w:rsidR="00726450" w:rsidRPr="00690D2E" w:rsidRDefault="00726450" w:rsidP="00D77B91">
      <w:pPr>
        <w:spacing w:line="360" w:lineRule="auto"/>
        <w:jc w:val="distribute"/>
        <w:rPr>
          <w:sz w:val="24"/>
          <w:szCs w:val="24"/>
        </w:rPr>
      </w:pPr>
      <w:r w:rsidRPr="00690D2E">
        <w:rPr>
          <w:sz w:val="24"/>
          <w:szCs w:val="24"/>
        </w:rPr>
        <w:t>12.3</w:t>
      </w:r>
      <w:r w:rsidRPr="00690D2E">
        <w:rPr>
          <w:rFonts w:cs="宋体" w:hint="eastAsia"/>
          <w:sz w:val="24"/>
          <w:szCs w:val="24"/>
        </w:rPr>
        <w:t>公路、铁路平面交叉</w:t>
      </w:r>
      <w:r w:rsidR="009650AC" w:rsidRPr="00690D2E">
        <w:rPr>
          <w:rFonts w:cs="宋体" w:hint="eastAsia"/>
          <w:sz w:val="24"/>
          <w:szCs w:val="24"/>
        </w:rPr>
        <w:t>…………………………………………………………</w:t>
      </w:r>
      <w:r w:rsidRPr="00690D2E">
        <w:rPr>
          <w:sz w:val="24"/>
          <w:szCs w:val="24"/>
        </w:rPr>
        <w:t>78</w:t>
      </w:r>
    </w:p>
    <w:p w:rsidR="00726450" w:rsidRPr="00690D2E" w:rsidRDefault="00726450" w:rsidP="00D77B91">
      <w:pPr>
        <w:spacing w:line="360" w:lineRule="auto"/>
        <w:jc w:val="distribute"/>
        <w:rPr>
          <w:sz w:val="24"/>
          <w:szCs w:val="24"/>
        </w:rPr>
      </w:pPr>
      <w:r w:rsidRPr="00690D2E">
        <w:rPr>
          <w:sz w:val="24"/>
          <w:szCs w:val="24"/>
        </w:rPr>
        <w:t>12.4</w:t>
      </w:r>
      <w:r w:rsidRPr="00690D2E">
        <w:rPr>
          <w:rFonts w:cs="宋体" w:hint="eastAsia"/>
          <w:sz w:val="24"/>
          <w:szCs w:val="24"/>
        </w:rPr>
        <w:t>公路、乡村道路交叉</w:t>
      </w:r>
      <w:r w:rsidR="009650AC" w:rsidRPr="00690D2E">
        <w:rPr>
          <w:rFonts w:cs="宋体" w:hint="eastAsia"/>
          <w:sz w:val="24"/>
          <w:szCs w:val="24"/>
        </w:rPr>
        <w:t>…………………………………………………………</w:t>
      </w:r>
      <w:r w:rsidRPr="00690D2E">
        <w:rPr>
          <w:sz w:val="24"/>
          <w:szCs w:val="24"/>
        </w:rPr>
        <w:t>79</w:t>
      </w:r>
    </w:p>
    <w:p w:rsidR="00726450" w:rsidRPr="00690D2E" w:rsidRDefault="00726450" w:rsidP="00D77B91">
      <w:pPr>
        <w:spacing w:line="360" w:lineRule="auto"/>
        <w:jc w:val="distribute"/>
        <w:rPr>
          <w:sz w:val="24"/>
          <w:szCs w:val="24"/>
        </w:rPr>
      </w:pPr>
      <w:r w:rsidRPr="00690D2E">
        <w:rPr>
          <w:sz w:val="24"/>
          <w:szCs w:val="24"/>
        </w:rPr>
        <w:t>12.5</w:t>
      </w:r>
      <w:r w:rsidRPr="00690D2E">
        <w:rPr>
          <w:rFonts w:cs="宋体" w:hint="eastAsia"/>
          <w:sz w:val="24"/>
          <w:szCs w:val="24"/>
        </w:rPr>
        <w:t>公路、管线交叉</w:t>
      </w:r>
      <w:r w:rsidR="009650AC" w:rsidRPr="00690D2E">
        <w:rPr>
          <w:rFonts w:cs="宋体" w:hint="eastAsia"/>
          <w:sz w:val="24"/>
          <w:szCs w:val="24"/>
        </w:rPr>
        <w:t>………………………………………………………………</w:t>
      </w:r>
      <w:r w:rsidRPr="00690D2E">
        <w:rPr>
          <w:sz w:val="24"/>
          <w:szCs w:val="24"/>
        </w:rPr>
        <w:t>81</w:t>
      </w:r>
    </w:p>
    <w:p w:rsidR="00726450" w:rsidRPr="00690D2E" w:rsidRDefault="009650AC" w:rsidP="00D77B91">
      <w:pPr>
        <w:spacing w:line="360" w:lineRule="auto"/>
        <w:jc w:val="distribute"/>
        <w:rPr>
          <w:sz w:val="24"/>
          <w:szCs w:val="24"/>
        </w:rPr>
      </w:pPr>
      <w:r>
        <w:rPr>
          <w:sz w:val="24"/>
          <w:szCs w:val="24"/>
        </w:rPr>
        <w:br w:type="page"/>
      </w:r>
      <w:r w:rsidR="00726450" w:rsidRPr="00690D2E">
        <w:rPr>
          <w:rFonts w:cs="宋体" w:hint="eastAsia"/>
          <w:sz w:val="24"/>
          <w:szCs w:val="24"/>
        </w:rPr>
        <w:lastRenderedPageBreak/>
        <w:t>本规范用词说明</w:t>
      </w:r>
      <w:r w:rsidRPr="00690D2E">
        <w:rPr>
          <w:rFonts w:cs="宋体" w:hint="eastAsia"/>
          <w:sz w:val="24"/>
          <w:szCs w:val="24"/>
        </w:rPr>
        <w:t>……………………………………………………………………</w:t>
      </w:r>
      <w:r w:rsidR="00726450" w:rsidRPr="00690D2E">
        <w:rPr>
          <w:sz w:val="24"/>
          <w:szCs w:val="24"/>
        </w:rPr>
        <w:t>82</w:t>
      </w:r>
    </w:p>
    <w:p w:rsidR="00726450" w:rsidRPr="00690D2E" w:rsidRDefault="00726450" w:rsidP="00D77B91">
      <w:pPr>
        <w:spacing w:line="360" w:lineRule="auto"/>
        <w:jc w:val="distribute"/>
        <w:rPr>
          <w:sz w:val="24"/>
          <w:szCs w:val="24"/>
        </w:rPr>
      </w:pPr>
      <w:r w:rsidRPr="00690D2E">
        <w:rPr>
          <w:rFonts w:cs="宋体" w:hint="eastAsia"/>
          <w:sz w:val="24"/>
          <w:szCs w:val="24"/>
        </w:rPr>
        <w:t>附件：《公路路线设计规范》（</w:t>
      </w:r>
      <w:r w:rsidRPr="00690D2E">
        <w:rPr>
          <w:sz w:val="24"/>
          <w:szCs w:val="24"/>
        </w:rPr>
        <w:t>JTG D20</w:t>
      </w:r>
      <w:r w:rsidR="009650AC">
        <w:rPr>
          <w:sz w:val="24"/>
          <w:szCs w:val="24"/>
        </w:rPr>
        <w:t xml:space="preserve"> - </w:t>
      </w:r>
      <w:r w:rsidRPr="00690D2E">
        <w:rPr>
          <w:sz w:val="24"/>
          <w:szCs w:val="24"/>
        </w:rPr>
        <w:t>20</w:t>
      </w:r>
      <w:r w:rsidR="009650AC">
        <w:rPr>
          <w:sz w:val="24"/>
          <w:szCs w:val="24"/>
        </w:rPr>
        <w:t>06</w:t>
      </w:r>
      <w:r w:rsidRPr="00690D2E">
        <w:rPr>
          <w:rFonts w:cs="宋体" w:hint="eastAsia"/>
          <w:sz w:val="24"/>
          <w:szCs w:val="24"/>
        </w:rPr>
        <w:t>）条文说明</w:t>
      </w:r>
      <w:r w:rsidR="009650AC" w:rsidRPr="00690D2E">
        <w:rPr>
          <w:rFonts w:cs="宋体" w:hint="eastAsia"/>
          <w:sz w:val="24"/>
          <w:szCs w:val="24"/>
        </w:rPr>
        <w:t>……………………</w:t>
      </w:r>
      <w:r w:rsidRPr="00690D2E">
        <w:rPr>
          <w:sz w:val="24"/>
          <w:szCs w:val="24"/>
        </w:rPr>
        <w:t>83</w:t>
      </w:r>
    </w:p>
    <w:p w:rsidR="00726450" w:rsidRPr="00690D2E" w:rsidRDefault="00726450" w:rsidP="00D77B91">
      <w:pPr>
        <w:spacing w:line="360" w:lineRule="auto"/>
        <w:jc w:val="distribute"/>
        <w:rPr>
          <w:sz w:val="24"/>
          <w:szCs w:val="24"/>
        </w:rPr>
      </w:pPr>
      <w:r w:rsidRPr="00690D2E">
        <w:rPr>
          <w:sz w:val="24"/>
          <w:szCs w:val="24"/>
        </w:rPr>
        <w:t>1</w:t>
      </w:r>
      <w:r w:rsidRPr="00690D2E">
        <w:rPr>
          <w:rFonts w:cs="宋体" w:hint="eastAsia"/>
          <w:sz w:val="24"/>
          <w:szCs w:val="24"/>
        </w:rPr>
        <w:t>总则</w:t>
      </w:r>
      <w:r w:rsidR="009650AC" w:rsidRPr="00690D2E">
        <w:rPr>
          <w:rFonts w:cs="宋体" w:hint="eastAsia"/>
          <w:sz w:val="24"/>
          <w:szCs w:val="24"/>
        </w:rPr>
        <w:t>…………………………………………………………………………</w:t>
      </w:r>
      <w:r w:rsidRPr="00690D2E">
        <w:rPr>
          <w:sz w:val="24"/>
          <w:szCs w:val="24"/>
        </w:rPr>
        <w:t>85</w:t>
      </w:r>
    </w:p>
    <w:p w:rsidR="00726450" w:rsidRPr="00690D2E" w:rsidRDefault="00726450" w:rsidP="00D77B91">
      <w:pPr>
        <w:spacing w:line="360" w:lineRule="auto"/>
        <w:jc w:val="distribute"/>
        <w:rPr>
          <w:sz w:val="24"/>
          <w:szCs w:val="24"/>
        </w:rPr>
      </w:pPr>
      <w:r w:rsidRPr="00690D2E">
        <w:rPr>
          <w:sz w:val="24"/>
          <w:szCs w:val="24"/>
        </w:rPr>
        <w:t>2</w:t>
      </w:r>
      <w:r w:rsidRPr="00690D2E">
        <w:rPr>
          <w:rFonts w:cs="宋体" w:hint="eastAsia"/>
          <w:sz w:val="24"/>
          <w:szCs w:val="24"/>
        </w:rPr>
        <w:t>公路分级与等级选用</w:t>
      </w:r>
      <w:r w:rsidR="009650AC" w:rsidRPr="00690D2E">
        <w:rPr>
          <w:rFonts w:cs="宋体" w:hint="eastAsia"/>
          <w:sz w:val="24"/>
          <w:szCs w:val="24"/>
        </w:rPr>
        <w:t>…………………………………………………………</w:t>
      </w:r>
      <w:r w:rsidRPr="00690D2E">
        <w:rPr>
          <w:sz w:val="24"/>
          <w:szCs w:val="24"/>
        </w:rPr>
        <w:t>88</w:t>
      </w:r>
    </w:p>
    <w:p w:rsidR="00726450" w:rsidRPr="00690D2E" w:rsidRDefault="00726450" w:rsidP="00D77B91">
      <w:pPr>
        <w:spacing w:line="360" w:lineRule="auto"/>
        <w:jc w:val="distribute"/>
        <w:rPr>
          <w:sz w:val="24"/>
          <w:szCs w:val="24"/>
        </w:rPr>
      </w:pPr>
      <w:r w:rsidRPr="00690D2E">
        <w:rPr>
          <w:sz w:val="24"/>
          <w:szCs w:val="24"/>
        </w:rPr>
        <w:t>3</w:t>
      </w:r>
      <w:r w:rsidRPr="00690D2E">
        <w:rPr>
          <w:rFonts w:cs="宋体" w:hint="eastAsia"/>
          <w:sz w:val="24"/>
          <w:szCs w:val="24"/>
        </w:rPr>
        <w:t>公路通行能力</w:t>
      </w:r>
      <w:r w:rsidR="009650AC" w:rsidRPr="00690D2E">
        <w:rPr>
          <w:rFonts w:cs="宋体" w:hint="eastAsia"/>
          <w:sz w:val="24"/>
          <w:szCs w:val="24"/>
        </w:rPr>
        <w:t>…………………………………………………………………</w:t>
      </w:r>
      <w:r w:rsidRPr="00690D2E">
        <w:rPr>
          <w:sz w:val="24"/>
          <w:szCs w:val="24"/>
        </w:rPr>
        <w:t>93</w:t>
      </w:r>
    </w:p>
    <w:p w:rsidR="00726450" w:rsidRPr="00690D2E" w:rsidRDefault="00726450" w:rsidP="00D77B91">
      <w:pPr>
        <w:spacing w:line="360" w:lineRule="auto"/>
        <w:jc w:val="distribute"/>
        <w:rPr>
          <w:sz w:val="24"/>
          <w:szCs w:val="24"/>
        </w:rPr>
      </w:pPr>
      <w:r w:rsidRPr="00690D2E">
        <w:rPr>
          <w:sz w:val="24"/>
          <w:szCs w:val="24"/>
        </w:rPr>
        <w:t>4</w:t>
      </w:r>
      <w:r w:rsidRPr="00690D2E">
        <w:rPr>
          <w:rFonts w:cs="宋体" w:hint="eastAsia"/>
          <w:sz w:val="24"/>
          <w:szCs w:val="24"/>
        </w:rPr>
        <w:t>总体设计</w:t>
      </w:r>
      <w:r w:rsidR="009650AC" w:rsidRPr="00690D2E">
        <w:rPr>
          <w:rFonts w:cs="宋体" w:hint="eastAsia"/>
          <w:sz w:val="24"/>
          <w:szCs w:val="24"/>
        </w:rPr>
        <w:t>……………………………………………………………………</w:t>
      </w:r>
      <w:r w:rsidRPr="00690D2E">
        <w:rPr>
          <w:sz w:val="24"/>
          <w:szCs w:val="24"/>
        </w:rPr>
        <w:t>100</w:t>
      </w:r>
    </w:p>
    <w:p w:rsidR="00726450" w:rsidRPr="00690D2E" w:rsidRDefault="00726450" w:rsidP="00D77B91">
      <w:pPr>
        <w:spacing w:line="360" w:lineRule="auto"/>
        <w:jc w:val="distribute"/>
        <w:rPr>
          <w:sz w:val="24"/>
          <w:szCs w:val="24"/>
        </w:rPr>
      </w:pPr>
      <w:r w:rsidRPr="00690D2E">
        <w:rPr>
          <w:sz w:val="24"/>
          <w:szCs w:val="24"/>
        </w:rPr>
        <w:t>5</w:t>
      </w:r>
      <w:r w:rsidRPr="00690D2E">
        <w:rPr>
          <w:rFonts w:cs="宋体" w:hint="eastAsia"/>
          <w:sz w:val="24"/>
          <w:szCs w:val="24"/>
        </w:rPr>
        <w:t>选线</w:t>
      </w:r>
      <w:r w:rsidR="009650AC" w:rsidRPr="00690D2E">
        <w:rPr>
          <w:rFonts w:cs="宋体" w:hint="eastAsia"/>
          <w:sz w:val="24"/>
          <w:szCs w:val="24"/>
        </w:rPr>
        <w:t>…………………………………………………………………</w:t>
      </w:r>
      <w:r w:rsidRPr="00690D2E">
        <w:rPr>
          <w:sz w:val="24"/>
          <w:szCs w:val="24"/>
        </w:rPr>
        <w:t>102</w:t>
      </w:r>
    </w:p>
    <w:p w:rsidR="00726450" w:rsidRPr="00690D2E" w:rsidRDefault="00726450" w:rsidP="00D77B91">
      <w:pPr>
        <w:spacing w:line="360" w:lineRule="auto"/>
        <w:jc w:val="distribute"/>
        <w:rPr>
          <w:sz w:val="24"/>
          <w:szCs w:val="24"/>
        </w:rPr>
      </w:pPr>
      <w:r w:rsidRPr="00690D2E">
        <w:rPr>
          <w:sz w:val="24"/>
          <w:szCs w:val="24"/>
        </w:rPr>
        <w:t>6</w:t>
      </w:r>
      <w:r w:rsidRPr="00690D2E">
        <w:rPr>
          <w:rFonts w:cs="宋体" w:hint="eastAsia"/>
          <w:sz w:val="24"/>
          <w:szCs w:val="24"/>
        </w:rPr>
        <w:t>公路横断面</w:t>
      </w:r>
      <w:r w:rsidR="009650AC" w:rsidRPr="00690D2E">
        <w:rPr>
          <w:rFonts w:cs="宋体" w:hint="eastAsia"/>
          <w:sz w:val="24"/>
          <w:szCs w:val="24"/>
        </w:rPr>
        <w:t>……………………………………………………………………</w:t>
      </w:r>
      <w:r w:rsidRPr="00690D2E">
        <w:rPr>
          <w:sz w:val="24"/>
          <w:szCs w:val="24"/>
        </w:rPr>
        <w:t>104</w:t>
      </w:r>
    </w:p>
    <w:p w:rsidR="00726450" w:rsidRPr="00690D2E" w:rsidRDefault="00726450" w:rsidP="00D77B91">
      <w:pPr>
        <w:spacing w:line="360" w:lineRule="auto"/>
        <w:jc w:val="distribute"/>
        <w:rPr>
          <w:sz w:val="24"/>
          <w:szCs w:val="24"/>
        </w:rPr>
      </w:pPr>
      <w:r w:rsidRPr="00690D2E">
        <w:rPr>
          <w:sz w:val="24"/>
          <w:szCs w:val="24"/>
        </w:rPr>
        <w:t>7</w:t>
      </w:r>
      <w:r w:rsidRPr="00690D2E">
        <w:rPr>
          <w:rFonts w:cs="宋体" w:hint="eastAsia"/>
          <w:sz w:val="24"/>
          <w:szCs w:val="24"/>
        </w:rPr>
        <w:t>公路平面</w:t>
      </w:r>
      <w:r w:rsidR="009650AC" w:rsidRPr="00690D2E">
        <w:rPr>
          <w:rFonts w:cs="宋体" w:hint="eastAsia"/>
          <w:sz w:val="24"/>
          <w:szCs w:val="24"/>
        </w:rPr>
        <w:t>………………………………………………………………………</w:t>
      </w:r>
      <w:r w:rsidR="009650AC">
        <w:rPr>
          <w:sz w:val="24"/>
          <w:szCs w:val="24"/>
        </w:rPr>
        <w:t>111</w:t>
      </w:r>
    </w:p>
    <w:p w:rsidR="00726450" w:rsidRPr="00690D2E" w:rsidRDefault="00726450" w:rsidP="00D77B91">
      <w:pPr>
        <w:spacing w:line="360" w:lineRule="auto"/>
        <w:jc w:val="distribute"/>
        <w:rPr>
          <w:sz w:val="24"/>
          <w:szCs w:val="24"/>
        </w:rPr>
      </w:pPr>
      <w:r w:rsidRPr="00690D2E">
        <w:rPr>
          <w:sz w:val="24"/>
          <w:szCs w:val="24"/>
        </w:rPr>
        <w:t>8</w:t>
      </w:r>
      <w:r w:rsidRPr="00690D2E">
        <w:rPr>
          <w:rFonts w:cs="宋体" w:hint="eastAsia"/>
          <w:sz w:val="24"/>
          <w:szCs w:val="24"/>
        </w:rPr>
        <w:t>公路纵断面</w:t>
      </w:r>
      <w:r w:rsidR="009650AC" w:rsidRPr="00690D2E">
        <w:rPr>
          <w:rFonts w:cs="宋体" w:hint="eastAsia"/>
          <w:sz w:val="24"/>
          <w:szCs w:val="24"/>
        </w:rPr>
        <w:t>……………………………………………………………………</w:t>
      </w:r>
      <w:r w:rsidRPr="00690D2E">
        <w:rPr>
          <w:sz w:val="24"/>
          <w:szCs w:val="24"/>
        </w:rPr>
        <w:t>118</w:t>
      </w:r>
    </w:p>
    <w:p w:rsidR="00726450" w:rsidRPr="00690D2E" w:rsidRDefault="00726450" w:rsidP="00D77B91">
      <w:pPr>
        <w:spacing w:line="360" w:lineRule="auto"/>
        <w:jc w:val="distribute"/>
        <w:rPr>
          <w:sz w:val="24"/>
          <w:szCs w:val="24"/>
        </w:rPr>
      </w:pPr>
      <w:r w:rsidRPr="00690D2E">
        <w:rPr>
          <w:sz w:val="24"/>
          <w:szCs w:val="24"/>
        </w:rPr>
        <w:t>9</w:t>
      </w:r>
      <w:r w:rsidRPr="00690D2E">
        <w:rPr>
          <w:rFonts w:cs="宋体" w:hint="eastAsia"/>
          <w:sz w:val="24"/>
          <w:szCs w:val="24"/>
        </w:rPr>
        <w:t>线形设计</w:t>
      </w:r>
      <w:r w:rsidR="009650AC" w:rsidRPr="00690D2E">
        <w:rPr>
          <w:rFonts w:cs="宋体" w:hint="eastAsia"/>
          <w:sz w:val="24"/>
          <w:szCs w:val="24"/>
        </w:rPr>
        <w:t>………………………………………………………………………</w:t>
      </w:r>
      <w:r w:rsidRPr="00690D2E">
        <w:rPr>
          <w:sz w:val="24"/>
          <w:szCs w:val="24"/>
        </w:rPr>
        <w:t>122</w:t>
      </w:r>
    </w:p>
    <w:p w:rsidR="00726450" w:rsidRPr="00690D2E" w:rsidRDefault="00726450" w:rsidP="00D77B91">
      <w:pPr>
        <w:spacing w:line="360" w:lineRule="auto"/>
        <w:jc w:val="distribute"/>
        <w:rPr>
          <w:sz w:val="24"/>
          <w:szCs w:val="24"/>
        </w:rPr>
      </w:pPr>
      <w:r w:rsidRPr="00690D2E">
        <w:rPr>
          <w:sz w:val="24"/>
          <w:szCs w:val="24"/>
        </w:rPr>
        <w:t>10</w:t>
      </w:r>
      <w:r w:rsidRPr="00690D2E">
        <w:rPr>
          <w:rFonts w:cs="宋体" w:hint="eastAsia"/>
          <w:sz w:val="24"/>
          <w:szCs w:val="24"/>
        </w:rPr>
        <w:t>公路与公路平面交叉</w:t>
      </w:r>
      <w:r w:rsidR="009650AC" w:rsidRPr="00690D2E">
        <w:rPr>
          <w:rFonts w:cs="宋体" w:hint="eastAsia"/>
          <w:sz w:val="24"/>
          <w:szCs w:val="24"/>
        </w:rPr>
        <w:t>………………………………………………………</w:t>
      </w:r>
      <w:r w:rsidRPr="00690D2E">
        <w:rPr>
          <w:sz w:val="24"/>
          <w:szCs w:val="24"/>
        </w:rPr>
        <w:t>127</w:t>
      </w:r>
    </w:p>
    <w:p w:rsidR="00726450" w:rsidRPr="00690D2E" w:rsidRDefault="00726450" w:rsidP="00D77B91">
      <w:pPr>
        <w:spacing w:line="360" w:lineRule="auto"/>
        <w:jc w:val="distribute"/>
        <w:rPr>
          <w:sz w:val="24"/>
          <w:szCs w:val="24"/>
        </w:rPr>
      </w:pPr>
      <w:r w:rsidRPr="00690D2E">
        <w:rPr>
          <w:sz w:val="24"/>
          <w:szCs w:val="24"/>
        </w:rPr>
        <w:t>11</w:t>
      </w:r>
      <w:r w:rsidRPr="00690D2E">
        <w:rPr>
          <w:rFonts w:cs="宋体" w:hint="eastAsia"/>
          <w:sz w:val="24"/>
          <w:szCs w:val="24"/>
        </w:rPr>
        <w:t>公路与公路立体交叉</w:t>
      </w:r>
      <w:r w:rsidR="009650AC" w:rsidRPr="00690D2E">
        <w:rPr>
          <w:rFonts w:cs="宋体" w:hint="eastAsia"/>
          <w:sz w:val="24"/>
          <w:szCs w:val="24"/>
        </w:rPr>
        <w:t>…………………………………………………………</w:t>
      </w:r>
      <w:r w:rsidRPr="00690D2E">
        <w:rPr>
          <w:sz w:val="24"/>
          <w:szCs w:val="24"/>
        </w:rPr>
        <w:t>131</w:t>
      </w:r>
    </w:p>
    <w:p w:rsidR="009650AC" w:rsidRDefault="00726450" w:rsidP="00D77B91">
      <w:pPr>
        <w:spacing w:line="360" w:lineRule="auto"/>
        <w:jc w:val="distribute"/>
        <w:rPr>
          <w:sz w:val="24"/>
          <w:szCs w:val="24"/>
        </w:rPr>
      </w:pPr>
      <w:r w:rsidRPr="00690D2E">
        <w:rPr>
          <w:sz w:val="24"/>
          <w:szCs w:val="24"/>
        </w:rPr>
        <w:t>12</w:t>
      </w:r>
      <w:r w:rsidRPr="00690D2E">
        <w:rPr>
          <w:rFonts w:cs="宋体" w:hint="eastAsia"/>
          <w:sz w:val="24"/>
          <w:szCs w:val="24"/>
        </w:rPr>
        <w:t>公路与铁路、乡村道路、管线交叉</w:t>
      </w:r>
      <w:r w:rsidR="009650AC" w:rsidRPr="00690D2E">
        <w:rPr>
          <w:rFonts w:cs="宋体" w:hint="eastAsia"/>
          <w:sz w:val="24"/>
          <w:szCs w:val="24"/>
        </w:rPr>
        <w:t>…………………………………………</w:t>
      </w:r>
      <w:r w:rsidRPr="00690D2E">
        <w:rPr>
          <w:sz w:val="24"/>
          <w:szCs w:val="24"/>
        </w:rPr>
        <w:t>139</w:t>
      </w:r>
    </w:p>
    <w:p w:rsidR="00726450" w:rsidRPr="00690D2E" w:rsidRDefault="009650AC" w:rsidP="00D77B91">
      <w:pPr>
        <w:spacing w:line="360" w:lineRule="auto"/>
        <w:jc w:val="distribute"/>
        <w:rPr>
          <w:sz w:val="24"/>
          <w:szCs w:val="24"/>
        </w:rPr>
      </w:pPr>
      <w:r>
        <w:rPr>
          <w:sz w:val="24"/>
          <w:szCs w:val="24"/>
        </w:rPr>
        <w:br w:type="page"/>
      </w:r>
    </w:p>
    <w:p w:rsidR="00726450" w:rsidRPr="00690D2E" w:rsidRDefault="00726450" w:rsidP="00D77B91">
      <w:pPr>
        <w:spacing w:line="360" w:lineRule="auto"/>
        <w:rPr>
          <w:sz w:val="24"/>
          <w:szCs w:val="24"/>
        </w:rPr>
      </w:pPr>
    </w:p>
    <w:p w:rsidR="00726450" w:rsidRPr="009650AC" w:rsidRDefault="00726450" w:rsidP="00D77B91">
      <w:pPr>
        <w:spacing w:line="360" w:lineRule="auto"/>
        <w:rPr>
          <w:sz w:val="32"/>
          <w:szCs w:val="32"/>
        </w:rPr>
      </w:pPr>
      <w:r w:rsidRPr="009650AC">
        <w:rPr>
          <w:sz w:val="32"/>
          <w:szCs w:val="32"/>
        </w:rPr>
        <w:t>1</w:t>
      </w:r>
      <w:r w:rsidRPr="009650AC">
        <w:rPr>
          <w:rFonts w:cs="宋体" w:hint="eastAsia"/>
          <w:sz w:val="32"/>
          <w:szCs w:val="32"/>
        </w:rPr>
        <w:t>总则</w:t>
      </w:r>
    </w:p>
    <w:p w:rsidR="009650AC" w:rsidRPr="00690D2E" w:rsidRDefault="009650AC" w:rsidP="00D77B91">
      <w:pPr>
        <w:spacing w:line="360" w:lineRule="auto"/>
        <w:ind w:firstLineChars="200" w:firstLine="480"/>
        <w:rPr>
          <w:sz w:val="24"/>
          <w:szCs w:val="24"/>
        </w:rPr>
      </w:pPr>
    </w:p>
    <w:p w:rsidR="00726450" w:rsidRPr="00690D2E" w:rsidRDefault="00726450" w:rsidP="00D77B91">
      <w:pPr>
        <w:spacing w:line="360" w:lineRule="auto"/>
        <w:ind w:firstLineChars="200" w:firstLine="480"/>
        <w:rPr>
          <w:sz w:val="24"/>
          <w:szCs w:val="24"/>
        </w:rPr>
      </w:pPr>
      <w:r w:rsidRPr="00690D2E">
        <w:rPr>
          <w:sz w:val="24"/>
          <w:szCs w:val="24"/>
        </w:rPr>
        <w:t>1.0.1</w:t>
      </w:r>
      <w:r w:rsidR="009650AC">
        <w:rPr>
          <w:sz w:val="24"/>
          <w:szCs w:val="24"/>
        </w:rPr>
        <w:t xml:space="preserve"> </w:t>
      </w:r>
      <w:r w:rsidRPr="00690D2E">
        <w:rPr>
          <w:rFonts w:cs="宋体" w:hint="eastAsia"/>
          <w:sz w:val="24"/>
          <w:szCs w:val="24"/>
        </w:rPr>
        <w:t>为正确运用《公路工程技术标准》（</w:t>
      </w:r>
      <w:r w:rsidRPr="00690D2E">
        <w:rPr>
          <w:sz w:val="24"/>
          <w:szCs w:val="24"/>
        </w:rPr>
        <w:t>JTG B</w:t>
      </w:r>
      <w:r w:rsidR="009650AC">
        <w:rPr>
          <w:sz w:val="24"/>
          <w:szCs w:val="24"/>
        </w:rPr>
        <w:t xml:space="preserve">01 – </w:t>
      </w:r>
      <w:r w:rsidRPr="00690D2E">
        <w:rPr>
          <w:sz w:val="24"/>
          <w:szCs w:val="24"/>
        </w:rPr>
        <w:t>2003</w:t>
      </w:r>
      <w:r w:rsidR="009650AC">
        <w:rPr>
          <w:rFonts w:cs="宋体" w:hint="eastAsia"/>
          <w:sz w:val="24"/>
          <w:szCs w:val="24"/>
        </w:rPr>
        <w:t>）</w:t>
      </w:r>
      <w:r w:rsidRPr="00690D2E">
        <w:rPr>
          <w:rFonts w:cs="宋体" w:hint="eastAsia"/>
          <w:sz w:val="24"/>
          <w:szCs w:val="24"/>
        </w:rPr>
        <w:t>，合理确定公路等级、建设规模、主要技术指标，特制定本规范。</w:t>
      </w:r>
    </w:p>
    <w:p w:rsidR="00726450" w:rsidRPr="00690D2E" w:rsidRDefault="00726450" w:rsidP="00D77B91">
      <w:pPr>
        <w:spacing w:line="360" w:lineRule="auto"/>
        <w:ind w:firstLineChars="200" w:firstLine="480"/>
        <w:rPr>
          <w:sz w:val="24"/>
          <w:szCs w:val="24"/>
        </w:rPr>
      </w:pPr>
      <w:r w:rsidRPr="00690D2E">
        <w:rPr>
          <w:sz w:val="24"/>
          <w:szCs w:val="24"/>
        </w:rPr>
        <w:t>1.0.2</w:t>
      </w:r>
      <w:r w:rsidR="009650AC">
        <w:rPr>
          <w:sz w:val="24"/>
          <w:szCs w:val="24"/>
        </w:rPr>
        <w:t xml:space="preserve"> </w:t>
      </w:r>
      <w:r w:rsidRPr="00690D2E">
        <w:rPr>
          <w:rFonts w:cs="宋体" w:hint="eastAsia"/>
          <w:sz w:val="24"/>
          <w:szCs w:val="24"/>
        </w:rPr>
        <w:t>本规范根据《公路工程技术标准》（</w:t>
      </w:r>
      <w:r w:rsidRPr="00690D2E">
        <w:rPr>
          <w:sz w:val="24"/>
          <w:szCs w:val="24"/>
        </w:rPr>
        <w:t>JTG B01</w:t>
      </w:r>
      <w:r w:rsidR="009650AC">
        <w:rPr>
          <w:sz w:val="24"/>
          <w:szCs w:val="24"/>
        </w:rPr>
        <w:t xml:space="preserve"> - </w:t>
      </w:r>
      <w:r w:rsidRPr="00690D2E">
        <w:rPr>
          <w:sz w:val="24"/>
          <w:szCs w:val="24"/>
        </w:rPr>
        <w:t>2003</w:t>
      </w:r>
      <w:r w:rsidRPr="00690D2E">
        <w:rPr>
          <w:rFonts w:cs="宋体" w:hint="eastAsia"/>
          <w:sz w:val="24"/>
          <w:szCs w:val="24"/>
        </w:rPr>
        <w:t>）所规定的公路分级、控制要素、路线和路线交叉的基本规定、主要技术指标而编制。</w:t>
      </w:r>
    </w:p>
    <w:p w:rsidR="00726450" w:rsidRPr="00690D2E" w:rsidRDefault="00726450" w:rsidP="00D77B91">
      <w:pPr>
        <w:spacing w:line="360" w:lineRule="auto"/>
        <w:ind w:firstLineChars="200" w:firstLine="480"/>
        <w:rPr>
          <w:sz w:val="24"/>
          <w:szCs w:val="24"/>
        </w:rPr>
      </w:pPr>
      <w:r w:rsidRPr="00690D2E">
        <w:rPr>
          <w:sz w:val="24"/>
          <w:szCs w:val="24"/>
        </w:rPr>
        <w:t>1.0.3</w:t>
      </w:r>
      <w:r w:rsidR="009650AC">
        <w:rPr>
          <w:sz w:val="24"/>
          <w:szCs w:val="24"/>
        </w:rPr>
        <w:t xml:space="preserve"> </w:t>
      </w:r>
      <w:r w:rsidRPr="00690D2E">
        <w:rPr>
          <w:rFonts w:cs="宋体" w:hint="eastAsia"/>
          <w:sz w:val="24"/>
          <w:szCs w:val="24"/>
        </w:rPr>
        <w:t>本规范适用于新建和改建公路的路线与路线交叉设计。</w:t>
      </w:r>
    </w:p>
    <w:p w:rsidR="00726450" w:rsidRPr="00690D2E" w:rsidRDefault="00726450" w:rsidP="00D77B91">
      <w:pPr>
        <w:spacing w:line="360" w:lineRule="auto"/>
        <w:ind w:firstLineChars="200" w:firstLine="480"/>
        <w:rPr>
          <w:sz w:val="24"/>
          <w:szCs w:val="24"/>
        </w:rPr>
      </w:pPr>
      <w:r w:rsidRPr="00690D2E">
        <w:rPr>
          <w:sz w:val="24"/>
          <w:szCs w:val="24"/>
        </w:rPr>
        <w:t>1.0.4</w:t>
      </w:r>
      <w:r w:rsidR="009650AC">
        <w:rPr>
          <w:sz w:val="24"/>
          <w:szCs w:val="24"/>
        </w:rPr>
        <w:t xml:space="preserve"> </w:t>
      </w:r>
      <w:r w:rsidRPr="00690D2E">
        <w:rPr>
          <w:rFonts w:cs="宋体" w:hint="eastAsia"/>
          <w:sz w:val="24"/>
          <w:szCs w:val="24"/>
        </w:rPr>
        <w:t>公路设计应根据公路的功能、使用任务及其在路网中的作用，并考虑铁路、水路、航空、管道等运输方式，同城镇、农田规划的关系，合理确定公路等级和路线走向、走廊带。</w:t>
      </w:r>
    </w:p>
    <w:p w:rsidR="00726450" w:rsidRPr="00690D2E" w:rsidRDefault="00726450" w:rsidP="00D77B91">
      <w:pPr>
        <w:spacing w:line="360" w:lineRule="auto"/>
        <w:ind w:firstLineChars="200" w:firstLine="480"/>
        <w:rPr>
          <w:sz w:val="24"/>
          <w:szCs w:val="24"/>
        </w:rPr>
      </w:pPr>
      <w:r w:rsidRPr="00690D2E">
        <w:rPr>
          <w:sz w:val="24"/>
          <w:szCs w:val="24"/>
        </w:rPr>
        <w:t>1.0.5</w:t>
      </w:r>
      <w:r w:rsidR="009650AC">
        <w:rPr>
          <w:sz w:val="24"/>
          <w:szCs w:val="24"/>
        </w:rPr>
        <w:t xml:space="preserve"> </w:t>
      </w:r>
      <w:r w:rsidRPr="00690D2E">
        <w:rPr>
          <w:rFonts w:cs="宋体" w:hint="eastAsia"/>
          <w:sz w:val="24"/>
          <w:szCs w:val="24"/>
        </w:rPr>
        <w:t>路线方案应在所选定走廊带与主要控制点基础上，进行布局和总体设计，合理运用技术指标，对可行的路线方案进行比选，以确定设计方案。当采用不同的设计速度、技术指标或设计方案对工程造价、自然环境、社会经济效益等有明显差异时，应作同等深度的技术经济论证。</w:t>
      </w:r>
    </w:p>
    <w:p w:rsidR="00726450" w:rsidRPr="00690D2E" w:rsidRDefault="00726450" w:rsidP="00D77B91">
      <w:pPr>
        <w:spacing w:line="360" w:lineRule="auto"/>
        <w:ind w:firstLineChars="200" w:firstLine="480"/>
        <w:rPr>
          <w:sz w:val="24"/>
          <w:szCs w:val="24"/>
        </w:rPr>
      </w:pPr>
      <w:r w:rsidRPr="00690D2E">
        <w:rPr>
          <w:sz w:val="24"/>
          <w:szCs w:val="24"/>
        </w:rPr>
        <w:t>1.0.6</w:t>
      </w:r>
      <w:r w:rsidR="009650AC">
        <w:rPr>
          <w:sz w:val="24"/>
          <w:szCs w:val="24"/>
        </w:rPr>
        <w:t xml:space="preserve"> </w:t>
      </w:r>
      <w:r w:rsidRPr="00690D2E">
        <w:rPr>
          <w:rFonts w:cs="宋体" w:hint="eastAsia"/>
          <w:sz w:val="24"/>
          <w:szCs w:val="24"/>
        </w:rPr>
        <w:t>路线选定应根据地形、地物条件，并在对工程地质、水文地质、山地自然灾害、筑路材料、生态环境、自然景观等进行充分调查的基础上，结合沿线小区域气候特征进行方案研究，以选定路线线位、主要平纵技术指标。</w:t>
      </w:r>
    </w:p>
    <w:p w:rsidR="00726450" w:rsidRPr="00690D2E" w:rsidRDefault="00726450" w:rsidP="00D77B91">
      <w:pPr>
        <w:spacing w:line="360" w:lineRule="auto"/>
        <w:ind w:firstLineChars="200" w:firstLine="480"/>
        <w:rPr>
          <w:sz w:val="24"/>
          <w:szCs w:val="24"/>
        </w:rPr>
      </w:pPr>
      <w:r w:rsidRPr="00690D2E">
        <w:rPr>
          <w:sz w:val="24"/>
          <w:szCs w:val="24"/>
        </w:rPr>
        <w:t>1.0.7</w:t>
      </w:r>
      <w:r w:rsidR="009650AC">
        <w:rPr>
          <w:sz w:val="24"/>
          <w:szCs w:val="24"/>
        </w:rPr>
        <w:t xml:space="preserve"> </w:t>
      </w:r>
      <w:r w:rsidRPr="00690D2E">
        <w:rPr>
          <w:rFonts w:cs="宋体" w:hint="eastAsia"/>
          <w:sz w:val="24"/>
          <w:szCs w:val="24"/>
        </w:rPr>
        <w:t>路线设计必须贯彻执行加强环境保护和合理利用土地资源的基本国策，在确定路基、路面、桥梁、隧道、交叉、交通工程及沿线设施等人工构造物的结构型式、布设位置、取弃土场、征用土地等设计中，应减少因修建公路给沿线生态环境带来的影响，并结合绿化或采取相应工程措施，协调、改善人工构造物与同沿线自然景观间的配合，提高公路环境质量。</w:t>
      </w:r>
    </w:p>
    <w:p w:rsidR="00726450" w:rsidRPr="00690D2E" w:rsidRDefault="00726450" w:rsidP="00D77B91">
      <w:pPr>
        <w:spacing w:line="360" w:lineRule="auto"/>
        <w:ind w:firstLineChars="200" w:firstLine="480"/>
        <w:rPr>
          <w:sz w:val="24"/>
          <w:szCs w:val="24"/>
        </w:rPr>
      </w:pPr>
      <w:r w:rsidRPr="00690D2E">
        <w:rPr>
          <w:sz w:val="24"/>
          <w:szCs w:val="24"/>
        </w:rPr>
        <w:t>1.0.8</w:t>
      </w:r>
      <w:r w:rsidR="009650AC">
        <w:rPr>
          <w:sz w:val="24"/>
          <w:szCs w:val="24"/>
        </w:rPr>
        <w:t xml:space="preserve"> </w:t>
      </w:r>
      <w:r w:rsidRPr="00690D2E">
        <w:rPr>
          <w:rFonts w:cs="宋体" w:hint="eastAsia"/>
          <w:sz w:val="24"/>
          <w:szCs w:val="24"/>
        </w:rPr>
        <w:t>线形设计应综合考虑公路的平面、纵断面、横断面三者间的关系，做到平面顺适、纵面均衡、横面合理。必要时可运用公路透视图进行分析与评价。</w:t>
      </w:r>
    </w:p>
    <w:p w:rsidR="00726450" w:rsidRPr="00690D2E" w:rsidRDefault="00726450" w:rsidP="00D77B91">
      <w:pPr>
        <w:spacing w:line="360" w:lineRule="auto"/>
        <w:ind w:firstLineChars="200" w:firstLine="480"/>
        <w:rPr>
          <w:sz w:val="24"/>
          <w:szCs w:val="24"/>
        </w:rPr>
      </w:pPr>
      <w:r w:rsidRPr="00690D2E">
        <w:rPr>
          <w:sz w:val="24"/>
          <w:szCs w:val="24"/>
        </w:rPr>
        <w:t>1.0.9</w:t>
      </w:r>
      <w:r w:rsidR="009650AC">
        <w:rPr>
          <w:sz w:val="24"/>
          <w:szCs w:val="24"/>
        </w:rPr>
        <w:t xml:space="preserve"> </w:t>
      </w:r>
      <w:r w:rsidRPr="00690D2E">
        <w:rPr>
          <w:rFonts w:cs="宋体" w:hint="eastAsia"/>
          <w:sz w:val="24"/>
          <w:szCs w:val="24"/>
        </w:rPr>
        <w:t>各级公路应注重线形设计，使之在视觉上能诱导视线，在心理上感到舒适和安全，并保持线形的连续性，且同沿线环境相协调。速度不同的设计路段相衔接处，或因条件制约线形设计受限制的地段，宜采用运行速度进行检验，以</w:t>
      </w:r>
      <w:r w:rsidRPr="00690D2E">
        <w:rPr>
          <w:rFonts w:cs="宋体" w:hint="eastAsia"/>
          <w:sz w:val="24"/>
          <w:szCs w:val="24"/>
        </w:rPr>
        <w:lastRenderedPageBreak/>
        <w:t>改善平纵技术指标或采用必要的交通安全技术、管理措施。</w:t>
      </w:r>
    </w:p>
    <w:p w:rsidR="00726450" w:rsidRPr="00690D2E" w:rsidRDefault="00726450" w:rsidP="00D77B91">
      <w:pPr>
        <w:spacing w:line="360" w:lineRule="auto"/>
        <w:ind w:firstLineChars="200" w:firstLine="480"/>
        <w:rPr>
          <w:sz w:val="24"/>
          <w:szCs w:val="24"/>
        </w:rPr>
      </w:pPr>
      <w:r w:rsidRPr="00690D2E">
        <w:rPr>
          <w:sz w:val="24"/>
          <w:szCs w:val="24"/>
        </w:rPr>
        <w:t>1.0.10</w:t>
      </w:r>
      <w:r w:rsidR="009650AC">
        <w:rPr>
          <w:sz w:val="24"/>
          <w:szCs w:val="24"/>
        </w:rPr>
        <w:t xml:space="preserve"> </w:t>
      </w:r>
      <w:r w:rsidRPr="00690D2E">
        <w:rPr>
          <w:rFonts w:cs="宋体" w:hint="eastAsia"/>
          <w:sz w:val="24"/>
          <w:szCs w:val="24"/>
        </w:rPr>
        <w:t>高速公路、一级公路在设计完成后，或运营后，或改建时，宜进行安全性评价，以提高行车安全性。</w:t>
      </w:r>
    </w:p>
    <w:p w:rsidR="00726450" w:rsidRPr="00690D2E" w:rsidRDefault="00726450" w:rsidP="00D77B91">
      <w:pPr>
        <w:spacing w:line="360" w:lineRule="auto"/>
        <w:ind w:firstLineChars="200" w:firstLine="480"/>
        <w:rPr>
          <w:sz w:val="24"/>
          <w:szCs w:val="24"/>
        </w:rPr>
      </w:pPr>
      <w:r w:rsidRPr="00690D2E">
        <w:rPr>
          <w:sz w:val="24"/>
          <w:szCs w:val="24"/>
        </w:rPr>
        <w:t>1.0.</w:t>
      </w:r>
      <w:r w:rsidR="009650AC">
        <w:rPr>
          <w:sz w:val="24"/>
          <w:szCs w:val="24"/>
        </w:rPr>
        <w:t xml:space="preserve">11 </w:t>
      </w:r>
      <w:r w:rsidRPr="00690D2E">
        <w:rPr>
          <w:rFonts w:cs="宋体" w:hint="eastAsia"/>
          <w:sz w:val="24"/>
          <w:szCs w:val="24"/>
        </w:rPr>
        <w:t>采用分期修建方案时，必须在综合分析、论证的基础上作出总体设计和实施计划。分期修建的设计应使前期工程在后期仍能充分利用，并为后期工程的修建留有余地和创造有利条件。</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高速公路根据路网规划或交通量等因素，宜采用纵向分段或按工程项目分期修建的方式修建。四车道高速公路整体式路基的路段不得采用横向分幅分期修建。</w:t>
      </w:r>
    </w:p>
    <w:p w:rsidR="00726450" w:rsidRPr="00690D2E" w:rsidRDefault="00726450" w:rsidP="00D77B91">
      <w:pPr>
        <w:spacing w:line="360" w:lineRule="auto"/>
        <w:ind w:firstLineChars="200" w:firstLine="480"/>
        <w:rPr>
          <w:sz w:val="24"/>
          <w:szCs w:val="24"/>
        </w:rPr>
      </w:pPr>
      <w:r w:rsidRPr="00690D2E">
        <w:rPr>
          <w:sz w:val="24"/>
          <w:szCs w:val="24"/>
        </w:rPr>
        <w:t>1.0.12</w:t>
      </w:r>
      <w:r w:rsidR="009650AC">
        <w:rPr>
          <w:sz w:val="24"/>
          <w:szCs w:val="24"/>
        </w:rPr>
        <w:t xml:space="preserve"> </w:t>
      </w:r>
      <w:r w:rsidRPr="00690D2E">
        <w:rPr>
          <w:rFonts w:cs="宋体" w:hint="eastAsia"/>
          <w:sz w:val="24"/>
          <w:szCs w:val="24"/>
        </w:rPr>
        <w:t>改建公路应遵照利用与改造相结合的原则，按规定公路等级的技术指标，合理、充分地利用原有工程。</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利用原公路的路段，因提高设计速度可能诱发工程地质病害时，经论证该局部路段可维持原设计指标。改线路段，则应按新建公路标准执行。</w:t>
      </w:r>
    </w:p>
    <w:p w:rsidR="000E7307" w:rsidRDefault="00726450" w:rsidP="00D77B91">
      <w:pPr>
        <w:spacing w:line="360" w:lineRule="auto"/>
        <w:ind w:firstLineChars="200" w:firstLine="480"/>
        <w:rPr>
          <w:sz w:val="24"/>
          <w:szCs w:val="24"/>
        </w:rPr>
      </w:pPr>
      <w:r w:rsidRPr="00690D2E">
        <w:rPr>
          <w:sz w:val="24"/>
          <w:szCs w:val="24"/>
        </w:rPr>
        <w:t>1.0.13</w:t>
      </w:r>
      <w:r w:rsidR="009650AC">
        <w:rPr>
          <w:sz w:val="24"/>
          <w:szCs w:val="24"/>
        </w:rPr>
        <w:t xml:space="preserve"> </w:t>
      </w:r>
      <w:r w:rsidRPr="00690D2E">
        <w:rPr>
          <w:rFonts w:cs="宋体" w:hint="eastAsia"/>
          <w:sz w:val="24"/>
          <w:szCs w:val="24"/>
        </w:rPr>
        <w:t>公路工程勘察设计中，有关公路等级及其主要技术指标、路线设计、路线交叉设计等，除应符合本规范外，尚应符合国家现行的有关强制性标准的规定。</w:t>
      </w:r>
    </w:p>
    <w:p w:rsidR="00726450" w:rsidRPr="000E7307" w:rsidRDefault="000E7307" w:rsidP="00D77B91">
      <w:pPr>
        <w:spacing w:line="360" w:lineRule="auto"/>
        <w:ind w:firstLineChars="200" w:firstLine="480"/>
        <w:rPr>
          <w:sz w:val="32"/>
          <w:szCs w:val="32"/>
        </w:rPr>
      </w:pPr>
      <w:r>
        <w:rPr>
          <w:sz w:val="24"/>
          <w:szCs w:val="24"/>
        </w:rPr>
        <w:br w:type="page"/>
      </w:r>
      <w:r w:rsidR="00726450" w:rsidRPr="000E7307">
        <w:rPr>
          <w:sz w:val="32"/>
          <w:szCs w:val="32"/>
        </w:rPr>
        <w:lastRenderedPageBreak/>
        <w:t>2</w:t>
      </w:r>
      <w:r w:rsidR="00726450" w:rsidRPr="000E7307">
        <w:rPr>
          <w:rFonts w:cs="宋体" w:hint="eastAsia"/>
          <w:sz w:val="32"/>
          <w:szCs w:val="32"/>
        </w:rPr>
        <w:t>公路分级与等级选用</w:t>
      </w:r>
    </w:p>
    <w:p w:rsidR="00726450" w:rsidRPr="00690D2E" w:rsidRDefault="00726450" w:rsidP="00D77B91">
      <w:pPr>
        <w:spacing w:line="360" w:lineRule="auto"/>
        <w:ind w:firstLineChars="200" w:firstLine="480"/>
        <w:rPr>
          <w:sz w:val="24"/>
          <w:szCs w:val="24"/>
        </w:rPr>
      </w:pPr>
      <w:r w:rsidRPr="00690D2E">
        <w:rPr>
          <w:sz w:val="24"/>
          <w:szCs w:val="24"/>
        </w:rPr>
        <w:t>2.1</w:t>
      </w:r>
      <w:r w:rsidRPr="00690D2E">
        <w:rPr>
          <w:rFonts w:cs="宋体" w:hint="eastAsia"/>
          <w:sz w:val="24"/>
          <w:szCs w:val="24"/>
        </w:rPr>
        <w:t>公路分级</w:t>
      </w:r>
    </w:p>
    <w:p w:rsidR="00726450" w:rsidRPr="00690D2E" w:rsidRDefault="00726450" w:rsidP="00D77B91">
      <w:pPr>
        <w:spacing w:line="360" w:lineRule="auto"/>
        <w:ind w:firstLineChars="200" w:firstLine="480"/>
        <w:rPr>
          <w:sz w:val="24"/>
          <w:szCs w:val="24"/>
        </w:rPr>
      </w:pPr>
      <w:r w:rsidRPr="00690D2E">
        <w:rPr>
          <w:sz w:val="24"/>
          <w:szCs w:val="24"/>
        </w:rPr>
        <w:t>2.1.1</w:t>
      </w:r>
      <w:r w:rsidRPr="00690D2E">
        <w:rPr>
          <w:rFonts w:cs="宋体" w:hint="eastAsia"/>
          <w:sz w:val="24"/>
          <w:szCs w:val="24"/>
        </w:rPr>
        <w:t>公路根据功能和适应的交通量分为以下五个等级。</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）高速公路为专供汽车分向、分车道行驶并应全部控制</w:t>
      </w:r>
      <w:r w:rsidR="008A5C34">
        <w:rPr>
          <w:rFonts w:cs="宋体" w:hint="eastAsia"/>
          <w:sz w:val="24"/>
          <w:szCs w:val="24"/>
        </w:rPr>
        <w:t>出入</w:t>
      </w:r>
      <w:r w:rsidR="00726450" w:rsidRPr="00690D2E">
        <w:rPr>
          <w:rFonts w:cs="宋体" w:hint="eastAsia"/>
          <w:sz w:val="24"/>
          <w:szCs w:val="24"/>
        </w:rPr>
        <w:t>的多车道公路。</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四车道高速公路应能适应将各种汽车折合成小客车的年平均日交通量</w:t>
      </w:r>
      <w:r w:rsidR="000E7307">
        <w:rPr>
          <w:sz w:val="24"/>
          <w:szCs w:val="24"/>
        </w:rPr>
        <w:t>25,</w:t>
      </w:r>
      <w:r w:rsidRPr="00690D2E">
        <w:rPr>
          <w:sz w:val="24"/>
          <w:szCs w:val="24"/>
        </w:rPr>
        <w:t>000</w:t>
      </w:r>
      <w:r w:rsidR="000E7307">
        <w:rPr>
          <w:sz w:val="24"/>
          <w:szCs w:val="24"/>
        </w:rPr>
        <w:t>~</w:t>
      </w:r>
      <w:r w:rsidRPr="00690D2E">
        <w:rPr>
          <w:sz w:val="24"/>
          <w:szCs w:val="24"/>
        </w:rPr>
        <w:t>55</w:t>
      </w:r>
      <w:r w:rsidR="000E7307">
        <w:rPr>
          <w:sz w:val="24"/>
          <w:szCs w:val="24"/>
        </w:rPr>
        <w:t>,</w:t>
      </w:r>
      <w:r w:rsidRPr="00690D2E">
        <w:rPr>
          <w:sz w:val="24"/>
          <w:szCs w:val="24"/>
        </w:rPr>
        <w:t>000</w:t>
      </w:r>
      <w:r w:rsidRPr="00690D2E">
        <w:rPr>
          <w:rFonts w:cs="宋体" w:hint="eastAsia"/>
          <w:sz w:val="24"/>
          <w:szCs w:val="24"/>
        </w:rPr>
        <w:t>辆；</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六车道高速公路应能适应将各种汽车折合成小客车的年平均日交通量</w:t>
      </w:r>
      <w:r w:rsidR="000E7307">
        <w:rPr>
          <w:sz w:val="24"/>
          <w:szCs w:val="24"/>
        </w:rPr>
        <w:t>45,</w:t>
      </w:r>
      <w:r w:rsidRPr="00690D2E">
        <w:rPr>
          <w:sz w:val="24"/>
          <w:szCs w:val="24"/>
        </w:rPr>
        <w:t>000</w:t>
      </w:r>
      <w:r w:rsidR="000E7307">
        <w:rPr>
          <w:sz w:val="24"/>
          <w:szCs w:val="24"/>
        </w:rPr>
        <w:t>~</w:t>
      </w:r>
      <w:r w:rsidRPr="00690D2E">
        <w:rPr>
          <w:sz w:val="24"/>
          <w:szCs w:val="24"/>
        </w:rPr>
        <w:t>80</w:t>
      </w:r>
      <w:r w:rsidR="000E7307">
        <w:rPr>
          <w:sz w:val="24"/>
          <w:szCs w:val="24"/>
        </w:rPr>
        <w:t>,</w:t>
      </w:r>
      <w:r w:rsidRPr="00690D2E">
        <w:rPr>
          <w:sz w:val="24"/>
          <w:szCs w:val="24"/>
        </w:rPr>
        <w:t>000</w:t>
      </w:r>
      <w:r w:rsidRPr="00690D2E">
        <w:rPr>
          <w:rFonts w:cs="宋体" w:hint="eastAsia"/>
          <w:sz w:val="24"/>
          <w:szCs w:val="24"/>
        </w:rPr>
        <w:t>辆；</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八车道高速公路应能适应将各种汽车折合成小客车的年平均日交通量</w:t>
      </w:r>
      <w:r w:rsidR="000E7307">
        <w:rPr>
          <w:sz w:val="24"/>
          <w:szCs w:val="24"/>
        </w:rPr>
        <w:t>60,</w:t>
      </w:r>
      <w:r w:rsidRPr="00690D2E">
        <w:rPr>
          <w:sz w:val="24"/>
          <w:szCs w:val="24"/>
        </w:rPr>
        <w:t>000</w:t>
      </w:r>
      <w:r w:rsidR="000E7307">
        <w:rPr>
          <w:sz w:val="24"/>
          <w:szCs w:val="24"/>
        </w:rPr>
        <w:t>~</w:t>
      </w:r>
      <w:r w:rsidRPr="00690D2E">
        <w:rPr>
          <w:sz w:val="24"/>
          <w:szCs w:val="24"/>
        </w:rPr>
        <w:t>100</w:t>
      </w:r>
      <w:r w:rsidR="000E7307">
        <w:rPr>
          <w:sz w:val="24"/>
          <w:szCs w:val="24"/>
        </w:rPr>
        <w:t>,</w:t>
      </w:r>
      <w:r w:rsidRPr="00690D2E">
        <w:rPr>
          <w:sz w:val="24"/>
          <w:szCs w:val="24"/>
        </w:rPr>
        <w:t>000</w:t>
      </w:r>
      <w:r w:rsidRPr="00690D2E">
        <w:rPr>
          <w:rFonts w:cs="宋体" w:hint="eastAsia"/>
          <w:sz w:val="24"/>
          <w:szCs w:val="24"/>
        </w:rPr>
        <w:t>辆。</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）一级公路为供汽车分向、分车道行驶，并可根据需要控制出</w:t>
      </w:r>
      <w:r>
        <w:rPr>
          <w:rFonts w:cs="宋体" w:hint="eastAsia"/>
          <w:sz w:val="24"/>
          <w:szCs w:val="24"/>
        </w:rPr>
        <w:t>入</w:t>
      </w:r>
      <w:r w:rsidR="00726450" w:rsidRPr="00690D2E">
        <w:rPr>
          <w:rFonts w:cs="宋体" w:hint="eastAsia"/>
          <w:sz w:val="24"/>
          <w:szCs w:val="24"/>
        </w:rPr>
        <w:t>的多车道公路。</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四车道一级公路应能适应将各种汽车折合成小客车的年平均日交通量</w:t>
      </w:r>
      <w:r w:rsidR="000E7307">
        <w:rPr>
          <w:sz w:val="24"/>
          <w:szCs w:val="24"/>
        </w:rPr>
        <w:t xml:space="preserve">15 </w:t>
      </w:r>
      <w:r w:rsidRPr="00690D2E">
        <w:rPr>
          <w:sz w:val="24"/>
          <w:szCs w:val="24"/>
        </w:rPr>
        <w:t>000</w:t>
      </w:r>
      <w:r w:rsidR="000E7307">
        <w:rPr>
          <w:sz w:val="24"/>
          <w:szCs w:val="24"/>
        </w:rPr>
        <w:t>~</w:t>
      </w:r>
      <w:r w:rsidRPr="00690D2E">
        <w:rPr>
          <w:sz w:val="24"/>
          <w:szCs w:val="24"/>
        </w:rPr>
        <w:t>30 000</w:t>
      </w:r>
      <w:r w:rsidRPr="00690D2E">
        <w:rPr>
          <w:rFonts w:cs="宋体" w:hint="eastAsia"/>
          <w:sz w:val="24"/>
          <w:szCs w:val="24"/>
        </w:rPr>
        <w:t>辆；</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六车道一级公路应能适应将各种汽车折合成小客车的年平均日交通量</w:t>
      </w:r>
      <w:r w:rsidR="000E7307">
        <w:rPr>
          <w:sz w:val="24"/>
          <w:szCs w:val="24"/>
        </w:rPr>
        <w:t>25 000~</w:t>
      </w:r>
      <w:r w:rsidRPr="00690D2E">
        <w:rPr>
          <w:sz w:val="24"/>
          <w:szCs w:val="24"/>
        </w:rPr>
        <w:t>55 000</w:t>
      </w:r>
      <w:r w:rsidRPr="00690D2E">
        <w:rPr>
          <w:rFonts w:cs="宋体" w:hint="eastAsia"/>
          <w:sz w:val="24"/>
          <w:szCs w:val="24"/>
        </w:rPr>
        <w:t>辆。</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）二级公路为供汽车行驶的双车道公路。</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双车道二级公路应能适应将各种汽车折合成小客车的年平均日交通量</w:t>
      </w:r>
      <w:r w:rsidRPr="00690D2E">
        <w:rPr>
          <w:sz w:val="24"/>
          <w:szCs w:val="24"/>
        </w:rPr>
        <w:t>5 000</w:t>
      </w:r>
      <w:r w:rsidR="000E7307">
        <w:rPr>
          <w:sz w:val="24"/>
          <w:szCs w:val="24"/>
        </w:rPr>
        <w:t xml:space="preserve">~15 </w:t>
      </w:r>
      <w:r w:rsidRPr="00690D2E">
        <w:rPr>
          <w:sz w:val="24"/>
          <w:szCs w:val="24"/>
        </w:rPr>
        <w:t>000</w:t>
      </w:r>
      <w:r w:rsidRPr="00690D2E">
        <w:rPr>
          <w:rFonts w:cs="宋体" w:hint="eastAsia"/>
          <w:sz w:val="24"/>
          <w:szCs w:val="24"/>
        </w:rPr>
        <w:t>辆。</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）三级公路为供汽车行驶的双车道公路。</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双车道三级公路应能适应将各种车辆折合成小客车的年平均日交通量</w:t>
      </w:r>
      <w:r w:rsidRPr="00690D2E">
        <w:rPr>
          <w:sz w:val="24"/>
          <w:szCs w:val="24"/>
        </w:rPr>
        <w:t>2 000</w:t>
      </w:r>
      <w:r w:rsidR="000E7307">
        <w:rPr>
          <w:sz w:val="24"/>
          <w:szCs w:val="24"/>
        </w:rPr>
        <w:t>~</w:t>
      </w:r>
      <w:r w:rsidRPr="00690D2E">
        <w:rPr>
          <w:sz w:val="24"/>
          <w:szCs w:val="24"/>
        </w:rPr>
        <w:t>6 000</w:t>
      </w:r>
      <w:r w:rsidRPr="00690D2E">
        <w:rPr>
          <w:rFonts w:cs="宋体" w:hint="eastAsia"/>
          <w:sz w:val="24"/>
          <w:szCs w:val="24"/>
        </w:rPr>
        <w:t>辆。</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）四级公路为供汽车行驶的双车道或单车道公路。</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双车道四级公路应能适应将各种车辆折合成小客车的年平均日交通量</w:t>
      </w:r>
      <w:r w:rsidRPr="00690D2E">
        <w:rPr>
          <w:sz w:val="24"/>
          <w:szCs w:val="24"/>
        </w:rPr>
        <w:t>2 000</w:t>
      </w:r>
      <w:r w:rsidRPr="00690D2E">
        <w:rPr>
          <w:rFonts w:cs="宋体" w:hint="eastAsia"/>
          <w:sz w:val="24"/>
          <w:szCs w:val="24"/>
        </w:rPr>
        <w:t>辆以下。</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单车道四级公路应能适应将各种车辆折合成小客车的年平均日交通量</w:t>
      </w:r>
      <w:r w:rsidRPr="00690D2E">
        <w:rPr>
          <w:sz w:val="24"/>
          <w:szCs w:val="24"/>
        </w:rPr>
        <w:t>400</w:t>
      </w:r>
      <w:r w:rsidRPr="00690D2E">
        <w:rPr>
          <w:rFonts w:cs="宋体" w:hint="eastAsia"/>
          <w:sz w:val="24"/>
          <w:szCs w:val="24"/>
        </w:rPr>
        <w:t>辆以下。</w:t>
      </w:r>
    </w:p>
    <w:p w:rsidR="00726450" w:rsidRPr="00690D2E" w:rsidRDefault="00726450" w:rsidP="00D77B91">
      <w:pPr>
        <w:spacing w:line="360" w:lineRule="auto"/>
        <w:ind w:firstLineChars="200" w:firstLine="480"/>
        <w:rPr>
          <w:sz w:val="24"/>
          <w:szCs w:val="24"/>
        </w:rPr>
      </w:pPr>
      <w:r w:rsidRPr="00690D2E">
        <w:rPr>
          <w:sz w:val="24"/>
          <w:szCs w:val="24"/>
        </w:rPr>
        <w:t>2.1.2</w:t>
      </w:r>
      <w:r w:rsidRPr="00690D2E">
        <w:rPr>
          <w:rFonts w:cs="宋体" w:hint="eastAsia"/>
          <w:sz w:val="24"/>
          <w:szCs w:val="24"/>
        </w:rPr>
        <w:t>设计车辆</w:t>
      </w:r>
    </w:p>
    <w:p w:rsidR="00726450" w:rsidRPr="00690D2E" w:rsidRDefault="00726450" w:rsidP="00D77B91">
      <w:pPr>
        <w:spacing w:line="360" w:lineRule="auto"/>
        <w:ind w:firstLineChars="200" w:firstLine="480"/>
        <w:jc w:val="center"/>
        <w:rPr>
          <w:sz w:val="24"/>
          <w:szCs w:val="24"/>
        </w:rPr>
      </w:pPr>
      <w:r w:rsidRPr="00690D2E">
        <w:rPr>
          <w:rFonts w:cs="宋体" w:hint="eastAsia"/>
          <w:sz w:val="24"/>
          <w:szCs w:val="24"/>
        </w:rPr>
        <w:lastRenderedPageBreak/>
        <w:t>公路路线与路线交叉几何设计所采用的设计车辆外廓尺寸规定如表</w:t>
      </w:r>
      <w:r w:rsidRPr="00690D2E">
        <w:rPr>
          <w:sz w:val="24"/>
          <w:szCs w:val="24"/>
        </w:rPr>
        <w:t>2.1.2</w:t>
      </w:r>
      <w:r w:rsidRPr="00690D2E">
        <w:rPr>
          <w:rFonts w:cs="宋体" w:hint="eastAsia"/>
          <w:sz w:val="24"/>
          <w:szCs w:val="24"/>
        </w:rPr>
        <w:t>。表</w:t>
      </w:r>
      <w:r w:rsidRPr="00690D2E">
        <w:rPr>
          <w:sz w:val="24"/>
          <w:szCs w:val="24"/>
        </w:rPr>
        <w:t>2.1.2</w:t>
      </w:r>
      <w:r w:rsidRPr="00690D2E">
        <w:rPr>
          <w:rFonts w:cs="宋体" w:hint="eastAsia"/>
          <w:sz w:val="24"/>
          <w:szCs w:val="24"/>
        </w:rPr>
        <w:t>设计车辆外廓尺寸</w:t>
      </w:r>
    </w:p>
    <w:tbl>
      <w:tblPr>
        <w:tblStyle w:val="a3"/>
        <w:tblW w:w="0" w:type="auto"/>
        <w:jc w:val="center"/>
        <w:tblInd w:w="0" w:type="dxa"/>
        <w:tblBorders>
          <w:top w:val="single" w:sz="8" w:space="0" w:color="auto"/>
          <w:left w:val="none" w:sz="0" w:space="0" w:color="auto"/>
          <w:right w:val="none" w:sz="0" w:space="0" w:color="auto"/>
          <w:insideH w:val="single" w:sz="8" w:space="0" w:color="auto"/>
          <w:insideV w:val="single" w:sz="8" w:space="0" w:color="auto"/>
        </w:tblBorders>
        <w:tblLook w:val="01E0"/>
      </w:tblPr>
      <w:tblGrid>
        <w:gridCol w:w="1217"/>
        <w:gridCol w:w="1217"/>
        <w:gridCol w:w="1217"/>
        <w:gridCol w:w="1217"/>
        <w:gridCol w:w="1218"/>
        <w:gridCol w:w="1218"/>
        <w:gridCol w:w="1218"/>
      </w:tblGrid>
      <w:tr w:rsidR="000E7307" w:rsidRPr="000E7307">
        <w:trPr>
          <w:jc w:val="center"/>
        </w:trPr>
        <w:tc>
          <w:tcPr>
            <w:tcW w:w="1217" w:type="dxa"/>
            <w:vAlign w:val="center"/>
          </w:tcPr>
          <w:p w:rsidR="000E7307" w:rsidRPr="000E7307" w:rsidRDefault="000E7307" w:rsidP="00D77B91">
            <w:pPr>
              <w:jc w:val="center"/>
              <w:rPr>
                <w:kern w:val="2"/>
                <w:sz w:val="24"/>
                <w:szCs w:val="24"/>
              </w:rPr>
            </w:pPr>
            <w:r w:rsidRPr="000E7307">
              <w:rPr>
                <w:rFonts w:cs="宋体" w:hint="eastAsia"/>
                <w:kern w:val="2"/>
                <w:sz w:val="24"/>
                <w:szCs w:val="24"/>
              </w:rPr>
              <w:t>车辆类型</w:t>
            </w:r>
          </w:p>
        </w:tc>
        <w:tc>
          <w:tcPr>
            <w:tcW w:w="1217" w:type="dxa"/>
            <w:vAlign w:val="center"/>
          </w:tcPr>
          <w:p w:rsidR="000E7307" w:rsidRPr="000E7307" w:rsidRDefault="000E7307" w:rsidP="00D77B91">
            <w:pPr>
              <w:jc w:val="center"/>
              <w:rPr>
                <w:kern w:val="2"/>
                <w:sz w:val="24"/>
                <w:szCs w:val="24"/>
              </w:rPr>
            </w:pPr>
            <w:r w:rsidRPr="000E7307">
              <w:rPr>
                <w:rFonts w:cs="宋体" w:hint="eastAsia"/>
                <w:kern w:val="2"/>
                <w:sz w:val="24"/>
                <w:szCs w:val="24"/>
              </w:rPr>
              <w:t>总长（</w:t>
            </w:r>
            <w:r w:rsidRPr="000E7307">
              <w:rPr>
                <w:kern w:val="2"/>
                <w:sz w:val="24"/>
                <w:szCs w:val="24"/>
              </w:rPr>
              <w:t>m</w:t>
            </w:r>
            <w:r w:rsidRPr="000E7307">
              <w:rPr>
                <w:rFonts w:cs="宋体" w:hint="eastAsia"/>
                <w:kern w:val="2"/>
                <w:sz w:val="24"/>
                <w:szCs w:val="24"/>
              </w:rPr>
              <w:t>）</w:t>
            </w:r>
          </w:p>
        </w:tc>
        <w:tc>
          <w:tcPr>
            <w:tcW w:w="1217" w:type="dxa"/>
            <w:vAlign w:val="center"/>
          </w:tcPr>
          <w:p w:rsidR="000E7307" w:rsidRPr="000E7307" w:rsidRDefault="000E7307" w:rsidP="00D77B91">
            <w:pPr>
              <w:jc w:val="center"/>
              <w:rPr>
                <w:kern w:val="2"/>
                <w:sz w:val="24"/>
                <w:szCs w:val="24"/>
              </w:rPr>
            </w:pPr>
            <w:r w:rsidRPr="000E7307">
              <w:rPr>
                <w:rFonts w:cs="宋体" w:hint="eastAsia"/>
                <w:kern w:val="2"/>
                <w:sz w:val="24"/>
                <w:szCs w:val="24"/>
              </w:rPr>
              <w:t>总宽（</w:t>
            </w:r>
            <w:r w:rsidRPr="000E7307">
              <w:rPr>
                <w:kern w:val="2"/>
                <w:sz w:val="24"/>
                <w:szCs w:val="24"/>
              </w:rPr>
              <w:t>m</w:t>
            </w:r>
            <w:r w:rsidRPr="000E7307">
              <w:rPr>
                <w:rFonts w:cs="宋体" w:hint="eastAsia"/>
                <w:kern w:val="2"/>
                <w:sz w:val="24"/>
                <w:szCs w:val="24"/>
              </w:rPr>
              <w:t>）</w:t>
            </w:r>
          </w:p>
        </w:tc>
        <w:tc>
          <w:tcPr>
            <w:tcW w:w="1217" w:type="dxa"/>
            <w:vAlign w:val="center"/>
          </w:tcPr>
          <w:p w:rsidR="000E7307" w:rsidRPr="000E7307" w:rsidRDefault="000E7307" w:rsidP="00D77B91">
            <w:pPr>
              <w:jc w:val="center"/>
              <w:rPr>
                <w:kern w:val="2"/>
                <w:sz w:val="24"/>
                <w:szCs w:val="24"/>
              </w:rPr>
            </w:pPr>
            <w:r w:rsidRPr="000E7307">
              <w:rPr>
                <w:rFonts w:cs="宋体" w:hint="eastAsia"/>
                <w:kern w:val="2"/>
                <w:sz w:val="24"/>
                <w:szCs w:val="24"/>
              </w:rPr>
              <w:t>总高（</w:t>
            </w:r>
            <w:r w:rsidRPr="000E7307">
              <w:rPr>
                <w:kern w:val="2"/>
                <w:sz w:val="24"/>
                <w:szCs w:val="24"/>
              </w:rPr>
              <w:t>m</w:t>
            </w:r>
            <w:r w:rsidRPr="000E7307">
              <w:rPr>
                <w:rFonts w:cs="宋体" w:hint="eastAsia"/>
                <w:kern w:val="2"/>
                <w:sz w:val="24"/>
                <w:szCs w:val="24"/>
              </w:rPr>
              <w:t>）</w:t>
            </w:r>
          </w:p>
        </w:tc>
        <w:tc>
          <w:tcPr>
            <w:tcW w:w="1218" w:type="dxa"/>
            <w:vAlign w:val="center"/>
          </w:tcPr>
          <w:p w:rsidR="000E7307" w:rsidRPr="000E7307" w:rsidRDefault="000E7307" w:rsidP="00D77B91">
            <w:pPr>
              <w:jc w:val="center"/>
              <w:rPr>
                <w:kern w:val="2"/>
                <w:sz w:val="24"/>
                <w:szCs w:val="24"/>
              </w:rPr>
            </w:pPr>
            <w:r w:rsidRPr="000E7307">
              <w:rPr>
                <w:rFonts w:cs="宋体" w:hint="eastAsia"/>
                <w:kern w:val="2"/>
                <w:sz w:val="24"/>
                <w:szCs w:val="24"/>
              </w:rPr>
              <w:t>前悬（</w:t>
            </w:r>
            <w:r w:rsidRPr="000E7307">
              <w:rPr>
                <w:kern w:val="2"/>
                <w:sz w:val="24"/>
                <w:szCs w:val="24"/>
              </w:rPr>
              <w:t>m</w:t>
            </w:r>
            <w:r w:rsidRPr="000E7307">
              <w:rPr>
                <w:rFonts w:cs="宋体" w:hint="eastAsia"/>
                <w:kern w:val="2"/>
                <w:sz w:val="24"/>
                <w:szCs w:val="24"/>
              </w:rPr>
              <w:t>）</w:t>
            </w:r>
          </w:p>
        </w:tc>
        <w:tc>
          <w:tcPr>
            <w:tcW w:w="1218" w:type="dxa"/>
            <w:vAlign w:val="center"/>
          </w:tcPr>
          <w:p w:rsidR="000E7307" w:rsidRPr="000E7307" w:rsidRDefault="000E7307" w:rsidP="00D77B91">
            <w:pPr>
              <w:jc w:val="center"/>
              <w:rPr>
                <w:kern w:val="2"/>
                <w:sz w:val="24"/>
                <w:szCs w:val="24"/>
              </w:rPr>
            </w:pPr>
            <w:r w:rsidRPr="000E7307">
              <w:rPr>
                <w:rFonts w:cs="宋体" w:hint="eastAsia"/>
                <w:kern w:val="2"/>
                <w:sz w:val="24"/>
                <w:szCs w:val="24"/>
              </w:rPr>
              <w:t>轴距（</w:t>
            </w:r>
            <w:r w:rsidRPr="000E7307">
              <w:rPr>
                <w:kern w:val="2"/>
                <w:sz w:val="24"/>
                <w:szCs w:val="24"/>
              </w:rPr>
              <w:t>m</w:t>
            </w:r>
            <w:r w:rsidRPr="000E7307">
              <w:rPr>
                <w:rFonts w:cs="宋体" w:hint="eastAsia"/>
                <w:kern w:val="2"/>
                <w:sz w:val="24"/>
                <w:szCs w:val="24"/>
              </w:rPr>
              <w:t>）</w:t>
            </w:r>
          </w:p>
        </w:tc>
        <w:tc>
          <w:tcPr>
            <w:tcW w:w="1218" w:type="dxa"/>
            <w:vAlign w:val="center"/>
          </w:tcPr>
          <w:p w:rsidR="000E7307" w:rsidRPr="000E7307" w:rsidRDefault="000E7307" w:rsidP="00D77B91">
            <w:pPr>
              <w:jc w:val="center"/>
              <w:rPr>
                <w:kern w:val="2"/>
                <w:sz w:val="24"/>
                <w:szCs w:val="24"/>
              </w:rPr>
            </w:pPr>
            <w:r w:rsidRPr="000E7307">
              <w:rPr>
                <w:rFonts w:cs="宋体" w:hint="eastAsia"/>
                <w:kern w:val="2"/>
                <w:sz w:val="24"/>
                <w:szCs w:val="24"/>
              </w:rPr>
              <w:t>后悬（</w:t>
            </w:r>
            <w:r w:rsidRPr="000E7307">
              <w:rPr>
                <w:kern w:val="2"/>
                <w:sz w:val="24"/>
                <w:szCs w:val="24"/>
              </w:rPr>
              <w:t>m</w:t>
            </w:r>
            <w:r w:rsidRPr="000E7307">
              <w:rPr>
                <w:rFonts w:cs="宋体" w:hint="eastAsia"/>
                <w:kern w:val="2"/>
                <w:sz w:val="24"/>
                <w:szCs w:val="24"/>
              </w:rPr>
              <w:t>）</w:t>
            </w:r>
          </w:p>
        </w:tc>
      </w:tr>
      <w:tr w:rsidR="000E7307" w:rsidRPr="000E7307">
        <w:trPr>
          <w:jc w:val="center"/>
        </w:trPr>
        <w:tc>
          <w:tcPr>
            <w:tcW w:w="1217" w:type="dxa"/>
            <w:vAlign w:val="center"/>
          </w:tcPr>
          <w:p w:rsidR="000E7307" w:rsidRPr="000E7307" w:rsidRDefault="000E7307" w:rsidP="00D77B91">
            <w:pPr>
              <w:jc w:val="center"/>
              <w:rPr>
                <w:kern w:val="2"/>
                <w:sz w:val="24"/>
                <w:szCs w:val="24"/>
              </w:rPr>
            </w:pPr>
            <w:r w:rsidRPr="000E7307">
              <w:rPr>
                <w:rFonts w:cs="宋体" w:hint="eastAsia"/>
                <w:kern w:val="2"/>
                <w:sz w:val="24"/>
                <w:szCs w:val="24"/>
              </w:rPr>
              <w:t>小客车</w:t>
            </w:r>
          </w:p>
        </w:tc>
        <w:tc>
          <w:tcPr>
            <w:tcW w:w="1217" w:type="dxa"/>
            <w:vAlign w:val="center"/>
          </w:tcPr>
          <w:p w:rsidR="000E7307" w:rsidRPr="000E7307" w:rsidRDefault="000E7307" w:rsidP="00D77B91">
            <w:pPr>
              <w:jc w:val="center"/>
              <w:rPr>
                <w:kern w:val="2"/>
                <w:sz w:val="24"/>
                <w:szCs w:val="24"/>
              </w:rPr>
            </w:pPr>
            <w:r w:rsidRPr="000E7307">
              <w:rPr>
                <w:kern w:val="2"/>
                <w:sz w:val="24"/>
                <w:szCs w:val="24"/>
              </w:rPr>
              <w:t>6</w:t>
            </w:r>
          </w:p>
        </w:tc>
        <w:tc>
          <w:tcPr>
            <w:tcW w:w="1217" w:type="dxa"/>
            <w:vAlign w:val="center"/>
          </w:tcPr>
          <w:p w:rsidR="000E7307" w:rsidRPr="000E7307" w:rsidRDefault="000E7307" w:rsidP="00D77B91">
            <w:pPr>
              <w:jc w:val="center"/>
              <w:rPr>
                <w:kern w:val="2"/>
                <w:sz w:val="24"/>
                <w:szCs w:val="24"/>
              </w:rPr>
            </w:pPr>
            <w:r w:rsidRPr="000E7307">
              <w:rPr>
                <w:kern w:val="2"/>
                <w:sz w:val="24"/>
                <w:szCs w:val="24"/>
              </w:rPr>
              <w:t>l.8</w:t>
            </w:r>
          </w:p>
        </w:tc>
        <w:tc>
          <w:tcPr>
            <w:tcW w:w="1217" w:type="dxa"/>
            <w:vAlign w:val="center"/>
          </w:tcPr>
          <w:p w:rsidR="000E7307" w:rsidRPr="000E7307" w:rsidRDefault="000E7307" w:rsidP="00D77B91">
            <w:pPr>
              <w:jc w:val="center"/>
              <w:rPr>
                <w:kern w:val="2"/>
                <w:sz w:val="24"/>
                <w:szCs w:val="24"/>
              </w:rPr>
            </w:pPr>
            <w:r w:rsidRPr="000E7307">
              <w:rPr>
                <w:kern w:val="2"/>
                <w:sz w:val="24"/>
                <w:szCs w:val="24"/>
              </w:rPr>
              <w:t>2</w:t>
            </w:r>
          </w:p>
        </w:tc>
        <w:tc>
          <w:tcPr>
            <w:tcW w:w="1218" w:type="dxa"/>
            <w:vAlign w:val="center"/>
          </w:tcPr>
          <w:p w:rsidR="000E7307" w:rsidRPr="000E7307" w:rsidRDefault="000E7307" w:rsidP="00D77B91">
            <w:pPr>
              <w:jc w:val="center"/>
              <w:rPr>
                <w:kern w:val="2"/>
                <w:sz w:val="24"/>
                <w:szCs w:val="24"/>
              </w:rPr>
            </w:pPr>
            <w:r w:rsidRPr="000E7307">
              <w:rPr>
                <w:kern w:val="2"/>
                <w:sz w:val="24"/>
                <w:szCs w:val="24"/>
              </w:rPr>
              <w:t>0.8</w:t>
            </w:r>
          </w:p>
        </w:tc>
        <w:tc>
          <w:tcPr>
            <w:tcW w:w="1218" w:type="dxa"/>
            <w:vAlign w:val="center"/>
          </w:tcPr>
          <w:p w:rsidR="000E7307" w:rsidRPr="000E7307" w:rsidRDefault="000E7307" w:rsidP="00D77B91">
            <w:pPr>
              <w:jc w:val="center"/>
              <w:rPr>
                <w:kern w:val="2"/>
                <w:sz w:val="24"/>
                <w:szCs w:val="24"/>
              </w:rPr>
            </w:pPr>
            <w:r w:rsidRPr="000E7307">
              <w:rPr>
                <w:kern w:val="2"/>
                <w:sz w:val="24"/>
                <w:szCs w:val="24"/>
              </w:rPr>
              <w:t>3.8</w:t>
            </w:r>
          </w:p>
        </w:tc>
        <w:tc>
          <w:tcPr>
            <w:tcW w:w="1218" w:type="dxa"/>
            <w:vAlign w:val="center"/>
          </w:tcPr>
          <w:p w:rsidR="000E7307" w:rsidRPr="000E7307" w:rsidRDefault="000E7307" w:rsidP="00D77B91">
            <w:pPr>
              <w:jc w:val="center"/>
              <w:rPr>
                <w:kern w:val="2"/>
                <w:sz w:val="24"/>
                <w:szCs w:val="24"/>
              </w:rPr>
            </w:pPr>
            <w:r w:rsidRPr="000E7307">
              <w:rPr>
                <w:kern w:val="2"/>
                <w:sz w:val="24"/>
                <w:szCs w:val="24"/>
              </w:rPr>
              <w:t>1.4</w:t>
            </w:r>
          </w:p>
        </w:tc>
      </w:tr>
      <w:tr w:rsidR="000E7307" w:rsidRPr="000E7307">
        <w:trPr>
          <w:jc w:val="center"/>
        </w:trPr>
        <w:tc>
          <w:tcPr>
            <w:tcW w:w="1217" w:type="dxa"/>
            <w:vAlign w:val="center"/>
          </w:tcPr>
          <w:p w:rsidR="000E7307" w:rsidRPr="000E7307" w:rsidRDefault="000E7307" w:rsidP="00D77B91">
            <w:pPr>
              <w:jc w:val="center"/>
              <w:rPr>
                <w:kern w:val="2"/>
                <w:sz w:val="24"/>
                <w:szCs w:val="24"/>
              </w:rPr>
            </w:pPr>
            <w:r w:rsidRPr="000E7307">
              <w:rPr>
                <w:rFonts w:cs="宋体" w:hint="eastAsia"/>
                <w:kern w:val="2"/>
                <w:sz w:val="24"/>
                <w:szCs w:val="24"/>
              </w:rPr>
              <w:t>载重汽车</w:t>
            </w:r>
          </w:p>
        </w:tc>
        <w:tc>
          <w:tcPr>
            <w:tcW w:w="1217" w:type="dxa"/>
            <w:vAlign w:val="center"/>
          </w:tcPr>
          <w:p w:rsidR="000E7307" w:rsidRPr="000E7307" w:rsidRDefault="000E7307" w:rsidP="00D77B91">
            <w:pPr>
              <w:jc w:val="center"/>
              <w:rPr>
                <w:kern w:val="2"/>
                <w:sz w:val="24"/>
                <w:szCs w:val="24"/>
              </w:rPr>
            </w:pPr>
            <w:r w:rsidRPr="000E7307">
              <w:rPr>
                <w:kern w:val="2"/>
                <w:sz w:val="24"/>
                <w:szCs w:val="24"/>
              </w:rPr>
              <w:t>l2</w:t>
            </w:r>
          </w:p>
        </w:tc>
        <w:tc>
          <w:tcPr>
            <w:tcW w:w="1217" w:type="dxa"/>
            <w:vAlign w:val="center"/>
          </w:tcPr>
          <w:p w:rsidR="000E7307" w:rsidRPr="000E7307" w:rsidRDefault="000E7307" w:rsidP="00D77B91">
            <w:pPr>
              <w:jc w:val="center"/>
              <w:rPr>
                <w:kern w:val="2"/>
                <w:sz w:val="24"/>
                <w:szCs w:val="24"/>
              </w:rPr>
            </w:pPr>
            <w:r w:rsidRPr="000E7307">
              <w:rPr>
                <w:kern w:val="2"/>
                <w:sz w:val="24"/>
                <w:szCs w:val="24"/>
              </w:rPr>
              <w:t>2.5</w:t>
            </w:r>
          </w:p>
        </w:tc>
        <w:tc>
          <w:tcPr>
            <w:tcW w:w="1217" w:type="dxa"/>
            <w:vAlign w:val="center"/>
          </w:tcPr>
          <w:p w:rsidR="000E7307" w:rsidRPr="000E7307" w:rsidRDefault="000E7307" w:rsidP="00D77B91">
            <w:pPr>
              <w:jc w:val="center"/>
              <w:rPr>
                <w:kern w:val="2"/>
                <w:sz w:val="24"/>
                <w:szCs w:val="24"/>
              </w:rPr>
            </w:pPr>
            <w:r w:rsidRPr="000E7307">
              <w:rPr>
                <w:kern w:val="2"/>
                <w:sz w:val="24"/>
                <w:szCs w:val="24"/>
              </w:rPr>
              <w:t>4</w:t>
            </w:r>
          </w:p>
        </w:tc>
        <w:tc>
          <w:tcPr>
            <w:tcW w:w="1218" w:type="dxa"/>
            <w:vAlign w:val="center"/>
          </w:tcPr>
          <w:p w:rsidR="000E7307" w:rsidRPr="000E7307" w:rsidRDefault="000E7307" w:rsidP="00D77B91">
            <w:pPr>
              <w:jc w:val="center"/>
              <w:rPr>
                <w:kern w:val="2"/>
                <w:sz w:val="24"/>
                <w:szCs w:val="24"/>
              </w:rPr>
            </w:pPr>
            <w:r w:rsidRPr="000E7307">
              <w:rPr>
                <w:kern w:val="2"/>
                <w:sz w:val="24"/>
                <w:szCs w:val="24"/>
              </w:rPr>
              <w:t>1.5</w:t>
            </w:r>
          </w:p>
        </w:tc>
        <w:tc>
          <w:tcPr>
            <w:tcW w:w="1218" w:type="dxa"/>
            <w:vAlign w:val="center"/>
          </w:tcPr>
          <w:p w:rsidR="000E7307" w:rsidRPr="000E7307" w:rsidRDefault="000E7307" w:rsidP="00D77B91">
            <w:pPr>
              <w:jc w:val="center"/>
              <w:rPr>
                <w:kern w:val="2"/>
                <w:sz w:val="24"/>
                <w:szCs w:val="24"/>
              </w:rPr>
            </w:pPr>
            <w:r w:rsidRPr="000E7307">
              <w:rPr>
                <w:kern w:val="2"/>
                <w:sz w:val="24"/>
                <w:szCs w:val="24"/>
              </w:rPr>
              <w:t>6.5</w:t>
            </w:r>
          </w:p>
        </w:tc>
        <w:tc>
          <w:tcPr>
            <w:tcW w:w="1218" w:type="dxa"/>
            <w:vAlign w:val="center"/>
          </w:tcPr>
          <w:p w:rsidR="000E7307" w:rsidRPr="000E7307" w:rsidRDefault="000E7307" w:rsidP="00D77B91">
            <w:pPr>
              <w:jc w:val="center"/>
              <w:rPr>
                <w:kern w:val="2"/>
                <w:sz w:val="24"/>
                <w:szCs w:val="24"/>
              </w:rPr>
            </w:pPr>
            <w:r w:rsidRPr="000E7307">
              <w:rPr>
                <w:kern w:val="2"/>
                <w:sz w:val="24"/>
                <w:szCs w:val="24"/>
              </w:rPr>
              <w:t>4</w:t>
            </w:r>
          </w:p>
        </w:tc>
      </w:tr>
      <w:tr w:rsidR="000E7307" w:rsidRPr="000E7307">
        <w:trPr>
          <w:jc w:val="center"/>
        </w:trPr>
        <w:tc>
          <w:tcPr>
            <w:tcW w:w="1217" w:type="dxa"/>
            <w:tcBorders>
              <w:bottom w:val="single" w:sz="4" w:space="0" w:color="auto"/>
            </w:tcBorders>
            <w:vAlign w:val="center"/>
          </w:tcPr>
          <w:p w:rsidR="000E7307" w:rsidRPr="000E7307" w:rsidRDefault="000E7307" w:rsidP="00D77B91">
            <w:pPr>
              <w:jc w:val="center"/>
              <w:rPr>
                <w:kern w:val="2"/>
                <w:sz w:val="24"/>
                <w:szCs w:val="24"/>
              </w:rPr>
            </w:pPr>
            <w:r w:rsidRPr="000E7307">
              <w:rPr>
                <w:rFonts w:cs="宋体" w:hint="eastAsia"/>
                <w:kern w:val="2"/>
                <w:sz w:val="24"/>
                <w:szCs w:val="24"/>
              </w:rPr>
              <w:t>鞍式列车</w:t>
            </w:r>
          </w:p>
        </w:tc>
        <w:tc>
          <w:tcPr>
            <w:tcW w:w="1217" w:type="dxa"/>
            <w:tcBorders>
              <w:bottom w:val="single" w:sz="4" w:space="0" w:color="auto"/>
            </w:tcBorders>
            <w:vAlign w:val="center"/>
          </w:tcPr>
          <w:p w:rsidR="000E7307" w:rsidRPr="000E7307" w:rsidRDefault="000E7307" w:rsidP="00D77B91">
            <w:pPr>
              <w:jc w:val="center"/>
              <w:rPr>
                <w:kern w:val="2"/>
                <w:sz w:val="24"/>
                <w:szCs w:val="24"/>
              </w:rPr>
            </w:pPr>
            <w:r w:rsidRPr="000E7307">
              <w:rPr>
                <w:kern w:val="2"/>
                <w:sz w:val="24"/>
                <w:szCs w:val="24"/>
              </w:rPr>
              <w:t>l6</w:t>
            </w:r>
          </w:p>
        </w:tc>
        <w:tc>
          <w:tcPr>
            <w:tcW w:w="1217" w:type="dxa"/>
            <w:tcBorders>
              <w:bottom w:val="single" w:sz="4" w:space="0" w:color="auto"/>
            </w:tcBorders>
            <w:vAlign w:val="center"/>
          </w:tcPr>
          <w:p w:rsidR="000E7307" w:rsidRPr="000E7307" w:rsidRDefault="000E7307" w:rsidP="00D77B91">
            <w:pPr>
              <w:jc w:val="center"/>
              <w:rPr>
                <w:kern w:val="2"/>
                <w:sz w:val="24"/>
                <w:szCs w:val="24"/>
              </w:rPr>
            </w:pPr>
            <w:r w:rsidRPr="000E7307">
              <w:rPr>
                <w:kern w:val="2"/>
                <w:sz w:val="24"/>
                <w:szCs w:val="24"/>
              </w:rPr>
              <w:t>2.5</w:t>
            </w:r>
          </w:p>
        </w:tc>
        <w:tc>
          <w:tcPr>
            <w:tcW w:w="1217" w:type="dxa"/>
            <w:tcBorders>
              <w:bottom w:val="single" w:sz="4" w:space="0" w:color="auto"/>
            </w:tcBorders>
            <w:vAlign w:val="center"/>
          </w:tcPr>
          <w:p w:rsidR="000E7307" w:rsidRPr="000E7307" w:rsidRDefault="000E7307" w:rsidP="00D77B91">
            <w:pPr>
              <w:jc w:val="center"/>
              <w:rPr>
                <w:kern w:val="2"/>
                <w:sz w:val="24"/>
                <w:szCs w:val="24"/>
              </w:rPr>
            </w:pPr>
            <w:r w:rsidRPr="000E7307">
              <w:rPr>
                <w:kern w:val="2"/>
                <w:sz w:val="24"/>
                <w:szCs w:val="24"/>
              </w:rPr>
              <w:t>4</w:t>
            </w:r>
          </w:p>
        </w:tc>
        <w:tc>
          <w:tcPr>
            <w:tcW w:w="1218" w:type="dxa"/>
            <w:tcBorders>
              <w:bottom w:val="single" w:sz="4" w:space="0" w:color="auto"/>
            </w:tcBorders>
            <w:vAlign w:val="center"/>
          </w:tcPr>
          <w:p w:rsidR="000E7307" w:rsidRPr="000E7307" w:rsidRDefault="000E7307" w:rsidP="00D77B91">
            <w:pPr>
              <w:jc w:val="center"/>
              <w:rPr>
                <w:kern w:val="2"/>
                <w:sz w:val="24"/>
                <w:szCs w:val="24"/>
              </w:rPr>
            </w:pPr>
            <w:r w:rsidRPr="000E7307">
              <w:rPr>
                <w:kern w:val="2"/>
                <w:sz w:val="24"/>
                <w:szCs w:val="24"/>
              </w:rPr>
              <w:t>1.2</w:t>
            </w:r>
          </w:p>
        </w:tc>
        <w:tc>
          <w:tcPr>
            <w:tcW w:w="1218" w:type="dxa"/>
            <w:tcBorders>
              <w:bottom w:val="single" w:sz="4" w:space="0" w:color="auto"/>
            </w:tcBorders>
            <w:vAlign w:val="center"/>
          </w:tcPr>
          <w:p w:rsidR="000E7307" w:rsidRPr="000E7307" w:rsidRDefault="000E7307" w:rsidP="00D77B91">
            <w:pPr>
              <w:jc w:val="center"/>
              <w:rPr>
                <w:kern w:val="2"/>
                <w:sz w:val="24"/>
                <w:szCs w:val="24"/>
              </w:rPr>
            </w:pPr>
            <w:r w:rsidRPr="000E7307">
              <w:rPr>
                <w:kern w:val="2"/>
                <w:sz w:val="24"/>
                <w:szCs w:val="24"/>
              </w:rPr>
              <w:t>4+8.8</w:t>
            </w:r>
          </w:p>
        </w:tc>
        <w:tc>
          <w:tcPr>
            <w:tcW w:w="1218" w:type="dxa"/>
            <w:tcBorders>
              <w:bottom w:val="single" w:sz="4" w:space="0" w:color="auto"/>
            </w:tcBorders>
            <w:vAlign w:val="center"/>
          </w:tcPr>
          <w:p w:rsidR="000E7307" w:rsidRPr="000E7307" w:rsidRDefault="000E7307" w:rsidP="00D77B91">
            <w:pPr>
              <w:jc w:val="center"/>
              <w:rPr>
                <w:kern w:val="2"/>
                <w:sz w:val="24"/>
                <w:szCs w:val="24"/>
              </w:rPr>
            </w:pPr>
            <w:r w:rsidRPr="000E7307">
              <w:rPr>
                <w:kern w:val="2"/>
                <w:sz w:val="24"/>
                <w:szCs w:val="24"/>
              </w:rPr>
              <w:t>2</w:t>
            </w:r>
          </w:p>
        </w:tc>
      </w:tr>
    </w:tbl>
    <w:p w:rsidR="00726450" w:rsidRPr="00690D2E" w:rsidRDefault="00726450" w:rsidP="00D77B91">
      <w:pPr>
        <w:spacing w:line="360" w:lineRule="auto"/>
        <w:ind w:firstLineChars="200" w:firstLine="480"/>
        <w:rPr>
          <w:sz w:val="24"/>
          <w:szCs w:val="24"/>
        </w:rPr>
      </w:pPr>
      <w:r w:rsidRPr="00690D2E">
        <w:rPr>
          <w:sz w:val="24"/>
          <w:szCs w:val="24"/>
        </w:rPr>
        <w:t>2.1.3</w:t>
      </w:r>
      <w:r w:rsidRPr="00690D2E">
        <w:rPr>
          <w:rFonts w:cs="宋体" w:hint="eastAsia"/>
          <w:sz w:val="24"/>
          <w:szCs w:val="24"/>
        </w:rPr>
        <w:t>设计速度</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各级公路的设计速度规定如表</w:t>
      </w:r>
      <w:r w:rsidRPr="00690D2E">
        <w:rPr>
          <w:sz w:val="24"/>
          <w:szCs w:val="24"/>
        </w:rPr>
        <w:t>2.1.3</w:t>
      </w:r>
      <w:r w:rsidRPr="00690D2E">
        <w:rPr>
          <w:rFonts w:cs="宋体" w:hint="eastAsia"/>
          <w:sz w:val="24"/>
          <w:szCs w:val="24"/>
        </w:rPr>
        <w:t>。</w:t>
      </w:r>
    </w:p>
    <w:p w:rsidR="00726450" w:rsidRPr="00690D2E" w:rsidRDefault="00726450" w:rsidP="00D77B91">
      <w:pPr>
        <w:spacing w:line="360" w:lineRule="auto"/>
        <w:jc w:val="center"/>
        <w:rPr>
          <w:sz w:val="24"/>
          <w:szCs w:val="24"/>
        </w:rPr>
      </w:pPr>
      <w:r w:rsidRPr="00690D2E">
        <w:rPr>
          <w:rFonts w:cs="宋体" w:hint="eastAsia"/>
          <w:sz w:val="24"/>
          <w:szCs w:val="24"/>
        </w:rPr>
        <w:t>表</w:t>
      </w:r>
      <w:r w:rsidRPr="00690D2E">
        <w:rPr>
          <w:sz w:val="24"/>
          <w:szCs w:val="24"/>
        </w:rPr>
        <w:t>2.1.3</w:t>
      </w:r>
      <w:r w:rsidRPr="00690D2E">
        <w:rPr>
          <w:rFonts w:cs="宋体" w:hint="eastAsia"/>
          <w:sz w:val="24"/>
          <w:szCs w:val="24"/>
        </w:rPr>
        <w:t>设计速度</w:t>
      </w:r>
    </w:p>
    <w:tbl>
      <w:tblPr>
        <w:tblStyle w:val="a3"/>
        <w:tblW w:w="0" w:type="auto"/>
        <w:jc w:val="center"/>
        <w:tblInd w:w="0"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Look w:val="01E0"/>
      </w:tblPr>
      <w:tblGrid>
        <w:gridCol w:w="1414"/>
        <w:gridCol w:w="623"/>
        <w:gridCol w:w="622"/>
        <w:gridCol w:w="623"/>
        <w:gridCol w:w="622"/>
        <w:gridCol w:w="623"/>
        <w:gridCol w:w="622"/>
        <w:gridCol w:w="623"/>
        <w:gridCol w:w="622"/>
        <w:gridCol w:w="623"/>
        <w:gridCol w:w="622"/>
        <w:gridCol w:w="623"/>
      </w:tblGrid>
      <w:tr w:rsidR="000E7307" w:rsidRPr="000E7307">
        <w:trPr>
          <w:jc w:val="center"/>
        </w:trPr>
        <w:tc>
          <w:tcPr>
            <w:tcW w:w="2037" w:type="dxa"/>
            <w:gridSpan w:val="2"/>
            <w:vAlign w:val="center"/>
          </w:tcPr>
          <w:p w:rsidR="000E7307" w:rsidRPr="000E7307" w:rsidRDefault="000E7307" w:rsidP="00D77B91">
            <w:pPr>
              <w:jc w:val="center"/>
              <w:rPr>
                <w:kern w:val="2"/>
                <w:sz w:val="24"/>
                <w:szCs w:val="24"/>
              </w:rPr>
            </w:pPr>
            <w:r w:rsidRPr="000E7307">
              <w:rPr>
                <w:rFonts w:cs="宋体" w:hint="eastAsia"/>
                <w:kern w:val="2"/>
                <w:sz w:val="24"/>
                <w:szCs w:val="24"/>
              </w:rPr>
              <w:t>公路等级</w:t>
            </w:r>
          </w:p>
        </w:tc>
        <w:tc>
          <w:tcPr>
            <w:tcW w:w="1245" w:type="dxa"/>
            <w:gridSpan w:val="2"/>
            <w:vAlign w:val="center"/>
          </w:tcPr>
          <w:p w:rsidR="000E7307" w:rsidRPr="000E7307" w:rsidRDefault="000E7307" w:rsidP="00D77B91">
            <w:pPr>
              <w:jc w:val="center"/>
              <w:rPr>
                <w:kern w:val="2"/>
                <w:sz w:val="24"/>
                <w:szCs w:val="24"/>
              </w:rPr>
            </w:pPr>
            <w:r w:rsidRPr="000E7307">
              <w:rPr>
                <w:rFonts w:cs="宋体" w:hint="eastAsia"/>
                <w:kern w:val="2"/>
                <w:sz w:val="24"/>
                <w:szCs w:val="24"/>
              </w:rPr>
              <w:t>高速公路</w:t>
            </w:r>
          </w:p>
        </w:tc>
        <w:tc>
          <w:tcPr>
            <w:tcW w:w="1245" w:type="dxa"/>
            <w:gridSpan w:val="2"/>
            <w:vAlign w:val="center"/>
          </w:tcPr>
          <w:p w:rsidR="000E7307" w:rsidRPr="000E7307" w:rsidRDefault="000E7307" w:rsidP="00D77B91">
            <w:pPr>
              <w:jc w:val="center"/>
              <w:rPr>
                <w:kern w:val="2"/>
                <w:sz w:val="24"/>
                <w:szCs w:val="24"/>
              </w:rPr>
            </w:pPr>
            <w:r w:rsidRPr="000E7307">
              <w:rPr>
                <w:rFonts w:cs="宋体" w:hint="eastAsia"/>
                <w:kern w:val="2"/>
                <w:sz w:val="24"/>
                <w:szCs w:val="24"/>
              </w:rPr>
              <w:t>一级公路</w:t>
            </w:r>
          </w:p>
        </w:tc>
        <w:tc>
          <w:tcPr>
            <w:tcW w:w="1245" w:type="dxa"/>
            <w:gridSpan w:val="2"/>
            <w:vAlign w:val="center"/>
          </w:tcPr>
          <w:p w:rsidR="000E7307" w:rsidRPr="000E7307" w:rsidRDefault="000E7307" w:rsidP="00D77B91">
            <w:pPr>
              <w:jc w:val="center"/>
              <w:rPr>
                <w:kern w:val="2"/>
                <w:sz w:val="24"/>
                <w:szCs w:val="24"/>
              </w:rPr>
            </w:pPr>
            <w:r w:rsidRPr="000E7307">
              <w:rPr>
                <w:rFonts w:cs="宋体" w:hint="eastAsia"/>
                <w:kern w:val="2"/>
                <w:sz w:val="24"/>
                <w:szCs w:val="24"/>
              </w:rPr>
              <w:t>二级公路</w:t>
            </w:r>
          </w:p>
        </w:tc>
        <w:tc>
          <w:tcPr>
            <w:tcW w:w="1245" w:type="dxa"/>
            <w:gridSpan w:val="2"/>
            <w:vAlign w:val="center"/>
          </w:tcPr>
          <w:p w:rsidR="000E7307" w:rsidRPr="000E7307" w:rsidRDefault="000E7307" w:rsidP="00D77B91">
            <w:pPr>
              <w:jc w:val="center"/>
              <w:rPr>
                <w:kern w:val="2"/>
                <w:sz w:val="24"/>
                <w:szCs w:val="24"/>
              </w:rPr>
            </w:pPr>
            <w:r w:rsidRPr="000E7307">
              <w:rPr>
                <w:rFonts w:cs="宋体" w:hint="eastAsia"/>
                <w:kern w:val="2"/>
                <w:sz w:val="24"/>
                <w:szCs w:val="24"/>
              </w:rPr>
              <w:t>三级公路</w:t>
            </w:r>
          </w:p>
        </w:tc>
        <w:tc>
          <w:tcPr>
            <w:tcW w:w="1245" w:type="dxa"/>
            <w:gridSpan w:val="2"/>
            <w:vAlign w:val="center"/>
          </w:tcPr>
          <w:p w:rsidR="000E7307" w:rsidRPr="000E7307" w:rsidRDefault="000E7307" w:rsidP="00D77B91">
            <w:pPr>
              <w:jc w:val="center"/>
              <w:rPr>
                <w:kern w:val="2"/>
                <w:sz w:val="24"/>
                <w:szCs w:val="24"/>
              </w:rPr>
            </w:pPr>
            <w:r w:rsidRPr="000E7307">
              <w:rPr>
                <w:rFonts w:cs="宋体" w:hint="eastAsia"/>
                <w:kern w:val="2"/>
                <w:sz w:val="24"/>
                <w:szCs w:val="24"/>
              </w:rPr>
              <w:t>四级公路</w:t>
            </w:r>
          </w:p>
        </w:tc>
      </w:tr>
      <w:tr w:rsidR="000E7307" w:rsidRPr="000E7307">
        <w:trPr>
          <w:jc w:val="center"/>
        </w:trPr>
        <w:tc>
          <w:tcPr>
            <w:tcW w:w="1414" w:type="dxa"/>
            <w:vAlign w:val="center"/>
          </w:tcPr>
          <w:p w:rsidR="000E7307" w:rsidRPr="000E7307" w:rsidRDefault="000E7307" w:rsidP="00D77B91">
            <w:pPr>
              <w:jc w:val="center"/>
              <w:rPr>
                <w:kern w:val="2"/>
                <w:sz w:val="24"/>
                <w:szCs w:val="24"/>
              </w:rPr>
            </w:pPr>
            <w:r w:rsidRPr="000E7307">
              <w:rPr>
                <w:rFonts w:cs="宋体" w:hint="eastAsia"/>
                <w:kern w:val="2"/>
                <w:sz w:val="24"/>
                <w:szCs w:val="24"/>
              </w:rPr>
              <w:t>设计车速（</w:t>
            </w:r>
            <w:r w:rsidRPr="000E7307">
              <w:rPr>
                <w:kern w:val="2"/>
                <w:sz w:val="24"/>
                <w:szCs w:val="24"/>
              </w:rPr>
              <w:t>kln/h</w:t>
            </w:r>
            <w:r w:rsidRPr="000E7307">
              <w:rPr>
                <w:rFonts w:cs="宋体" w:hint="eastAsia"/>
                <w:kern w:val="2"/>
                <w:sz w:val="24"/>
                <w:szCs w:val="24"/>
              </w:rPr>
              <w:t>）</w:t>
            </w:r>
          </w:p>
        </w:tc>
        <w:tc>
          <w:tcPr>
            <w:tcW w:w="623" w:type="dxa"/>
            <w:vAlign w:val="center"/>
          </w:tcPr>
          <w:p w:rsidR="000E7307" w:rsidRPr="000E7307" w:rsidRDefault="000E7307" w:rsidP="00D77B91">
            <w:pPr>
              <w:jc w:val="center"/>
              <w:rPr>
                <w:kern w:val="2"/>
                <w:sz w:val="24"/>
                <w:szCs w:val="24"/>
              </w:rPr>
            </w:pPr>
            <w:r w:rsidRPr="000E7307">
              <w:rPr>
                <w:kern w:val="2"/>
                <w:sz w:val="24"/>
                <w:szCs w:val="24"/>
              </w:rPr>
              <w:t>120</w:t>
            </w:r>
          </w:p>
        </w:tc>
        <w:tc>
          <w:tcPr>
            <w:tcW w:w="622" w:type="dxa"/>
            <w:vAlign w:val="center"/>
          </w:tcPr>
          <w:p w:rsidR="000E7307" w:rsidRPr="000E7307" w:rsidRDefault="000E7307" w:rsidP="00D77B91">
            <w:pPr>
              <w:jc w:val="center"/>
              <w:rPr>
                <w:kern w:val="2"/>
                <w:sz w:val="24"/>
                <w:szCs w:val="24"/>
              </w:rPr>
            </w:pPr>
            <w:r w:rsidRPr="000E7307">
              <w:rPr>
                <w:kern w:val="2"/>
                <w:sz w:val="24"/>
                <w:szCs w:val="24"/>
              </w:rPr>
              <w:t>100</w:t>
            </w:r>
          </w:p>
        </w:tc>
        <w:tc>
          <w:tcPr>
            <w:tcW w:w="623" w:type="dxa"/>
            <w:vAlign w:val="center"/>
          </w:tcPr>
          <w:p w:rsidR="000E7307" w:rsidRPr="000E7307" w:rsidRDefault="000E7307" w:rsidP="00D77B91">
            <w:pPr>
              <w:jc w:val="center"/>
              <w:rPr>
                <w:kern w:val="2"/>
                <w:sz w:val="24"/>
                <w:szCs w:val="24"/>
              </w:rPr>
            </w:pPr>
            <w:r w:rsidRPr="000E7307">
              <w:rPr>
                <w:kern w:val="2"/>
                <w:sz w:val="24"/>
                <w:szCs w:val="24"/>
              </w:rPr>
              <w:t>80</w:t>
            </w:r>
          </w:p>
        </w:tc>
        <w:tc>
          <w:tcPr>
            <w:tcW w:w="622" w:type="dxa"/>
            <w:vAlign w:val="center"/>
          </w:tcPr>
          <w:p w:rsidR="000E7307" w:rsidRPr="000E7307" w:rsidRDefault="000E7307" w:rsidP="00D77B91">
            <w:pPr>
              <w:jc w:val="center"/>
              <w:rPr>
                <w:kern w:val="2"/>
                <w:sz w:val="24"/>
                <w:szCs w:val="24"/>
              </w:rPr>
            </w:pPr>
            <w:r w:rsidRPr="000E7307">
              <w:rPr>
                <w:kern w:val="2"/>
                <w:sz w:val="24"/>
                <w:szCs w:val="24"/>
              </w:rPr>
              <w:t>100</w:t>
            </w:r>
          </w:p>
        </w:tc>
        <w:tc>
          <w:tcPr>
            <w:tcW w:w="623" w:type="dxa"/>
            <w:vAlign w:val="center"/>
          </w:tcPr>
          <w:p w:rsidR="000E7307" w:rsidRPr="000E7307" w:rsidRDefault="000E7307" w:rsidP="00D77B91">
            <w:pPr>
              <w:jc w:val="center"/>
              <w:rPr>
                <w:kern w:val="2"/>
                <w:sz w:val="24"/>
                <w:szCs w:val="24"/>
              </w:rPr>
            </w:pPr>
            <w:r w:rsidRPr="000E7307">
              <w:rPr>
                <w:kern w:val="2"/>
                <w:sz w:val="24"/>
                <w:szCs w:val="24"/>
              </w:rPr>
              <w:t>80</w:t>
            </w:r>
          </w:p>
        </w:tc>
        <w:tc>
          <w:tcPr>
            <w:tcW w:w="622" w:type="dxa"/>
            <w:vAlign w:val="center"/>
          </w:tcPr>
          <w:p w:rsidR="000E7307" w:rsidRPr="000E7307" w:rsidRDefault="000E7307" w:rsidP="00D77B91">
            <w:pPr>
              <w:jc w:val="center"/>
              <w:rPr>
                <w:kern w:val="2"/>
                <w:sz w:val="24"/>
                <w:szCs w:val="24"/>
              </w:rPr>
            </w:pPr>
            <w:r w:rsidRPr="000E7307">
              <w:rPr>
                <w:kern w:val="2"/>
                <w:sz w:val="24"/>
                <w:szCs w:val="24"/>
              </w:rPr>
              <w:t>60</w:t>
            </w:r>
          </w:p>
        </w:tc>
        <w:tc>
          <w:tcPr>
            <w:tcW w:w="623" w:type="dxa"/>
            <w:vAlign w:val="center"/>
          </w:tcPr>
          <w:p w:rsidR="000E7307" w:rsidRPr="000E7307" w:rsidRDefault="000E7307" w:rsidP="00D77B91">
            <w:pPr>
              <w:jc w:val="center"/>
              <w:rPr>
                <w:kern w:val="2"/>
                <w:sz w:val="24"/>
                <w:szCs w:val="24"/>
              </w:rPr>
            </w:pPr>
            <w:r w:rsidRPr="000E7307">
              <w:rPr>
                <w:kern w:val="2"/>
                <w:sz w:val="24"/>
                <w:szCs w:val="24"/>
              </w:rPr>
              <w:t>80</w:t>
            </w:r>
          </w:p>
        </w:tc>
        <w:tc>
          <w:tcPr>
            <w:tcW w:w="622" w:type="dxa"/>
            <w:vAlign w:val="center"/>
          </w:tcPr>
          <w:p w:rsidR="000E7307" w:rsidRPr="000E7307" w:rsidRDefault="000E7307" w:rsidP="00D77B91">
            <w:pPr>
              <w:jc w:val="center"/>
              <w:rPr>
                <w:kern w:val="2"/>
                <w:sz w:val="24"/>
                <w:szCs w:val="24"/>
              </w:rPr>
            </w:pPr>
            <w:r w:rsidRPr="000E7307">
              <w:rPr>
                <w:kern w:val="2"/>
                <w:sz w:val="24"/>
                <w:szCs w:val="24"/>
              </w:rPr>
              <w:t>60</w:t>
            </w:r>
          </w:p>
        </w:tc>
        <w:tc>
          <w:tcPr>
            <w:tcW w:w="623" w:type="dxa"/>
            <w:vAlign w:val="center"/>
          </w:tcPr>
          <w:p w:rsidR="000E7307" w:rsidRPr="000E7307" w:rsidRDefault="000E7307" w:rsidP="00D77B91">
            <w:pPr>
              <w:jc w:val="center"/>
              <w:rPr>
                <w:kern w:val="2"/>
                <w:sz w:val="24"/>
                <w:szCs w:val="24"/>
              </w:rPr>
            </w:pPr>
            <w:r w:rsidRPr="000E7307">
              <w:rPr>
                <w:kern w:val="2"/>
                <w:sz w:val="24"/>
                <w:szCs w:val="24"/>
              </w:rPr>
              <w:t>40</w:t>
            </w:r>
          </w:p>
        </w:tc>
        <w:tc>
          <w:tcPr>
            <w:tcW w:w="622" w:type="dxa"/>
            <w:vAlign w:val="center"/>
          </w:tcPr>
          <w:p w:rsidR="000E7307" w:rsidRPr="000E7307" w:rsidRDefault="000E7307" w:rsidP="00D77B91">
            <w:pPr>
              <w:jc w:val="center"/>
              <w:rPr>
                <w:kern w:val="2"/>
                <w:sz w:val="24"/>
                <w:szCs w:val="24"/>
              </w:rPr>
            </w:pPr>
            <w:r w:rsidRPr="000E7307">
              <w:rPr>
                <w:kern w:val="2"/>
                <w:sz w:val="24"/>
                <w:szCs w:val="24"/>
              </w:rPr>
              <w:t>30</w:t>
            </w:r>
          </w:p>
        </w:tc>
        <w:tc>
          <w:tcPr>
            <w:tcW w:w="623" w:type="dxa"/>
            <w:vAlign w:val="center"/>
          </w:tcPr>
          <w:p w:rsidR="000E7307" w:rsidRPr="000E7307" w:rsidRDefault="000E7307" w:rsidP="00D77B91">
            <w:pPr>
              <w:jc w:val="center"/>
              <w:rPr>
                <w:kern w:val="2"/>
                <w:sz w:val="24"/>
                <w:szCs w:val="24"/>
              </w:rPr>
            </w:pPr>
            <w:r w:rsidRPr="000E7307">
              <w:rPr>
                <w:kern w:val="2"/>
                <w:sz w:val="24"/>
                <w:szCs w:val="24"/>
              </w:rPr>
              <w:t>20</w:t>
            </w:r>
          </w:p>
        </w:tc>
      </w:tr>
    </w:tbl>
    <w:p w:rsidR="00726450" w:rsidRPr="00690D2E" w:rsidRDefault="00726450" w:rsidP="00D77B91">
      <w:pPr>
        <w:spacing w:line="360" w:lineRule="auto"/>
        <w:ind w:firstLineChars="200" w:firstLine="480"/>
        <w:rPr>
          <w:sz w:val="24"/>
          <w:szCs w:val="24"/>
        </w:rPr>
      </w:pPr>
      <w:r w:rsidRPr="00690D2E">
        <w:rPr>
          <w:sz w:val="24"/>
          <w:szCs w:val="24"/>
        </w:rPr>
        <w:t>2.2</w:t>
      </w:r>
      <w:r w:rsidRPr="00690D2E">
        <w:rPr>
          <w:rFonts w:cs="宋体" w:hint="eastAsia"/>
          <w:sz w:val="24"/>
          <w:szCs w:val="24"/>
        </w:rPr>
        <w:t>公路等级、设计速度的选用</w:t>
      </w:r>
    </w:p>
    <w:p w:rsidR="00726450" w:rsidRPr="00690D2E" w:rsidRDefault="00726450" w:rsidP="00D77B91">
      <w:pPr>
        <w:spacing w:line="360" w:lineRule="auto"/>
        <w:ind w:firstLineChars="200" w:firstLine="480"/>
        <w:rPr>
          <w:sz w:val="24"/>
          <w:szCs w:val="24"/>
        </w:rPr>
      </w:pPr>
      <w:r w:rsidRPr="00690D2E">
        <w:rPr>
          <w:sz w:val="24"/>
          <w:szCs w:val="24"/>
        </w:rPr>
        <w:t>2.2.1</w:t>
      </w:r>
      <w:r w:rsidR="00D34535">
        <w:rPr>
          <w:sz w:val="24"/>
          <w:szCs w:val="24"/>
        </w:rPr>
        <w:t xml:space="preserve"> </w:t>
      </w:r>
      <w:r w:rsidRPr="00690D2E">
        <w:rPr>
          <w:rFonts w:cs="宋体" w:hint="eastAsia"/>
          <w:sz w:val="24"/>
          <w:szCs w:val="24"/>
        </w:rPr>
        <w:t>各级公路设计交通量的预测</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）高速公路和具干线功能的一级公路的设计交通量应按</w:t>
      </w:r>
      <w:r w:rsidR="00726450" w:rsidRPr="00690D2E">
        <w:rPr>
          <w:sz w:val="24"/>
          <w:szCs w:val="24"/>
        </w:rPr>
        <w:t>20</w:t>
      </w:r>
      <w:r w:rsidR="00726450" w:rsidRPr="00690D2E">
        <w:rPr>
          <w:rFonts w:cs="宋体" w:hint="eastAsia"/>
          <w:sz w:val="24"/>
          <w:szCs w:val="24"/>
        </w:rPr>
        <w:t>年预测；具集散功能的一级公路，以及二级公路、三级公路的设计交通量应按巧年预测；四级公路可根据实际情况确定。</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）设计交通量预测的起算年为该项目可行性研究报告中的计划通车年。</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）设计交通量的预测应充分考虑走廊带范围内远期社会、经济的发展规划和综合运输体系的影响。</w:t>
      </w:r>
    </w:p>
    <w:p w:rsidR="00726450" w:rsidRPr="00690D2E" w:rsidRDefault="00726450" w:rsidP="00D77B91">
      <w:pPr>
        <w:spacing w:line="360" w:lineRule="auto"/>
        <w:ind w:firstLineChars="200" w:firstLine="480"/>
        <w:rPr>
          <w:sz w:val="24"/>
          <w:szCs w:val="24"/>
        </w:rPr>
      </w:pPr>
      <w:r w:rsidRPr="00690D2E">
        <w:rPr>
          <w:sz w:val="24"/>
          <w:szCs w:val="24"/>
        </w:rPr>
        <w:t>2.2.2</w:t>
      </w:r>
      <w:r w:rsidR="00D34535">
        <w:rPr>
          <w:sz w:val="24"/>
          <w:szCs w:val="24"/>
        </w:rPr>
        <w:t xml:space="preserve"> </w:t>
      </w:r>
      <w:r w:rsidRPr="00690D2E">
        <w:rPr>
          <w:rFonts w:cs="宋体" w:hint="eastAsia"/>
          <w:sz w:val="24"/>
          <w:szCs w:val="24"/>
        </w:rPr>
        <w:t>公路等级的选用</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）公路等级的选用应根据公路功能、路网规划、交通量，并充分考虑项目所在地区的综合运输体系、社会经济等因素，经论证后确定。</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）一条公路可分段选用不同的公路等级。同一公路等级可分段选用不同的设计速度。不同公路等级、不同设计速度的路段间的过渡应顺适，衔接应协调。</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）拟建公路交通量介于一级公路与高速公路之间时，应从安全、远景发展等方面予以论证确定。拟建公路为干线公路时，宜选用高速公路；拟建公路为集散公路时，宜选用一级公路。</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）干线公路宜选用二级及二级以上公路。</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）干线公路采用二级公路标准时，应采取增大平面交叉间距，采用主路优先交通管理方式，采取渠化平面交叉等措施，以减小横向干扰，其平面交叉间距不应小于</w:t>
      </w:r>
      <w:r w:rsidR="00D34535">
        <w:rPr>
          <w:sz w:val="24"/>
          <w:szCs w:val="24"/>
        </w:rPr>
        <w:t>500</w:t>
      </w:r>
      <w:r w:rsidR="00726450" w:rsidRPr="00690D2E">
        <w:rPr>
          <w:sz w:val="24"/>
          <w:szCs w:val="24"/>
        </w:rPr>
        <w:t>m</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lastRenderedPageBreak/>
        <w:t>（</w:t>
      </w:r>
      <w:r w:rsidR="00726450" w:rsidRPr="00690D2E">
        <w:rPr>
          <w:sz w:val="24"/>
          <w:szCs w:val="24"/>
        </w:rPr>
        <w:t>6</w:t>
      </w:r>
      <w:r w:rsidR="00726450" w:rsidRPr="00690D2E">
        <w:rPr>
          <w:rFonts w:cs="宋体" w:hint="eastAsia"/>
          <w:sz w:val="24"/>
          <w:szCs w:val="24"/>
        </w:rPr>
        <w:t>）集散公路采用二级公路标准时，非汽车交通量大的路段，可采取设置慢车道，采用主路优先或信号等交通管理方式，采取渠化平面交叉等措施，以减小纵、横向干扰，其平面交叉间距不应小于</w:t>
      </w:r>
      <w:r w:rsidR="00726450" w:rsidRPr="00690D2E">
        <w:rPr>
          <w:sz w:val="24"/>
          <w:szCs w:val="24"/>
        </w:rPr>
        <w:t>300m</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7</w:t>
      </w:r>
      <w:r w:rsidR="00726450" w:rsidRPr="00690D2E">
        <w:rPr>
          <w:rFonts w:cs="宋体" w:hint="eastAsia"/>
          <w:sz w:val="24"/>
          <w:szCs w:val="24"/>
        </w:rPr>
        <w:t>）支线公路或地方公路可选用三级公路、四级公路，允许各种车辆在车道内混合行驶。</w:t>
      </w:r>
    </w:p>
    <w:p w:rsidR="00726450" w:rsidRPr="00690D2E" w:rsidRDefault="00726450" w:rsidP="00D77B91">
      <w:pPr>
        <w:spacing w:line="360" w:lineRule="auto"/>
        <w:ind w:firstLineChars="200" w:firstLine="480"/>
        <w:rPr>
          <w:sz w:val="24"/>
          <w:szCs w:val="24"/>
        </w:rPr>
      </w:pPr>
      <w:r w:rsidRPr="00690D2E">
        <w:rPr>
          <w:sz w:val="24"/>
          <w:szCs w:val="24"/>
        </w:rPr>
        <w:t>2.2.3</w:t>
      </w:r>
      <w:r w:rsidR="00D34535">
        <w:rPr>
          <w:sz w:val="24"/>
          <w:szCs w:val="24"/>
        </w:rPr>
        <w:t xml:space="preserve"> </w:t>
      </w:r>
      <w:r w:rsidRPr="00690D2E">
        <w:rPr>
          <w:rFonts w:cs="宋体" w:hint="eastAsia"/>
          <w:sz w:val="24"/>
          <w:szCs w:val="24"/>
        </w:rPr>
        <w:t>设计速度的选用</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）各级公路设计速度应根据公路的功能、等级、交通量，并结合沿线地形、地质等状况，经论证确定。</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）高速公路应根据交通量、地形等情况选用高的设计速度。</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位于地形、地质等自然条件复杂山区及交通量较小的高速公路，经论证设计速度可采用</w:t>
      </w:r>
      <w:r w:rsidRPr="00690D2E">
        <w:rPr>
          <w:sz w:val="24"/>
          <w:szCs w:val="24"/>
        </w:rPr>
        <w:t>60km/h</w:t>
      </w:r>
      <w:r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）一级公路作为干线公路，且纵、横向干扰小时，设计速度宜采用</w:t>
      </w:r>
      <w:r w:rsidR="00D34535">
        <w:rPr>
          <w:sz w:val="24"/>
          <w:szCs w:val="24"/>
        </w:rPr>
        <w:t>100</w:t>
      </w:r>
      <w:r w:rsidR="00726450" w:rsidRPr="00690D2E">
        <w:rPr>
          <w:sz w:val="24"/>
          <w:szCs w:val="24"/>
        </w:rPr>
        <w:t>km/h</w:t>
      </w:r>
      <w:r w:rsidR="00726450" w:rsidRPr="00690D2E">
        <w:rPr>
          <w:rFonts w:cs="宋体" w:hint="eastAsia"/>
          <w:sz w:val="24"/>
          <w:szCs w:val="24"/>
        </w:rPr>
        <w:t>或</w:t>
      </w:r>
      <w:r w:rsidR="00726450" w:rsidRPr="00690D2E">
        <w:rPr>
          <w:sz w:val="24"/>
          <w:szCs w:val="24"/>
        </w:rPr>
        <w:t>80k</w:t>
      </w:r>
      <w:r w:rsidR="00D34535">
        <w:rPr>
          <w:sz w:val="24"/>
          <w:szCs w:val="24"/>
        </w:rPr>
        <w:t>m/</w:t>
      </w:r>
      <w:r w:rsidR="00726450" w:rsidRPr="00690D2E">
        <w:rPr>
          <w:sz w:val="24"/>
          <w:szCs w:val="24"/>
        </w:rPr>
        <w:t>h</w:t>
      </w:r>
      <w:r w:rsidR="00726450"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一级公路作为集散公路时，根据混合交通量、平面交叉间距等因素，设计速度宜采用</w:t>
      </w:r>
      <w:r w:rsidRPr="00690D2E">
        <w:rPr>
          <w:sz w:val="24"/>
          <w:szCs w:val="24"/>
        </w:rPr>
        <w:t>60km/h</w:t>
      </w:r>
      <w:r w:rsidRPr="00690D2E">
        <w:rPr>
          <w:rFonts w:cs="宋体" w:hint="eastAsia"/>
          <w:sz w:val="24"/>
          <w:szCs w:val="24"/>
        </w:rPr>
        <w:t>或</w:t>
      </w:r>
      <w:r w:rsidRPr="00690D2E">
        <w:rPr>
          <w:sz w:val="24"/>
          <w:szCs w:val="24"/>
        </w:rPr>
        <w:t>80km/h</w:t>
      </w:r>
      <w:r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）二级公路作为干线公路时，设计速度宜采用</w:t>
      </w:r>
      <w:r w:rsidR="00726450" w:rsidRPr="00690D2E">
        <w:rPr>
          <w:sz w:val="24"/>
          <w:szCs w:val="24"/>
        </w:rPr>
        <w:t>80km/h</w:t>
      </w:r>
      <w:r w:rsidR="00726450"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二级公路作为集散公路时，混合交通量较大、平面交叉间距较小的路段，设计速度宜采用</w:t>
      </w:r>
      <w:r w:rsidRPr="00690D2E">
        <w:rPr>
          <w:sz w:val="24"/>
          <w:szCs w:val="24"/>
        </w:rPr>
        <w:t>60km/h</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二级公路位于地形、地质等自然条件复杂的山区，经论证该路段的设计速度可采用</w:t>
      </w:r>
      <w:r w:rsidRPr="00690D2E">
        <w:rPr>
          <w:sz w:val="24"/>
          <w:szCs w:val="24"/>
        </w:rPr>
        <w:t>40k</w:t>
      </w:r>
      <w:r w:rsidR="00D34535">
        <w:rPr>
          <w:sz w:val="24"/>
          <w:szCs w:val="24"/>
        </w:rPr>
        <w:t>m/h</w:t>
      </w:r>
      <w:r w:rsidR="00D34535">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）三级公路作为支线公路时，设计速度宜采用</w:t>
      </w:r>
      <w:r w:rsidR="00726450" w:rsidRPr="00690D2E">
        <w:rPr>
          <w:sz w:val="24"/>
          <w:szCs w:val="24"/>
        </w:rPr>
        <w:t>40km/h</w:t>
      </w:r>
      <w:r w:rsidR="00726450" w:rsidRPr="00690D2E">
        <w:rPr>
          <w:rFonts w:cs="宋体" w:hint="eastAsia"/>
          <w:sz w:val="24"/>
          <w:szCs w:val="24"/>
        </w:rPr>
        <w:t>；地形、地质等自然条件复杂的路段，设计速度可采用</w:t>
      </w:r>
      <w:r w:rsidR="00726450" w:rsidRPr="00690D2E">
        <w:rPr>
          <w:sz w:val="24"/>
          <w:szCs w:val="24"/>
        </w:rPr>
        <w:t>30km/h</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6</w:t>
      </w:r>
      <w:r w:rsidR="00726450" w:rsidRPr="00690D2E">
        <w:rPr>
          <w:rFonts w:cs="宋体" w:hint="eastAsia"/>
          <w:sz w:val="24"/>
          <w:szCs w:val="24"/>
        </w:rPr>
        <w:t>）地形、地质等自然条件复杂的山区，或交通量很小的路段，可采用设计速度为</w:t>
      </w:r>
      <w:r w:rsidR="00726450" w:rsidRPr="00690D2E">
        <w:rPr>
          <w:sz w:val="24"/>
          <w:szCs w:val="24"/>
        </w:rPr>
        <w:t>20km/h</w:t>
      </w:r>
      <w:r w:rsidR="00726450" w:rsidRPr="00690D2E">
        <w:rPr>
          <w:rFonts w:cs="宋体" w:hint="eastAsia"/>
          <w:sz w:val="24"/>
          <w:szCs w:val="24"/>
        </w:rPr>
        <w:t>的四级公路。</w:t>
      </w:r>
    </w:p>
    <w:p w:rsidR="00726450" w:rsidRPr="00690D2E" w:rsidRDefault="00726450" w:rsidP="00D77B91">
      <w:pPr>
        <w:spacing w:line="360" w:lineRule="auto"/>
        <w:ind w:firstLineChars="200" w:firstLine="480"/>
        <w:rPr>
          <w:sz w:val="24"/>
          <w:szCs w:val="24"/>
        </w:rPr>
      </w:pPr>
      <w:r w:rsidRPr="00690D2E">
        <w:rPr>
          <w:sz w:val="24"/>
          <w:szCs w:val="24"/>
        </w:rPr>
        <w:t>2.3</w:t>
      </w:r>
      <w:r w:rsidR="00D34535">
        <w:rPr>
          <w:sz w:val="24"/>
          <w:szCs w:val="24"/>
        </w:rPr>
        <w:t xml:space="preserve"> </w:t>
      </w:r>
      <w:r w:rsidRPr="00690D2E">
        <w:rPr>
          <w:rFonts w:cs="宋体" w:hint="eastAsia"/>
          <w:sz w:val="24"/>
          <w:szCs w:val="24"/>
        </w:rPr>
        <w:t>控制出入</w:t>
      </w:r>
    </w:p>
    <w:p w:rsidR="00726450" w:rsidRPr="00690D2E" w:rsidRDefault="00726450" w:rsidP="00D77B91">
      <w:pPr>
        <w:spacing w:line="360" w:lineRule="auto"/>
        <w:ind w:firstLineChars="200" w:firstLine="480"/>
        <w:rPr>
          <w:sz w:val="24"/>
          <w:szCs w:val="24"/>
        </w:rPr>
      </w:pPr>
      <w:r w:rsidRPr="00690D2E">
        <w:rPr>
          <w:sz w:val="24"/>
          <w:szCs w:val="24"/>
        </w:rPr>
        <w:t>2.3.1</w:t>
      </w:r>
      <w:r w:rsidR="00D34535">
        <w:rPr>
          <w:sz w:val="24"/>
          <w:szCs w:val="24"/>
        </w:rPr>
        <w:t xml:space="preserve"> </w:t>
      </w:r>
      <w:r w:rsidRPr="00690D2E">
        <w:rPr>
          <w:rFonts w:cs="宋体" w:hint="eastAsia"/>
          <w:sz w:val="24"/>
          <w:szCs w:val="24"/>
        </w:rPr>
        <w:t>高速公路全部控制出</w:t>
      </w:r>
      <w:r w:rsidR="00D34535">
        <w:rPr>
          <w:rFonts w:cs="宋体" w:hint="eastAsia"/>
          <w:sz w:val="24"/>
          <w:szCs w:val="24"/>
        </w:rPr>
        <w:t>入</w:t>
      </w:r>
      <w:r w:rsidRPr="00690D2E">
        <w:rPr>
          <w:rFonts w:cs="宋体" w:hint="eastAsia"/>
          <w:sz w:val="24"/>
          <w:szCs w:val="24"/>
        </w:rPr>
        <w:t>，只对所选定的被相交公路或城市道路或高速公路的服务设施提供出</w:t>
      </w:r>
      <w:r w:rsidR="00D34535">
        <w:rPr>
          <w:rFonts w:cs="宋体" w:hint="eastAsia"/>
          <w:sz w:val="24"/>
          <w:szCs w:val="24"/>
        </w:rPr>
        <w:t>入</w:t>
      </w:r>
      <w:r w:rsidRPr="00690D2E">
        <w:rPr>
          <w:rFonts w:cs="宋体" w:hint="eastAsia"/>
          <w:sz w:val="24"/>
          <w:szCs w:val="24"/>
        </w:rPr>
        <w:t>连接，在同公路、城市道路、乡村道路、铁路、管线等相交处必须设置立体交叉，并设置隔离设施以防止行人、车辆、牲畜等进</w:t>
      </w:r>
      <w:r w:rsidR="00D34535">
        <w:rPr>
          <w:rFonts w:cs="宋体" w:hint="eastAsia"/>
          <w:sz w:val="24"/>
          <w:szCs w:val="24"/>
        </w:rPr>
        <w:t>入</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2.3.2</w:t>
      </w:r>
      <w:r w:rsidR="00D34535">
        <w:rPr>
          <w:sz w:val="24"/>
          <w:szCs w:val="24"/>
        </w:rPr>
        <w:t xml:space="preserve"> </w:t>
      </w:r>
      <w:r w:rsidRPr="00690D2E">
        <w:rPr>
          <w:rFonts w:cs="宋体" w:hint="eastAsia"/>
          <w:sz w:val="24"/>
          <w:szCs w:val="24"/>
        </w:rPr>
        <w:t>一级公路作为干线公路时，应保证干线公路车辆行驶的安全与畅通，</w:t>
      </w:r>
      <w:r w:rsidRPr="00690D2E">
        <w:rPr>
          <w:rFonts w:cs="宋体" w:hint="eastAsia"/>
          <w:sz w:val="24"/>
          <w:szCs w:val="24"/>
        </w:rPr>
        <w:lastRenderedPageBreak/>
        <w:t>根据沿线</w:t>
      </w:r>
      <w:r w:rsidR="00D34535">
        <w:rPr>
          <w:rFonts w:cs="宋体" w:hint="eastAsia"/>
          <w:sz w:val="24"/>
          <w:szCs w:val="24"/>
        </w:rPr>
        <w:t>具体情况视需要采取控制出入</w:t>
      </w:r>
      <w:r w:rsidRPr="00690D2E">
        <w:rPr>
          <w:rFonts w:cs="宋体" w:hint="eastAsia"/>
          <w:sz w:val="24"/>
          <w:szCs w:val="24"/>
        </w:rPr>
        <w:t>、设置隔离设施等措施，利用路网归并地方公路、乡村道路以减少平面交叉。只有在交通量不大的路段，被交公路的设计小时交通量小于</w:t>
      </w:r>
      <w:r w:rsidRPr="00690D2E">
        <w:rPr>
          <w:sz w:val="24"/>
          <w:szCs w:val="24"/>
        </w:rPr>
        <w:t>60</w:t>
      </w:r>
      <w:r w:rsidRPr="00690D2E">
        <w:rPr>
          <w:rFonts w:cs="宋体" w:hint="eastAsia"/>
          <w:sz w:val="24"/>
          <w:szCs w:val="24"/>
        </w:rPr>
        <w:t>辆</w:t>
      </w:r>
      <w:r w:rsidR="00D34535">
        <w:rPr>
          <w:sz w:val="24"/>
          <w:szCs w:val="24"/>
        </w:rPr>
        <w:t>/</w:t>
      </w:r>
      <w:r w:rsidRPr="00690D2E">
        <w:rPr>
          <w:sz w:val="24"/>
          <w:szCs w:val="24"/>
        </w:rPr>
        <w:t>h</w:t>
      </w:r>
      <w:r w:rsidRPr="00690D2E">
        <w:rPr>
          <w:rFonts w:cs="宋体" w:hint="eastAsia"/>
          <w:sz w:val="24"/>
          <w:szCs w:val="24"/>
        </w:rPr>
        <w:t>时，方允许设置平面交叉，但平面交叉的间距不应小于</w:t>
      </w:r>
      <w:r w:rsidRPr="00690D2E">
        <w:rPr>
          <w:sz w:val="24"/>
          <w:szCs w:val="24"/>
        </w:rPr>
        <w:t xml:space="preserve">2 </w:t>
      </w:r>
      <w:r w:rsidR="00D34535">
        <w:rPr>
          <w:sz w:val="24"/>
          <w:szCs w:val="24"/>
        </w:rPr>
        <w:t>000</w:t>
      </w:r>
      <w:r w:rsidRPr="00690D2E">
        <w:rPr>
          <w:sz w:val="24"/>
          <w:szCs w:val="24"/>
        </w:rPr>
        <w:t>m</w:t>
      </w:r>
      <w:r w:rsidRPr="00690D2E">
        <w:rPr>
          <w:rFonts w:cs="宋体" w:hint="eastAsia"/>
          <w:sz w:val="24"/>
          <w:szCs w:val="24"/>
        </w:rPr>
        <w:t>。必要时应考虑设置立体交叉以排除横向干扰。</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一级公路作为集散公路时，为提高安全性与服务水平，应选用较低的设计速度；非汽车交通量大的路段，宜设置慢车道、边分隔带，采用主路优先或信号等相应措施，以减小纵、横向干扰，其平面交叉间距不应小于</w:t>
      </w:r>
      <w:r w:rsidRPr="00690D2E">
        <w:rPr>
          <w:sz w:val="24"/>
          <w:szCs w:val="24"/>
        </w:rPr>
        <w:t>500m</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2.3.3</w:t>
      </w:r>
      <w:r w:rsidR="00D34535">
        <w:rPr>
          <w:sz w:val="24"/>
          <w:szCs w:val="24"/>
        </w:rPr>
        <w:t xml:space="preserve"> </w:t>
      </w:r>
      <w:r w:rsidRPr="00690D2E">
        <w:rPr>
          <w:rFonts w:cs="宋体" w:hint="eastAsia"/>
          <w:sz w:val="24"/>
          <w:szCs w:val="24"/>
        </w:rPr>
        <w:t>采取控制出</w:t>
      </w:r>
      <w:r w:rsidR="00D34535">
        <w:rPr>
          <w:rFonts w:cs="宋体" w:hint="eastAsia"/>
          <w:sz w:val="24"/>
          <w:szCs w:val="24"/>
        </w:rPr>
        <w:t>入</w:t>
      </w:r>
      <w:r w:rsidRPr="00690D2E">
        <w:rPr>
          <w:rFonts w:cs="宋体" w:hint="eastAsia"/>
          <w:sz w:val="24"/>
          <w:szCs w:val="24"/>
        </w:rPr>
        <w:t>措施时设置隔离设施的条件</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）隔离设施可采用禁</w:t>
      </w:r>
      <w:r w:rsidR="00D34535">
        <w:rPr>
          <w:rFonts w:cs="宋体" w:hint="eastAsia"/>
          <w:sz w:val="24"/>
          <w:szCs w:val="24"/>
        </w:rPr>
        <w:t>入</w:t>
      </w:r>
      <w:r w:rsidR="00726450" w:rsidRPr="00690D2E">
        <w:rPr>
          <w:rFonts w:cs="宋体" w:hint="eastAsia"/>
          <w:sz w:val="24"/>
          <w:szCs w:val="24"/>
        </w:rPr>
        <w:t>栅栏、绿篱等多种形式。下列位置应设置隔离设施：</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①控制出</w:t>
      </w:r>
      <w:r w:rsidR="00D34535">
        <w:rPr>
          <w:rFonts w:cs="宋体" w:hint="eastAsia"/>
          <w:sz w:val="24"/>
          <w:szCs w:val="24"/>
        </w:rPr>
        <w:t>入</w:t>
      </w:r>
      <w:r w:rsidRPr="00690D2E">
        <w:rPr>
          <w:rFonts w:cs="宋体" w:hint="eastAsia"/>
          <w:sz w:val="24"/>
          <w:szCs w:val="24"/>
        </w:rPr>
        <w:t>路段两侧公路用地边界处；</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②互通式立体交叉、服务区、停车场、公共汽车停靠站等设施的边界处；</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③一级公路设置慢车道时，主线同慢车道的分隔处；</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④一级公路需控制出</w:t>
      </w:r>
      <w:r w:rsidR="00D34535">
        <w:rPr>
          <w:rFonts w:cs="宋体" w:hint="eastAsia"/>
          <w:sz w:val="24"/>
          <w:szCs w:val="24"/>
        </w:rPr>
        <w:t>入</w:t>
      </w:r>
      <w:r w:rsidRPr="00690D2E">
        <w:rPr>
          <w:rFonts w:cs="宋体" w:hint="eastAsia"/>
          <w:sz w:val="24"/>
          <w:szCs w:val="24"/>
        </w:rPr>
        <w:t>路段的平面交叉，自交叉处向被交公路方向延伸各</w:t>
      </w:r>
      <w:r w:rsidR="008A5C34">
        <w:rPr>
          <w:sz w:val="24"/>
          <w:szCs w:val="24"/>
        </w:rPr>
        <w:t>150</w:t>
      </w:r>
      <w:r w:rsidRPr="00690D2E">
        <w:rPr>
          <w:sz w:val="24"/>
          <w:szCs w:val="24"/>
        </w:rPr>
        <w:t>m</w:t>
      </w:r>
      <w:r w:rsidR="008A5C34">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⑤控制</w:t>
      </w:r>
      <w:r w:rsidR="008A5C34">
        <w:rPr>
          <w:rFonts w:cs="宋体" w:hint="eastAsia"/>
          <w:sz w:val="24"/>
          <w:szCs w:val="24"/>
        </w:rPr>
        <w:t>出入</w:t>
      </w:r>
      <w:r w:rsidRPr="00690D2E">
        <w:rPr>
          <w:rFonts w:cs="宋体" w:hint="eastAsia"/>
          <w:sz w:val="24"/>
          <w:szCs w:val="24"/>
        </w:rPr>
        <w:t>路段有特殊要求的位置。</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）车辆、行人、牲畜等不易</w:t>
      </w:r>
      <w:r w:rsidR="00B928E1">
        <w:rPr>
          <w:rFonts w:cs="宋体" w:hint="eastAsia"/>
          <w:sz w:val="24"/>
          <w:szCs w:val="24"/>
        </w:rPr>
        <w:t>进入</w:t>
      </w:r>
      <w:r w:rsidR="00726450" w:rsidRPr="00690D2E">
        <w:rPr>
          <w:rFonts w:cs="宋体" w:hint="eastAsia"/>
          <w:sz w:val="24"/>
          <w:szCs w:val="24"/>
        </w:rPr>
        <w:t>的路段可不设隔离设施。</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）禁入栅栏端部与</w:t>
      </w:r>
      <w:r w:rsidR="008A5C34">
        <w:rPr>
          <w:rFonts w:cs="宋体" w:hint="eastAsia"/>
          <w:sz w:val="24"/>
          <w:szCs w:val="24"/>
        </w:rPr>
        <w:t>出入</w:t>
      </w:r>
      <w:r w:rsidR="00726450" w:rsidRPr="00690D2E">
        <w:rPr>
          <w:rFonts w:cs="宋体" w:hint="eastAsia"/>
          <w:sz w:val="24"/>
          <w:szCs w:val="24"/>
        </w:rPr>
        <w:t>口：</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①由于地形或构造物方面的原因</w:t>
      </w:r>
      <w:r w:rsidR="008A5C34">
        <w:rPr>
          <w:rFonts w:cs="宋体" w:hint="eastAsia"/>
          <w:sz w:val="24"/>
          <w:szCs w:val="24"/>
        </w:rPr>
        <w:t>，禁入</w:t>
      </w:r>
      <w:r w:rsidRPr="00690D2E">
        <w:rPr>
          <w:rFonts w:cs="宋体" w:hint="eastAsia"/>
          <w:sz w:val="24"/>
          <w:szCs w:val="24"/>
        </w:rPr>
        <w:t>栅栏不必连续设置的地点可作为</w:t>
      </w:r>
      <w:r w:rsidR="008A5C34">
        <w:rPr>
          <w:rFonts w:cs="宋体" w:hint="eastAsia"/>
          <w:sz w:val="24"/>
          <w:szCs w:val="24"/>
        </w:rPr>
        <w:t>禁入</w:t>
      </w:r>
      <w:r w:rsidRPr="00690D2E">
        <w:rPr>
          <w:rFonts w:cs="宋体" w:hint="eastAsia"/>
          <w:sz w:val="24"/>
          <w:szCs w:val="24"/>
        </w:rPr>
        <w:t>栅栏的端部，应设计成不能进出的形式。</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②由于维修、管理等方面的需要，应在禁入栅栏的适当位置设置供人员进出的</w:t>
      </w:r>
      <w:r w:rsidR="008A5C34">
        <w:rPr>
          <w:rFonts w:cs="宋体" w:hint="eastAsia"/>
          <w:sz w:val="24"/>
          <w:szCs w:val="24"/>
        </w:rPr>
        <w:t>出入</w:t>
      </w:r>
      <w:r w:rsidRPr="00690D2E">
        <w:rPr>
          <w:rFonts w:cs="宋体" w:hint="eastAsia"/>
          <w:sz w:val="24"/>
          <w:szCs w:val="24"/>
        </w:rPr>
        <w:t>口。</w:t>
      </w:r>
    </w:p>
    <w:p w:rsidR="00726450" w:rsidRPr="00690D2E" w:rsidRDefault="00726450" w:rsidP="00D77B91">
      <w:pPr>
        <w:spacing w:line="360" w:lineRule="auto"/>
        <w:ind w:firstLineChars="200" w:firstLine="480"/>
        <w:rPr>
          <w:sz w:val="24"/>
          <w:szCs w:val="24"/>
        </w:rPr>
      </w:pPr>
      <w:r w:rsidRPr="00690D2E">
        <w:rPr>
          <w:sz w:val="24"/>
          <w:szCs w:val="24"/>
        </w:rPr>
        <w:t>2.3.4</w:t>
      </w:r>
      <w:r w:rsidR="008A5C34">
        <w:rPr>
          <w:sz w:val="24"/>
          <w:szCs w:val="24"/>
        </w:rPr>
        <w:t xml:space="preserve"> </w:t>
      </w:r>
      <w:r w:rsidRPr="00690D2E">
        <w:rPr>
          <w:rFonts w:cs="宋体" w:hint="eastAsia"/>
          <w:sz w:val="24"/>
          <w:szCs w:val="24"/>
        </w:rPr>
        <w:t>紧急出口</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控制</w:t>
      </w:r>
      <w:r w:rsidR="008A5C34">
        <w:rPr>
          <w:rFonts w:cs="宋体" w:hint="eastAsia"/>
          <w:sz w:val="24"/>
          <w:szCs w:val="24"/>
        </w:rPr>
        <w:t>出入</w:t>
      </w:r>
      <w:r w:rsidRPr="00690D2E">
        <w:rPr>
          <w:rFonts w:cs="宋体" w:hint="eastAsia"/>
          <w:sz w:val="24"/>
          <w:szCs w:val="24"/>
        </w:rPr>
        <w:t>的公路，宜在能提供紧急救援、消防、医疗等条件的地点就近设置紧急出口。</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紧急出口的位置应设在通视良好、与外部公路连接方便的地点。</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紧急出口与外部相连接公路宜为三级及其以上等级的公路。</w:t>
      </w:r>
    </w:p>
    <w:p w:rsidR="00726450" w:rsidRPr="008A5C34" w:rsidRDefault="008A5C34" w:rsidP="00D77B91">
      <w:pPr>
        <w:spacing w:line="360" w:lineRule="auto"/>
        <w:ind w:firstLineChars="200" w:firstLine="480"/>
        <w:rPr>
          <w:sz w:val="32"/>
          <w:szCs w:val="32"/>
        </w:rPr>
      </w:pPr>
      <w:r>
        <w:rPr>
          <w:sz w:val="24"/>
          <w:szCs w:val="24"/>
        </w:rPr>
        <w:br w:type="page"/>
      </w:r>
      <w:r w:rsidR="00726450" w:rsidRPr="008A5C34">
        <w:rPr>
          <w:sz w:val="32"/>
          <w:szCs w:val="32"/>
        </w:rPr>
        <w:lastRenderedPageBreak/>
        <w:t>3</w:t>
      </w:r>
      <w:r w:rsidR="00726450" w:rsidRPr="008A5C34">
        <w:rPr>
          <w:rFonts w:cs="宋体" w:hint="eastAsia"/>
          <w:sz w:val="32"/>
          <w:szCs w:val="32"/>
        </w:rPr>
        <w:t>公路通行能力</w:t>
      </w:r>
    </w:p>
    <w:p w:rsidR="00726450" w:rsidRPr="00690D2E" w:rsidRDefault="00726450" w:rsidP="00D77B91">
      <w:pPr>
        <w:spacing w:line="360" w:lineRule="auto"/>
        <w:ind w:firstLineChars="200" w:firstLine="480"/>
        <w:rPr>
          <w:sz w:val="24"/>
          <w:szCs w:val="24"/>
        </w:rPr>
      </w:pPr>
      <w:r w:rsidRPr="00690D2E">
        <w:rPr>
          <w:sz w:val="24"/>
          <w:szCs w:val="24"/>
        </w:rPr>
        <w:t>3.1</w:t>
      </w:r>
      <w:r w:rsidRPr="00690D2E">
        <w:rPr>
          <w:rFonts w:cs="宋体" w:hint="eastAsia"/>
          <w:sz w:val="24"/>
          <w:szCs w:val="24"/>
        </w:rPr>
        <w:t>一般规定</w:t>
      </w:r>
    </w:p>
    <w:p w:rsidR="00726450" w:rsidRPr="00690D2E" w:rsidRDefault="00726450" w:rsidP="00D77B91">
      <w:pPr>
        <w:spacing w:line="360" w:lineRule="auto"/>
        <w:ind w:firstLineChars="200" w:firstLine="480"/>
        <w:rPr>
          <w:sz w:val="24"/>
          <w:szCs w:val="24"/>
        </w:rPr>
      </w:pPr>
      <w:r w:rsidRPr="00690D2E">
        <w:rPr>
          <w:sz w:val="24"/>
          <w:szCs w:val="24"/>
        </w:rPr>
        <w:t>3.1.1</w:t>
      </w:r>
      <w:r w:rsidR="008A5C34">
        <w:rPr>
          <w:sz w:val="24"/>
          <w:szCs w:val="24"/>
        </w:rPr>
        <w:t xml:space="preserve"> </w:t>
      </w:r>
      <w:r w:rsidRPr="00690D2E">
        <w:rPr>
          <w:rFonts w:cs="宋体" w:hint="eastAsia"/>
          <w:sz w:val="24"/>
          <w:szCs w:val="24"/>
        </w:rPr>
        <w:t>公路规划和设计中，应进行通行能力和服务水平的分析、评价。</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w:t>
      </w:r>
      <w:r w:rsidR="00726450" w:rsidRPr="00690D2E">
        <w:rPr>
          <w:rFonts w:cs="宋体" w:hint="eastAsia"/>
          <w:sz w:val="24"/>
          <w:szCs w:val="24"/>
        </w:rPr>
        <w:t>）高速公路、一级公路的路段和互通式立体交叉的匝道及其交织区段必须分别进行通行能力的分析、评价，使全线服务水平保持均衡一致。</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）二级公路、三级公路的路段和一级公路的平面交叉，应进行通行能力与服务水平的分析、评价。</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）二级公路、三级公路的平面交叉，根据其重要程度宜进行通行能力与服务水平的分析、评价。</w:t>
      </w:r>
    </w:p>
    <w:p w:rsidR="00726450" w:rsidRPr="00690D2E" w:rsidRDefault="00726450" w:rsidP="00D77B91">
      <w:pPr>
        <w:spacing w:line="360" w:lineRule="auto"/>
        <w:ind w:firstLineChars="200" w:firstLine="480"/>
        <w:rPr>
          <w:sz w:val="24"/>
          <w:szCs w:val="24"/>
        </w:rPr>
      </w:pPr>
      <w:r w:rsidRPr="00690D2E">
        <w:rPr>
          <w:sz w:val="24"/>
          <w:szCs w:val="24"/>
        </w:rPr>
        <w:t>3.1.2</w:t>
      </w:r>
      <w:r w:rsidR="008A5C34">
        <w:rPr>
          <w:sz w:val="24"/>
          <w:szCs w:val="24"/>
        </w:rPr>
        <w:t xml:space="preserve"> </w:t>
      </w:r>
      <w:r w:rsidRPr="00690D2E">
        <w:rPr>
          <w:rFonts w:cs="宋体" w:hint="eastAsia"/>
          <w:sz w:val="24"/>
          <w:szCs w:val="24"/>
        </w:rPr>
        <w:t>公路服务水平分为四级，各级公路的服务水平分级规定如表</w:t>
      </w:r>
      <w:r w:rsidRPr="00690D2E">
        <w:rPr>
          <w:sz w:val="24"/>
          <w:szCs w:val="24"/>
        </w:rPr>
        <w:t>3.1.2</w:t>
      </w:r>
      <w:r w:rsidR="008A5C34">
        <w:rPr>
          <w:sz w:val="24"/>
          <w:szCs w:val="24"/>
        </w:rPr>
        <w:t xml:space="preserve"> - </w:t>
      </w:r>
      <w:r w:rsidRPr="00690D2E">
        <w:rPr>
          <w:sz w:val="24"/>
          <w:szCs w:val="24"/>
        </w:rPr>
        <w:t>1</w:t>
      </w:r>
      <w:r w:rsidRPr="00690D2E">
        <w:rPr>
          <w:rFonts w:cs="宋体" w:hint="eastAsia"/>
          <w:sz w:val="24"/>
          <w:szCs w:val="24"/>
        </w:rPr>
        <w:t>、表</w:t>
      </w:r>
      <w:r w:rsidRPr="00690D2E">
        <w:rPr>
          <w:sz w:val="24"/>
          <w:szCs w:val="24"/>
        </w:rPr>
        <w:t>3.1.2</w:t>
      </w:r>
      <w:r w:rsidR="008A5C34">
        <w:rPr>
          <w:sz w:val="24"/>
          <w:szCs w:val="24"/>
        </w:rPr>
        <w:t xml:space="preserve"> - </w:t>
      </w:r>
      <w:r w:rsidRPr="00690D2E">
        <w:rPr>
          <w:sz w:val="24"/>
          <w:szCs w:val="24"/>
        </w:rPr>
        <w:t>2</w:t>
      </w:r>
      <w:r w:rsidRPr="00690D2E">
        <w:rPr>
          <w:rFonts w:cs="宋体" w:hint="eastAsia"/>
          <w:sz w:val="24"/>
          <w:szCs w:val="24"/>
        </w:rPr>
        <w:t>、表</w:t>
      </w:r>
      <w:r w:rsidRPr="00690D2E">
        <w:rPr>
          <w:sz w:val="24"/>
          <w:szCs w:val="24"/>
        </w:rPr>
        <w:t>3</w:t>
      </w:r>
      <w:r w:rsidR="006A04F3">
        <w:rPr>
          <w:sz w:val="24"/>
          <w:szCs w:val="24"/>
        </w:rPr>
        <w:t>.</w:t>
      </w:r>
      <w:r w:rsidRPr="00690D2E">
        <w:rPr>
          <w:sz w:val="24"/>
          <w:szCs w:val="24"/>
        </w:rPr>
        <w:t>1</w:t>
      </w:r>
      <w:r w:rsidR="006A04F3">
        <w:rPr>
          <w:sz w:val="24"/>
          <w:szCs w:val="24"/>
        </w:rPr>
        <w:t>.</w:t>
      </w:r>
      <w:r w:rsidRPr="00690D2E">
        <w:rPr>
          <w:sz w:val="24"/>
          <w:szCs w:val="24"/>
        </w:rPr>
        <w:t>2</w:t>
      </w:r>
      <w:r w:rsidR="008A5C34">
        <w:rPr>
          <w:sz w:val="24"/>
          <w:szCs w:val="24"/>
        </w:rPr>
        <w:t xml:space="preserve"> - </w:t>
      </w:r>
      <w:r w:rsidRPr="00690D2E">
        <w:rPr>
          <w:sz w:val="24"/>
          <w:szCs w:val="24"/>
        </w:rPr>
        <w:t>3</w:t>
      </w:r>
      <w:r w:rsidRPr="00690D2E">
        <w:rPr>
          <w:rFonts w:cs="宋体" w:hint="eastAsia"/>
          <w:sz w:val="24"/>
          <w:szCs w:val="24"/>
        </w:rPr>
        <w:t>。</w:t>
      </w:r>
    </w:p>
    <w:p w:rsidR="00726450" w:rsidRPr="00690D2E" w:rsidRDefault="00726450" w:rsidP="00D77B91">
      <w:pPr>
        <w:spacing w:line="360" w:lineRule="auto"/>
        <w:jc w:val="center"/>
        <w:rPr>
          <w:sz w:val="24"/>
          <w:szCs w:val="24"/>
        </w:rPr>
      </w:pPr>
      <w:r w:rsidRPr="00690D2E">
        <w:rPr>
          <w:rFonts w:cs="宋体" w:hint="eastAsia"/>
          <w:sz w:val="24"/>
          <w:szCs w:val="24"/>
        </w:rPr>
        <w:t>表</w:t>
      </w:r>
      <w:r w:rsidRPr="00690D2E">
        <w:rPr>
          <w:sz w:val="24"/>
          <w:szCs w:val="24"/>
        </w:rPr>
        <w:t>3.1.2</w:t>
      </w:r>
      <w:r w:rsidR="008A5C34">
        <w:rPr>
          <w:sz w:val="24"/>
          <w:szCs w:val="24"/>
        </w:rPr>
        <w:t xml:space="preserve"> - </w:t>
      </w:r>
      <w:r w:rsidRPr="00690D2E">
        <w:rPr>
          <w:sz w:val="24"/>
          <w:szCs w:val="24"/>
        </w:rPr>
        <w:t>1</w:t>
      </w:r>
      <w:r w:rsidRPr="00690D2E">
        <w:rPr>
          <w:rFonts w:cs="宋体" w:hint="eastAsia"/>
          <w:sz w:val="24"/>
          <w:szCs w:val="24"/>
        </w:rPr>
        <w:t>高速公路服务水平分级</w:t>
      </w:r>
    </w:p>
    <w:tbl>
      <w:tblPr>
        <w:tblStyle w:val="a3"/>
        <w:tblW w:w="0" w:type="auto"/>
        <w:tblInd w:w="0"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ook w:val="01E0"/>
      </w:tblPr>
      <w:tblGrid>
        <w:gridCol w:w="398"/>
        <w:gridCol w:w="1197"/>
        <w:gridCol w:w="709"/>
        <w:gridCol w:w="544"/>
        <w:gridCol w:w="1056"/>
        <w:gridCol w:w="709"/>
        <w:gridCol w:w="544"/>
        <w:gridCol w:w="1056"/>
        <w:gridCol w:w="709"/>
        <w:gridCol w:w="544"/>
        <w:gridCol w:w="1056"/>
      </w:tblGrid>
      <w:tr w:rsidR="002B6B11" w:rsidRPr="00372B67">
        <w:tc>
          <w:tcPr>
            <w:tcW w:w="0" w:type="auto"/>
            <w:vMerge w:val="restart"/>
            <w:vAlign w:val="center"/>
          </w:tcPr>
          <w:p w:rsidR="002B6B11" w:rsidRPr="00372B67" w:rsidRDefault="002B6B11" w:rsidP="00D77B91">
            <w:pPr>
              <w:jc w:val="center"/>
              <w:rPr>
                <w:kern w:val="2"/>
                <w:sz w:val="21"/>
              </w:rPr>
            </w:pPr>
            <w:r w:rsidRPr="00372B67">
              <w:rPr>
                <w:rFonts w:cs="宋体" w:hint="eastAsia"/>
                <w:kern w:val="2"/>
                <w:sz w:val="21"/>
              </w:rPr>
              <w:t>服务水平</w:t>
            </w:r>
          </w:p>
        </w:tc>
        <w:tc>
          <w:tcPr>
            <w:tcW w:w="0" w:type="auto"/>
            <w:vMerge w:val="restart"/>
            <w:vAlign w:val="center"/>
          </w:tcPr>
          <w:p w:rsidR="002B6B11" w:rsidRPr="00372B67" w:rsidRDefault="002B6B11" w:rsidP="00D77B91">
            <w:pPr>
              <w:jc w:val="center"/>
              <w:rPr>
                <w:kern w:val="2"/>
                <w:sz w:val="21"/>
              </w:rPr>
            </w:pPr>
            <w:r w:rsidRPr="00372B67">
              <w:rPr>
                <w:rFonts w:cs="宋体" w:hint="eastAsia"/>
                <w:kern w:val="2"/>
                <w:sz w:val="21"/>
              </w:rPr>
              <w:t>密度</w:t>
            </w:r>
            <w:r w:rsidRPr="00372B67">
              <w:rPr>
                <w:kern w:val="2"/>
                <w:sz w:val="21"/>
              </w:rPr>
              <w:t>[pcu/(km·In)]</w:t>
            </w:r>
          </w:p>
        </w:tc>
        <w:tc>
          <w:tcPr>
            <w:tcW w:w="0" w:type="auto"/>
            <w:gridSpan w:val="9"/>
            <w:vAlign w:val="center"/>
          </w:tcPr>
          <w:p w:rsidR="002B6B11" w:rsidRPr="00372B67" w:rsidRDefault="002B6B11" w:rsidP="00D77B91">
            <w:pPr>
              <w:jc w:val="center"/>
              <w:rPr>
                <w:kern w:val="2"/>
                <w:sz w:val="21"/>
              </w:rPr>
            </w:pPr>
            <w:r w:rsidRPr="00372B67">
              <w:rPr>
                <w:rFonts w:cs="宋体" w:hint="eastAsia"/>
                <w:kern w:val="2"/>
                <w:sz w:val="21"/>
              </w:rPr>
              <w:t>设计速度（</w:t>
            </w:r>
            <w:r w:rsidRPr="00372B67">
              <w:rPr>
                <w:kern w:val="2"/>
                <w:sz w:val="21"/>
              </w:rPr>
              <w:t>km/h</w:t>
            </w:r>
            <w:r w:rsidRPr="00372B67">
              <w:rPr>
                <w:rFonts w:cs="宋体" w:hint="eastAsia"/>
                <w:kern w:val="2"/>
                <w:sz w:val="21"/>
              </w:rPr>
              <w:t>）</w:t>
            </w:r>
          </w:p>
        </w:tc>
      </w:tr>
      <w:tr w:rsidR="002B6B11" w:rsidRPr="00372B67">
        <w:tc>
          <w:tcPr>
            <w:tcW w:w="0" w:type="auto"/>
            <w:vMerge/>
            <w:vAlign w:val="center"/>
          </w:tcPr>
          <w:p w:rsidR="002B6B11" w:rsidRPr="00372B67" w:rsidRDefault="002B6B11" w:rsidP="00D77B91">
            <w:pPr>
              <w:jc w:val="center"/>
              <w:rPr>
                <w:kern w:val="2"/>
                <w:sz w:val="21"/>
              </w:rPr>
            </w:pPr>
          </w:p>
        </w:tc>
        <w:tc>
          <w:tcPr>
            <w:tcW w:w="0" w:type="auto"/>
            <w:vMerge/>
            <w:vAlign w:val="center"/>
          </w:tcPr>
          <w:p w:rsidR="002B6B11" w:rsidRPr="00372B67" w:rsidRDefault="002B6B11" w:rsidP="00D77B91">
            <w:pPr>
              <w:jc w:val="center"/>
              <w:rPr>
                <w:kern w:val="2"/>
                <w:sz w:val="21"/>
              </w:rPr>
            </w:pPr>
          </w:p>
        </w:tc>
        <w:tc>
          <w:tcPr>
            <w:tcW w:w="0" w:type="auto"/>
            <w:gridSpan w:val="3"/>
            <w:vAlign w:val="center"/>
          </w:tcPr>
          <w:p w:rsidR="002B6B11" w:rsidRPr="00372B67" w:rsidRDefault="002B6B11" w:rsidP="00D77B91">
            <w:pPr>
              <w:jc w:val="center"/>
              <w:rPr>
                <w:kern w:val="2"/>
                <w:sz w:val="21"/>
              </w:rPr>
            </w:pPr>
            <w:r w:rsidRPr="00372B67">
              <w:rPr>
                <w:kern w:val="2"/>
                <w:sz w:val="21"/>
              </w:rPr>
              <w:t>120</w:t>
            </w:r>
          </w:p>
        </w:tc>
        <w:tc>
          <w:tcPr>
            <w:tcW w:w="0" w:type="auto"/>
            <w:gridSpan w:val="3"/>
            <w:vAlign w:val="center"/>
          </w:tcPr>
          <w:p w:rsidR="002B6B11" w:rsidRPr="00372B67" w:rsidRDefault="002B6B11" w:rsidP="00D77B91">
            <w:pPr>
              <w:jc w:val="center"/>
              <w:rPr>
                <w:kern w:val="2"/>
                <w:sz w:val="21"/>
              </w:rPr>
            </w:pPr>
            <w:r w:rsidRPr="00372B67">
              <w:rPr>
                <w:kern w:val="2"/>
                <w:sz w:val="21"/>
              </w:rPr>
              <w:t>100</w:t>
            </w:r>
          </w:p>
        </w:tc>
        <w:tc>
          <w:tcPr>
            <w:tcW w:w="0" w:type="auto"/>
            <w:gridSpan w:val="3"/>
            <w:vAlign w:val="center"/>
          </w:tcPr>
          <w:p w:rsidR="002B6B11" w:rsidRPr="00372B67" w:rsidRDefault="002B6B11" w:rsidP="00D77B91">
            <w:pPr>
              <w:jc w:val="center"/>
              <w:rPr>
                <w:kern w:val="2"/>
                <w:sz w:val="21"/>
              </w:rPr>
            </w:pPr>
            <w:r w:rsidRPr="00372B67">
              <w:rPr>
                <w:kern w:val="2"/>
                <w:sz w:val="21"/>
              </w:rPr>
              <w:t>80</w:t>
            </w:r>
          </w:p>
        </w:tc>
      </w:tr>
      <w:tr w:rsidR="002B6B11" w:rsidRPr="00372B67">
        <w:tc>
          <w:tcPr>
            <w:tcW w:w="0" w:type="auto"/>
            <w:vMerge/>
            <w:vAlign w:val="center"/>
          </w:tcPr>
          <w:p w:rsidR="002B6B11" w:rsidRPr="00372B67" w:rsidRDefault="002B6B11" w:rsidP="00D77B91">
            <w:pPr>
              <w:jc w:val="center"/>
              <w:rPr>
                <w:kern w:val="2"/>
                <w:sz w:val="21"/>
              </w:rPr>
            </w:pPr>
          </w:p>
        </w:tc>
        <w:tc>
          <w:tcPr>
            <w:tcW w:w="0" w:type="auto"/>
            <w:vMerge/>
            <w:vAlign w:val="center"/>
          </w:tcPr>
          <w:p w:rsidR="002B6B11" w:rsidRPr="00372B67" w:rsidRDefault="002B6B11" w:rsidP="00D77B91">
            <w:pPr>
              <w:jc w:val="center"/>
              <w:rPr>
                <w:kern w:val="2"/>
                <w:sz w:val="21"/>
              </w:rPr>
            </w:pPr>
          </w:p>
        </w:tc>
        <w:tc>
          <w:tcPr>
            <w:tcW w:w="0" w:type="auto"/>
            <w:vAlign w:val="center"/>
          </w:tcPr>
          <w:p w:rsidR="002B6B11" w:rsidRPr="00372B67" w:rsidRDefault="002B6B11" w:rsidP="00D77B91">
            <w:pPr>
              <w:jc w:val="center"/>
              <w:rPr>
                <w:kern w:val="2"/>
                <w:sz w:val="21"/>
              </w:rPr>
            </w:pPr>
            <w:r w:rsidRPr="00372B67">
              <w:rPr>
                <w:rFonts w:cs="宋体" w:hint="eastAsia"/>
                <w:kern w:val="2"/>
                <w:sz w:val="21"/>
              </w:rPr>
              <w:t>速度</w:t>
            </w:r>
            <w:r w:rsidRPr="00372B67">
              <w:rPr>
                <w:kern w:val="2"/>
                <w:sz w:val="21"/>
              </w:rPr>
              <w:t>(km/h)</w:t>
            </w:r>
          </w:p>
        </w:tc>
        <w:tc>
          <w:tcPr>
            <w:tcW w:w="0" w:type="auto"/>
            <w:vAlign w:val="center"/>
          </w:tcPr>
          <w:p w:rsidR="002B6B11" w:rsidRPr="00372B67" w:rsidRDefault="002B6B11" w:rsidP="00D77B91">
            <w:pPr>
              <w:jc w:val="center"/>
              <w:rPr>
                <w:kern w:val="2"/>
                <w:sz w:val="21"/>
              </w:rPr>
            </w:pPr>
            <w:r w:rsidRPr="00372B67">
              <w:rPr>
                <w:kern w:val="2"/>
                <w:sz w:val="21"/>
              </w:rPr>
              <w:t>V/C</w:t>
            </w:r>
          </w:p>
        </w:tc>
        <w:tc>
          <w:tcPr>
            <w:tcW w:w="0" w:type="auto"/>
            <w:vAlign w:val="center"/>
          </w:tcPr>
          <w:p w:rsidR="002B6B11" w:rsidRPr="00372B67" w:rsidRDefault="002B6B11" w:rsidP="00D77B91">
            <w:pPr>
              <w:jc w:val="center"/>
              <w:rPr>
                <w:kern w:val="2"/>
                <w:sz w:val="21"/>
              </w:rPr>
            </w:pPr>
            <w:r w:rsidRPr="00372B67">
              <w:rPr>
                <w:rFonts w:cs="宋体" w:hint="eastAsia"/>
                <w:kern w:val="2"/>
                <w:sz w:val="21"/>
              </w:rPr>
              <w:t>最大服务交通量</w:t>
            </w:r>
            <w:r w:rsidRPr="00372B67">
              <w:rPr>
                <w:kern w:val="2"/>
                <w:sz w:val="21"/>
              </w:rPr>
              <w:t>[pcu/(h·In)]</w:t>
            </w:r>
          </w:p>
        </w:tc>
        <w:tc>
          <w:tcPr>
            <w:tcW w:w="0" w:type="auto"/>
            <w:vAlign w:val="center"/>
          </w:tcPr>
          <w:p w:rsidR="002B6B11" w:rsidRPr="00372B67" w:rsidRDefault="002B6B11" w:rsidP="00D77B91">
            <w:pPr>
              <w:jc w:val="center"/>
              <w:rPr>
                <w:kern w:val="2"/>
                <w:sz w:val="21"/>
              </w:rPr>
            </w:pPr>
            <w:r w:rsidRPr="00372B67">
              <w:rPr>
                <w:rFonts w:cs="宋体" w:hint="eastAsia"/>
                <w:kern w:val="2"/>
                <w:sz w:val="21"/>
              </w:rPr>
              <w:t>速度</w:t>
            </w:r>
            <w:r w:rsidRPr="00372B67">
              <w:rPr>
                <w:kern w:val="2"/>
                <w:sz w:val="21"/>
              </w:rPr>
              <w:t>(km/h)</w:t>
            </w:r>
          </w:p>
        </w:tc>
        <w:tc>
          <w:tcPr>
            <w:tcW w:w="0" w:type="auto"/>
            <w:vAlign w:val="center"/>
          </w:tcPr>
          <w:p w:rsidR="002B6B11" w:rsidRPr="00372B67" w:rsidRDefault="002B6B11" w:rsidP="00D77B91">
            <w:pPr>
              <w:jc w:val="center"/>
              <w:rPr>
                <w:kern w:val="2"/>
                <w:sz w:val="21"/>
              </w:rPr>
            </w:pPr>
            <w:r w:rsidRPr="00372B67">
              <w:rPr>
                <w:kern w:val="2"/>
                <w:sz w:val="21"/>
              </w:rPr>
              <w:t>V/C</w:t>
            </w:r>
          </w:p>
        </w:tc>
        <w:tc>
          <w:tcPr>
            <w:tcW w:w="0" w:type="auto"/>
            <w:vAlign w:val="center"/>
          </w:tcPr>
          <w:p w:rsidR="002B6B11" w:rsidRPr="00372B67" w:rsidRDefault="002B6B11" w:rsidP="00D77B91">
            <w:pPr>
              <w:jc w:val="center"/>
              <w:rPr>
                <w:kern w:val="2"/>
                <w:sz w:val="21"/>
              </w:rPr>
            </w:pPr>
            <w:r w:rsidRPr="00372B67">
              <w:rPr>
                <w:rFonts w:cs="宋体" w:hint="eastAsia"/>
                <w:kern w:val="2"/>
                <w:sz w:val="21"/>
              </w:rPr>
              <w:t>最大服务交通量</w:t>
            </w:r>
            <w:r w:rsidRPr="00372B67">
              <w:rPr>
                <w:kern w:val="2"/>
                <w:sz w:val="21"/>
              </w:rPr>
              <w:t>[pcu/(h·In)]</w:t>
            </w:r>
          </w:p>
        </w:tc>
        <w:tc>
          <w:tcPr>
            <w:tcW w:w="0" w:type="auto"/>
            <w:vAlign w:val="center"/>
          </w:tcPr>
          <w:p w:rsidR="002B6B11" w:rsidRPr="00372B67" w:rsidRDefault="002B6B11" w:rsidP="00D77B91">
            <w:pPr>
              <w:jc w:val="center"/>
              <w:rPr>
                <w:kern w:val="2"/>
                <w:sz w:val="21"/>
              </w:rPr>
            </w:pPr>
            <w:r w:rsidRPr="00372B67">
              <w:rPr>
                <w:rFonts w:cs="宋体" w:hint="eastAsia"/>
                <w:kern w:val="2"/>
                <w:sz w:val="21"/>
              </w:rPr>
              <w:t>速度</w:t>
            </w:r>
            <w:r w:rsidRPr="00372B67">
              <w:rPr>
                <w:kern w:val="2"/>
                <w:sz w:val="21"/>
              </w:rPr>
              <w:t>(km/h)</w:t>
            </w:r>
          </w:p>
        </w:tc>
        <w:tc>
          <w:tcPr>
            <w:tcW w:w="0" w:type="auto"/>
            <w:vAlign w:val="center"/>
          </w:tcPr>
          <w:p w:rsidR="002B6B11" w:rsidRPr="00372B67" w:rsidRDefault="002B6B11" w:rsidP="00D77B91">
            <w:pPr>
              <w:jc w:val="center"/>
              <w:rPr>
                <w:kern w:val="2"/>
                <w:sz w:val="21"/>
              </w:rPr>
            </w:pPr>
            <w:r w:rsidRPr="00372B67">
              <w:rPr>
                <w:kern w:val="2"/>
                <w:sz w:val="21"/>
              </w:rPr>
              <w:t>V/C</w:t>
            </w:r>
          </w:p>
        </w:tc>
        <w:tc>
          <w:tcPr>
            <w:tcW w:w="0" w:type="auto"/>
            <w:vAlign w:val="center"/>
          </w:tcPr>
          <w:p w:rsidR="002B6B11" w:rsidRPr="00372B67" w:rsidRDefault="002B6B11" w:rsidP="00D77B91">
            <w:pPr>
              <w:jc w:val="center"/>
              <w:rPr>
                <w:kern w:val="2"/>
                <w:sz w:val="21"/>
              </w:rPr>
            </w:pPr>
            <w:r w:rsidRPr="00372B67">
              <w:rPr>
                <w:rFonts w:cs="宋体" w:hint="eastAsia"/>
                <w:kern w:val="2"/>
                <w:sz w:val="21"/>
              </w:rPr>
              <w:t>最大服务交通量</w:t>
            </w:r>
            <w:r w:rsidRPr="00372B67">
              <w:rPr>
                <w:kern w:val="2"/>
                <w:sz w:val="21"/>
              </w:rPr>
              <w:t>[pcu/(h·In)]</w:t>
            </w:r>
          </w:p>
        </w:tc>
      </w:tr>
      <w:tr w:rsidR="002B6B11" w:rsidRPr="00372B67">
        <w:tc>
          <w:tcPr>
            <w:tcW w:w="0" w:type="auto"/>
            <w:vAlign w:val="center"/>
          </w:tcPr>
          <w:p w:rsidR="002B6B11" w:rsidRPr="00372B67" w:rsidRDefault="002B6B11" w:rsidP="00D77B91">
            <w:pPr>
              <w:jc w:val="center"/>
              <w:rPr>
                <w:kern w:val="2"/>
                <w:sz w:val="21"/>
              </w:rPr>
            </w:pPr>
            <w:r w:rsidRPr="00372B67">
              <w:rPr>
                <w:rFonts w:cs="宋体" w:hint="eastAsia"/>
                <w:kern w:val="2"/>
                <w:sz w:val="21"/>
              </w:rPr>
              <w:t>一</w:t>
            </w:r>
          </w:p>
        </w:tc>
        <w:tc>
          <w:tcPr>
            <w:tcW w:w="0" w:type="auto"/>
            <w:vAlign w:val="center"/>
          </w:tcPr>
          <w:p w:rsidR="002B6B11" w:rsidRPr="00372B67" w:rsidRDefault="002B6B11" w:rsidP="00D77B91">
            <w:pPr>
              <w:jc w:val="center"/>
              <w:rPr>
                <w:kern w:val="2"/>
                <w:sz w:val="21"/>
              </w:rPr>
            </w:pPr>
            <w:r w:rsidRPr="00372B67">
              <w:rPr>
                <w:rFonts w:cs="宋体" w:hint="eastAsia"/>
                <w:kern w:val="2"/>
                <w:sz w:val="21"/>
              </w:rPr>
              <w:t>≤</w:t>
            </w:r>
            <w:r w:rsidRPr="00372B67">
              <w:rPr>
                <w:kern w:val="2"/>
                <w:sz w:val="21"/>
              </w:rPr>
              <w:t>7</w:t>
            </w:r>
          </w:p>
        </w:tc>
        <w:tc>
          <w:tcPr>
            <w:tcW w:w="0" w:type="auto"/>
            <w:vAlign w:val="center"/>
          </w:tcPr>
          <w:p w:rsidR="002B6B11" w:rsidRPr="00372B67" w:rsidRDefault="002B6B11" w:rsidP="00D77B91">
            <w:pPr>
              <w:jc w:val="center"/>
              <w:rPr>
                <w:kern w:val="2"/>
                <w:sz w:val="21"/>
              </w:rPr>
            </w:pPr>
            <w:r w:rsidRPr="00372B67">
              <w:rPr>
                <w:rFonts w:cs="宋体" w:hint="eastAsia"/>
                <w:kern w:val="2"/>
                <w:sz w:val="21"/>
              </w:rPr>
              <w:t>≥</w:t>
            </w:r>
            <w:r w:rsidRPr="00372B67">
              <w:rPr>
                <w:kern w:val="2"/>
                <w:sz w:val="21"/>
              </w:rPr>
              <w:t>109</w:t>
            </w:r>
          </w:p>
        </w:tc>
        <w:tc>
          <w:tcPr>
            <w:tcW w:w="0" w:type="auto"/>
            <w:vAlign w:val="center"/>
          </w:tcPr>
          <w:p w:rsidR="002B6B11" w:rsidRPr="00372B67" w:rsidRDefault="002B6B11" w:rsidP="00D77B91">
            <w:pPr>
              <w:jc w:val="center"/>
              <w:rPr>
                <w:kern w:val="2"/>
                <w:sz w:val="21"/>
              </w:rPr>
            </w:pPr>
            <w:r w:rsidRPr="00372B67">
              <w:rPr>
                <w:kern w:val="2"/>
                <w:sz w:val="21"/>
              </w:rPr>
              <w:t>0.34</w:t>
            </w:r>
          </w:p>
        </w:tc>
        <w:tc>
          <w:tcPr>
            <w:tcW w:w="0" w:type="auto"/>
            <w:vAlign w:val="center"/>
          </w:tcPr>
          <w:p w:rsidR="002B6B11" w:rsidRPr="00372B67" w:rsidRDefault="002B6B11" w:rsidP="00D77B91">
            <w:pPr>
              <w:jc w:val="center"/>
              <w:rPr>
                <w:kern w:val="2"/>
                <w:sz w:val="21"/>
              </w:rPr>
            </w:pPr>
            <w:r w:rsidRPr="00372B67">
              <w:rPr>
                <w:kern w:val="2"/>
                <w:sz w:val="21"/>
              </w:rPr>
              <w:t>750</w:t>
            </w:r>
          </w:p>
        </w:tc>
        <w:tc>
          <w:tcPr>
            <w:tcW w:w="0" w:type="auto"/>
            <w:vAlign w:val="center"/>
          </w:tcPr>
          <w:p w:rsidR="002B6B11" w:rsidRPr="00372B67" w:rsidRDefault="002B6B11" w:rsidP="00D77B91">
            <w:pPr>
              <w:jc w:val="center"/>
              <w:rPr>
                <w:kern w:val="2"/>
                <w:sz w:val="21"/>
              </w:rPr>
            </w:pPr>
            <w:r w:rsidRPr="00372B67">
              <w:rPr>
                <w:rFonts w:cs="宋体" w:hint="eastAsia"/>
                <w:kern w:val="2"/>
                <w:sz w:val="21"/>
              </w:rPr>
              <w:t>≥</w:t>
            </w:r>
            <w:r w:rsidRPr="00372B67">
              <w:rPr>
                <w:kern w:val="2"/>
                <w:sz w:val="21"/>
              </w:rPr>
              <w:t>96</w:t>
            </w:r>
          </w:p>
        </w:tc>
        <w:tc>
          <w:tcPr>
            <w:tcW w:w="0" w:type="auto"/>
            <w:vAlign w:val="center"/>
          </w:tcPr>
          <w:p w:rsidR="002B6B11" w:rsidRPr="00372B67" w:rsidRDefault="002B6B11" w:rsidP="00D77B91">
            <w:pPr>
              <w:jc w:val="center"/>
              <w:rPr>
                <w:kern w:val="2"/>
                <w:sz w:val="21"/>
              </w:rPr>
            </w:pPr>
            <w:r w:rsidRPr="00372B67">
              <w:rPr>
                <w:kern w:val="2"/>
                <w:sz w:val="21"/>
              </w:rPr>
              <w:t>0.33</w:t>
            </w:r>
          </w:p>
        </w:tc>
        <w:tc>
          <w:tcPr>
            <w:tcW w:w="0" w:type="auto"/>
            <w:vAlign w:val="center"/>
          </w:tcPr>
          <w:p w:rsidR="002B6B11" w:rsidRPr="00372B67" w:rsidRDefault="002B6B11" w:rsidP="00D77B91">
            <w:pPr>
              <w:jc w:val="center"/>
              <w:rPr>
                <w:kern w:val="2"/>
                <w:sz w:val="21"/>
              </w:rPr>
            </w:pPr>
            <w:r w:rsidRPr="00372B67">
              <w:rPr>
                <w:kern w:val="2"/>
                <w:sz w:val="21"/>
              </w:rPr>
              <w:t>700</w:t>
            </w:r>
          </w:p>
        </w:tc>
        <w:tc>
          <w:tcPr>
            <w:tcW w:w="0" w:type="auto"/>
            <w:vAlign w:val="center"/>
          </w:tcPr>
          <w:p w:rsidR="002B6B11" w:rsidRPr="00372B67" w:rsidRDefault="002B6B11" w:rsidP="00D77B91">
            <w:pPr>
              <w:jc w:val="center"/>
              <w:rPr>
                <w:kern w:val="2"/>
                <w:sz w:val="21"/>
              </w:rPr>
            </w:pPr>
            <w:r w:rsidRPr="00372B67">
              <w:rPr>
                <w:rFonts w:cs="宋体" w:hint="eastAsia"/>
                <w:kern w:val="2"/>
                <w:sz w:val="21"/>
              </w:rPr>
              <w:t>≥</w:t>
            </w:r>
            <w:r w:rsidRPr="00372B67">
              <w:rPr>
                <w:kern w:val="2"/>
                <w:sz w:val="21"/>
              </w:rPr>
              <w:t>78</w:t>
            </w:r>
          </w:p>
        </w:tc>
        <w:tc>
          <w:tcPr>
            <w:tcW w:w="0" w:type="auto"/>
            <w:vAlign w:val="center"/>
          </w:tcPr>
          <w:p w:rsidR="002B6B11" w:rsidRPr="00372B67" w:rsidRDefault="002B6B11" w:rsidP="00D77B91">
            <w:pPr>
              <w:jc w:val="center"/>
              <w:rPr>
                <w:kern w:val="2"/>
                <w:sz w:val="21"/>
              </w:rPr>
            </w:pPr>
            <w:r w:rsidRPr="00372B67">
              <w:rPr>
                <w:kern w:val="2"/>
                <w:sz w:val="21"/>
              </w:rPr>
              <w:t>0.30</w:t>
            </w:r>
          </w:p>
        </w:tc>
        <w:tc>
          <w:tcPr>
            <w:tcW w:w="0" w:type="auto"/>
            <w:vAlign w:val="center"/>
          </w:tcPr>
          <w:p w:rsidR="002B6B11" w:rsidRPr="00372B67" w:rsidRDefault="002B6B11" w:rsidP="00D77B91">
            <w:pPr>
              <w:jc w:val="center"/>
              <w:rPr>
                <w:kern w:val="2"/>
                <w:sz w:val="21"/>
              </w:rPr>
            </w:pPr>
            <w:r w:rsidRPr="00372B67">
              <w:rPr>
                <w:kern w:val="2"/>
                <w:sz w:val="21"/>
              </w:rPr>
              <w:t>600</w:t>
            </w:r>
          </w:p>
        </w:tc>
      </w:tr>
      <w:tr w:rsidR="002B6B11" w:rsidRPr="00372B67">
        <w:tc>
          <w:tcPr>
            <w:tcW w:w="0" w:type="auto"/>
            <w:vAlign w:val="center"/>
          </w:tcPr>
          <w:p w:rsidR="002B6B11" w:rsidRPr="00372B67" w:rsidRDefault="002B6B11" w:rsidP="00D77B91">
            <w:pPr>
              <w:jc w:val="center"/>
              <w:rPr>
                <w:kern w:val="2"/>
                <w:sz w:val="21"/>
              </w:rPr>
            </w:pPr>
            <w:r w:rsidRPr="00372B67">
              <w:rPr>
                <w:rFonts w:cs="宋体" w:hint="eastAsia"/>
                <w:kern w:val="2"/>
                <w:sz w:val="21"/>
              </w:rPr>
              <w:t>二</w:t>
            </w:r>
          </w:p>
        </w:tc>
        <w:tc>
          <w:tcPr>
            <w:tcW w:w="0" w:type="auto"/>
            <w:vAlign w:val="center"/>
          </w:tcPr>
          <w:p w:rsidR="002B6B11" w:rsidRPr="00372B67" w:rsidRDefault="002B6B11" w:rsidP="00D77B91">
            <w:pPr>
              <w:jc w:val="center"/>
              <w:rPr>
                <w:kern w:val="2"/>
                <w:sz w:val="21"/>
              </w:rPr>
            </w:pPr>
            <w:r w:rsidRPr="00372B67">
              <w:rPr>
                <w:rFonts w:cs="宋体" w:hint="eastAsia"/>
                <w:kern w:val="2"/>
                <w:sz w:val="21"/>
              </w:rPr>
              <w:t>≤</w:t>
            </w:r>
            <w:r w:rsidRPr="00372B67">
              <w:rPr>
                <w:kern w:val="2"/>
                <w:sz w:val="21"/>
              </w:rPr>
              <w:t>18</w:t>
            </w:r>
          </w:p>
        </w:tc>
        <w:tc>
          <w:tcPr>
            <w:tcW w:w="0" w:type="auto"/>
            <w:vAlign w:val="center"/>
          </w:tcPr>
          <w:p w:rsidR="002B6B11" w:rsidRPr="00372B67" w:rsidRDefault="002B6B11" w:rsidP="00D77B91">
            <w:pPr>
              <w:jc w:val="center"/>
              <w:rPr>
                <w:kern w:val="2"/>
                <w:sz w:val="21"/>
              </w:rPr>
            </w:pPr>
            <w:r w:rsidRPr="00372B67">
              <w:rPr>
                <w:rFonts w:cs="宋体" w:hint="eastAsia"/>
                <w:kern w:val="2"/>
                <w:sz w:val="21"/>
              </w:rPr>
              <w:t>≥</w:t>
            </w:r>
            <w:r w:rsidRPr="00372B67">
              <w:rPr>
                <w:kern w:val="2"/>
                <w:sz w:val="21"/>
              </w:rPr>
              <w:t>90</w:t>
            </w:r>
          </w:p>
        </w:tc>
        <w:tc>
          <w:tcPr>
            <w:tcW w:w="0" w:type="auto"/>
            <w:vAlign w:val="center"/>
          </w:tcPr>
          <w:p w:rsidR="002B6B11" w:rsidRPr="00372B67" w:rsidRDefault="002B6B11" w:rsidP="00D77B91">
            <w:pPr>
              <w:jc w:val="center"/>
              <w:rPr>
                <w:kern w:val="2"/>
                <w:sz w:val="21"/>
              </w:rPr>
            </w:pPr>
            <w:r w:rsidRPr="00372B67">
              <w:rPr>
                <w:kern w:val="2"/>
                <w:sz w:val="21"/>
              </w:rPr>
              <w:t>0</w:t>
            </w:r>
            <w:r w:rsidR="006A04F3">
              <w:rPr>
                <w:kern w:val="2"/>
                <w:sz w:val="21"/>
              </w:rPr>
              <w:t>.</w:t>
            </w:r>
            <w:r w:rsidRPr="00372B67">
              <w:rPr>
                <w:kern w:val="2"/>
                <w:sz w:val="21"/>
              </w:rPr>
              <w:t>74</w:t>
            </w:r>
          </w:p>
        </w:tc>
        <w:tc>
          <w:tcPr>
            <w:tcW w:w="0" w:type="auto"/>
            <w:vAlign w:val="center"/>
          </w:tcPr>
          <w:p w:rsidR="002B6B11" w:rsidRPr="00372B67" w:rsidRDefault="002B6B11" w:rsidP="00D77B91">
            <w:pPr>
              <w:jc w:val="center"/>
              <w:rPr>
                <w:kern w:val="2"/>
                <w:sz w:val="21"/>
              </w:rPr>
            </w:pPr>
            <w:r w:rsidRPr="00372B67">
              <w:rPr>
                <w:kern w:val="2"/>
                <w:sz w:val="21"/>
              </w:rPr>
              <w:t>1 600</w:t>
            </w:r>
          </w:p>
        </w:tc>
        <w:tc>
          <w:tcPr>
            <w:tcW w:w="0" w:type="auto"/>
            <w:vAlign w:val="center"/>
          </w:tcPr>
          <w:p w:rsidR="002B6B11" w:rsidRPr="00372B67" w:rsidRDefault="002B6B11" w:rsidP="00D77B91">
            <w:pPr>
              <w:jc w:val="center"/>
              <w:rPr>
                <w:kern w:val="2"/>
                <w:sz w:val="21"/>
              </w:rPr>
            </w:pPr>
            <w:r w:rsidRPr="00372B67">
              <w:rPr>
                <w:rFonts w:cs="宋体" w:hint="eastAsia"/>
                <w:kern w:val="2"/>
                <w:sz w:val="21"/>
              </w:rPr>
              <w:t>≥</w:t>
            </w:r>
            <w:r w:rsidRPr="00372B67">
              <w:rPr>
                <w:kern w:val="2"/>
                <w:sz w:val="21"/>
              </w:rPr>
              <w:t>79</w:t>
            </w:r>
          </w:p>
        </w:tc>
        <w:tc>
          <w:tcPr>
            <w:tcW w:w="0" w:type="auto"/>
            <w:vAlign w:val="center"/>
          </w:tcPr>
          <w:p w:rsidR="002B6B11" w:rsidRPr="00372B67" w:rsidRDefault="002B6B11" w:rsidP="00D77B91">
            <w:pPr>
              <w:jc w:val="center"/>
              <w:rPr>
                <w:kern w:val="2"/>
                <w:sz w:val="21"/>
              </w:rPr>
            </w:pPr>
            <w:r w:rsidRPr="00372B67">
              <w:rPr>
                <w:kern w:val="2"/>
                <w:sz w:val="21"/>
              </w:rPr>
              <w:t>0</w:t>
            </w:r>
            <w:r w:rsidR="006A04F3">
              <w:rPr>
                <w:kern w:val="2"/>
                <w:sz w:val="21"/>
              </w:rPr>
              <w:t>.</w:t>
            </w:r>
            <w:r w:rsidRPr="00372B67">
              <w:rPr>
                <w:kern w:val="2"/>
                <w:sz w:val="21"/>
              </w:rPr>
              <w:t>67</w:t>
            </w:r>
          </w:p>
        </w:tc>
        <w:tc>
          <w:tcPr>
            <w:tcW w:w="0" w:type="auto"/>
            <w:vAlign w:val="center"/>
          </w:tcPr>
          <w:p w:rsidR="002B6B11" w:rsidRPr="00372B67" w:rsidRDefault="002B6B11" w:rsidP="00D77B91">
            <w:pPr>
              <w:jc w:val="center"/>
              <w:rPr>
                <w:kern w:val="2"/>
                <w:sz w:val="21"/>
              </w:rPr>
            </w:pPr>
            <w:r w:rsidRPr="00372B67">
              <w:rPr>
                <w:kern w:val="2"/>
                <w:sz w:val="21"/>
              </w:rPr>
              <w:t>1 400</w:t>
            </w:r>
          </w:p>
        </w:tc>
        <w:tc>
          <w:tcPr>
            <w:tcW w:w="0" w:type="auto"/>
            <w:vAlign w:val="center"/>
          </w:tcPr>
          <w:p w:rsidR="002B6B11" w:rsidRPr="00372B67" w:rsidRDefault="002B6B11" w:rsidP="00D77B91">
            <w:pPr>
              <w:jc w:val="center"/>
              <w:rPr>
                <w:kern w:val="2"/>
                <w:sz w:val="21"/>
              </w:rPr>
            </w:pPr>
            <w:r w:rsidRPr="00372B67">
              <w:rPr>
                <w:rFonts w:cs="宋体" w:hint="eastAsia"/>
                <w:kern w:val="2"/>
                <w:sz w:val="21"/>
              </w:rPr>
              <w:t>≥</w:t>
            </w:r>
            <w:r w:rsidRPr="00372B67">
              <w:rPr>
                <w:kern w:val="2"/>
                <w:sz w:val="21"/>
              </w:rPr>
              <w:t>66</w:t>
            </w:r>
          </w:p>
        </w:tc>
        <w:tc>
          <w:tcPr>
            <w:tcW w:w="0" w:type="auto"/>
            <w:vAlign w:val="center"/>
          </w:tcPr>
          <w:p w:rsidR="002B6B11" w:rsidRPr="00372B67" w:rsidRDefault="002B6B11" w:rsidP="00D77B91">
            <w:pPr>
              <w:jc w:val="center"/>
              <w:rPr>
                <w:kern w:val="2"/>
                <w:sz w:val="21"/>
              </w:rPr>
            </w:pPr>
            <w:r w:rsidRPr="00372B67">
              <w:rPr>
                <w:kern w:val="2"/>
                <w:sz w:val="21"/>
              </w:rPr>
              <w:t>0</w:t>
            </w:r>
            <w:r w:rsidR="006A04F3">
              <w:rPr>
                <w:kern w:val="2"/>
                <w:sz w:val="21"/>
              </w:rPr>
              <w:t>.</w:t>
            </w:r>
            <w:r w:rsidRPr="00372B67">
              <w:rPr>
                <w:kern w:val="2"/>
                <w:sz w:val="21"/>
              </w:rPr>
              <w:t>60</w:t>
            </w:r>
          </w:p>
        </w:tc>
        <w:tc>
          <w:tcPr>
            <w:tcW w:w="0" w:type="auto"/>
            <w:vAlign w:val="center"/>
          </w:tcPr>
          <w:p w:rsidR="002B6B11" w:rsidRPr="00372B67" w:rsidRDefault="002B6B11" w:rsidP="00D77B91">
            <w:pPr>
              <w:jc w:val="center"/>
              <w:rPr>
                <w:kern w:val="2"/>
                <w:sz w:val="21"/>
              </w:rPr>
            </w:pPr>
            <w:r w:rsidRPr="00372B67">
              <w:rPr>
                <w:kern w:val="2"/>
                <w:sz w:val="21"/>
              </w:rPr>
              <w:t>1 200</w:t>
            </w:r>
          </w:p>
        </w:tc>
      </w:tr>
      <w:tr w:rsidR="002B6B11" w:rsidRPr="00372B67">
        <w:tc>
          <w:tcPr>
            <w:tcW w:w="0" w:type="auto"/>
            <w:vAlign w:val="center"/>
          </w:tcPr>
          <w:p w:rsidR="002B6B11" w:rsidRPr="00372B67" w:rsidRDefault="002B6B11" w:rsidP="00D77B91">
            <w:pPr>
              <w:jc w:val="center"/>
              <w:rPr>
                <w:kern w:val="2"/>
                <w:sz w:val="21"/>
              </w:rPr>
            </w:pPr>
            <w:r w:rsidRPr="00372B67">
              <w:rPr>
                <w:rFonts w:cs="宋体" w:hint="eastAsia"/>
                <w:kern w:val="2"/>
                <w:sz w:val="21"/>
              </w:rPr>
              <w:t>三</w:t>
            </w:r>
          </w:p>
        </w:tc>
        <w:tc>
          <w:tcPr>
            <w:tcW w:w="0" w:type="auto"/>
            <w:vAlign w:val="center"/>
          </w:tcPr>
          <w:p w:rsidR="002B6B11" w:rsidRPr="00372B67" w:rsidRDefault="002B6B11" w:rsidP="00D77B91">
            <w:pPr>
              <w:jc w:val="center"/>
              <w:rPr>
                <w:kern w:val="2"/>
                <w:sz w:val="21"/>
              </w:rPr>
            </w:pPr>
            <w:r w:rsidRPr="00372B67">
              <w:rPr>
                <w:rFonts w:cs="宋体" w:hint="eastAsia"/>
                <w:kern w:val="2"/>
                <w:sz w:val="21"/>
              </w:rPr>
              <w:t>≤</w:t>
            </w:r>
            <w:r w:rsidRPr="00372B67">
              <w:rPr>
                <w:kern w:val="2"/>
                <w:sz w:val="21"/>
              </w:rPr>
              <w:t>25</w:t>
            </w:r>
          </w:p>
        </w:tc>
        <w:tc>
          <w:tcPr>
            <w:tcW w:w="0" w:type="auto"/>
            <w:vAlign w:val="center"/>
          </w:tcPr>
          <w:p w:rsidR="002B6B11" w:rsidRPr="00372B67" w:rsidRDefault="002B6B11" w:rsidP="00D77B91">
            <w:pPr>
              <w:jc w:val="center"/>
              <w:rPr>
                <w:kern w:val="2"/>
                <w:sz w:val="21"/>
              </w:rPr>
            </w:pPr>
            <w:r w:rsidRPr="00372B67">
              <w:rPr>
                <w:rFonts w:cs="宋体" w:hint="eastAsia"/>
                <w:kern w:val="2"/>
                <w:sz w:val="21"/>
              </w:rPr>
              <w:t>≥</w:t>
            </w:r>
            <w:r w:rsidRPr="00372B67">
              <w:rPr>
                <w:kern w:val="2"/>
                <w:sz w:val="21"/>
              </w:rPr>
              <w:t>78</w:t>
            </w:r>
          </w:p>
        </w:tc>
        <w:tc>
          <w:tcPr>
            <w:tcW w:w="0" w:type="auto"/>
            <w:vAlign w:val="center"/>
          </w:tcPr>
          <w:p w:rsidR="002B6B11" w:rsidRPr="00372B67" w:rsidRDefault="002B6B11" w:rsidP="00D77B91">
            <w:pPr>
              <w:jc w:val="center"/>
              <w:rPr>
                <w:kern w:val="2"/>
                <w:sz w:val="21"/>
              </w:rPr>
            </w:pPr>
            <w:r w:rsidRPr="00372B67">
              <w:rPr>
                <w:kern w:val="2"/>
                <w:sz w:val="21"/>
              </w:rPr>
              <w:t>0</w:t>
            </w:r>
            <w:r w:rsidR="006A04F3">
              <w:rPr>
                <w:kern w:val="2"/>
                <w:sz w:val="21"/>
              </w:rPr>
              <w:t>.</w:t>
            </w:r>
            <w:r w:rsidRPr="00372B67">
              <w:rPr>
                <w:kern w:val="2"/>
                <w:sz w:val="21"/>
              </w:rPr>
              <w:t>88</w:t>
            </w:r>
          </w:p>
        </w:tc>
        <w:tc>
          <w:tcPr>
            <w:tcW w:w="0" w:type="auto"/>
            <w:vAlign w:val="center"/>
          </w:tcPr>
          <w:p w:rsidR="002B6B11" w:rsidRPr="00372B67" w:rsidRDefault="002B6B11" w:rsidP="00D77B91">
            <w:pPr>
              <w:jc w:val="center"/>
              <w:rPr>
                <w:kern w:val="2"/>
                <w:sz w:val="21"/>
              </w:rPr>
            </w:pPr>
            <w:r w:rsidRPr="00372B67">
              <w:rPr>
                <w:kern w:val="2"/>
                <w:sz w:val="21"/>
              </w:rPr>
              <w:t>1 950</w:t>
            </w:r>
          </w:p>
        </w:tc>
        <w:tc>
          <w:tcPr>
            <w:tcW w:w="0" w:type="auto"/>
            <w:vAlign w:val="center"/>
          </w:tcPr>
          <w:p w:rsidR="002B6B11" w:rsidRPr="00372B67" w:rsidRDefault="002B6B11" w:rsidP="00D77B91">
            <w:pPr>
              <w:jc w:val="center"/>
              <w:rPr>
                <w:kern w:val="2"/>
                <w:sz w:val="21"/>
              </w:rPr>
            </w:pPr>
            <w:r w:rsidRPr="00372B67">
              <w:rPr>
                <w:rFonts w:cs="宋体" w:hint="eastAsia"/>
                <w:kern w:val="2"/>
                <w:sz w:val="21"/>
              </w:rPr>
              <w:t>≥</w:t>
            </w:r>
            <w:r w:rsidRPr="00372B67">
              <w:rPr>
                <w:kern w:val="2"/>
                <w:sz w:val="21"/>
              </w:rPr>
              <w:t>71</w:t>
            </w:r>
          </w:p>
        </w:tc>
        <w:tc>
          <w:tcPr>
            <w:tcW w:w="0" w:type="auto"/>
            <w:vAlign w:val="center"/>
          </w:tcPr>
          <w:p w:rsidR="002B6B11" w:rsidRPr="00372B67" w:rsidRDefault="002B6B11" w:rsidP="00D77B91">
            <w:pPr>
              <w:jc w:val="center"/>
              <w:rPr>
                <w:kern w:val="2"/>
                <w:sz w:val="21"/>
              </w:rPr>
            </w:pPr>
            <w:r w:rsidRPr="00372B67">
              <w:rPr>
                <w:kern w:val="2"/>
                <w:sz w:val="21"/>
              </w:rPr>
              <w:t>0.86</w:t>
            </w:r>
          </w:p>
        </w:tc>
        <w:tc>
          <w:tcPr>
            <w:tcW w:w="0" w:type="auto"/>
            <w:vAlign w:val="center"/>
          </w:tcPr>
          <w:p w:rsidR="002B6B11" w:rsidRPr="00372B67" w:rsidRDefault="002B6B11" w:rsidP="00D77B91">
            <w:pPr>
              <w:jc w:val="center"/>
              <w:rPr>
                <w:kern w:val="2"/>
                <w:sz w:val="21"/>
              </w:rPr>
            </w:pPr>
            <w:r w:rsidRPr="00372B67">
              <w:rPr>
                <w:kern w:val="2"/>
                <w:sz w:val="21"/>
              </w:rPr>
              <w:t>1 800</w:t>
            </w:r>
          </w:p>
        </w:tc>
        <w:tc>
          <w:tcPr>
            <w:tcW w:w="0" w:type="auto"/>
            <w:vAlign w:val="center"/>
          </w:tcPr>
          <w:p w:rsidR="002B6B11" w:rsidRPr="00372B67" w:rsidRDefault="002B6B11" w:rsidP="00D77B91">
            <w:pPr>
              <w:jc w:val="center"/>
              <w:rPr>
                <w:kern w:val="2"/>
                <w:sz w:val="21"/>
              </w:rPr>
            </w:pPr>
            <w:r w:rsidRPr="00372B67">
              <w:rPr>
                <w:rFonts w:cs="宋体" w:hint="eastAsia"/>
                <w:kern w:val="2"/>
                <w:sz w:val="21"/>
              </w:rPr>
              <w:t>≥</w:t>
            </w:r>
            <w:r w:rsidRPr="00372B67">
              <w:rPr>
                <w:kern w:val="2"/>
                <w:sz w:val="21"/>
              </w:rPr>
              <w:t>62</w:t>
            </w:r>
          </w:p>
        </w:tc>
        <w:tc>
          <w:tcPr>
            <w:tcW w:w="0" w:type="auto"/>
            <w:vAlign w:val="center"/>
          </w:tcPr>
          <w:p w:rsidR="002B6B11" w:rsidRPr="00372B67" w:rsidRDefault="002B6B11" w:rsidP="00D77B91">
            <w:pPr>
              <w:jc w:val="center"/>
              <w:rPr>
                <w:kern w:val="2"/>
                <w:sz w:val="21"/>
              </w:rPr>
            </w:pPr>
            <w:r w:rsidRPr="00372B67">
              <w:rPr>
                <w:kern w:val="2"/>
                <w:sz w:val="21"/>
              </w:rPr>
              <w:t>0</w:t>
            </w:r>
            <w:r w:rsidR="006A04F3">
              <w:rPr>
                <w:kern w:val="2"/>
                <w:sz w:val="21"/>
              </w:rPr>
              <w:t>.</w:t>
            </w:r>
            <w:r w:rsidRPr="00372B67">
              <w:rPr>
                <w:kern w:val="2"/>
                <w:sz w:val="21"/>
              </w:rPr>
              <w:t>78</w:t>
            </w:r>
          </w:p>
        </w:tc>
        <w:tc>
          <w:tcPr>
            <w:tcW w:w="0" w:type="auto"/>
            <w:vAlign w:val="center"/>
          </w:tcPr>
          <w:p w:rsidR="002B6B11" w:rsidRPr="00372B67" w:rsidRDefault="002B6B11" w:rsidP="00D77B91">
            <w:pPr>
              <w:jc w:val="center"/>
              <w:rPr>
                <w:kern w:val="2"/>
                <w:sz w:val="21"/>
              </w:rPr>
            </w:pPr>
            <w:r w:rsidRPr="00372B67">
              <w:rPr>
                <w:kern w:val="2"/>
                <w:sz w:val="21"/>
              </w:rPr>
              <w:t>1 550</w:t>
            </w:r>
          </w:p>
        </w:tc>
      </w:tr>
      <w:tr w:rsidR="00830415" w:rsidRPr="00372B67">
        <w:tc>
          <w:tcPr>
            <w:tcW w:w="0" w:type="auto"/>
            <w:vAlign w:val="center"/>
          </w:tcPr>
          <w:p w:rsidR="00830415" w:rsidRPr="00372B67" w:rsidRDefault="00830415" w:rsidP="00D77B91">
            <w:pPr>
              <w:jc w:val="center"/>
              <w:rPr>
                <w:kern w:val="2"/>
                <w:sz w:val="21"/>
              </w:rPr>
            </w:pPr>
            <w:r w:rsidRPr="00372B67">
              <w:rPr>
                <w:rFonts w:cs="宋体" w:hint="eastAsia"/>
                <w:kern w:val="2"/>
                <w:sz w:val="21"/>
              </w:rPr>
              <w:t>四</w:t>
            </w:r>
          </w:p>
        </w:tc>
        <w:tc>
          <w:tcPr>
            <w:tcW w:w="0" w:type="auto"/>
            <w:vAlign w:val="center"/>
          </w:tcPr>
          <w:p w:rsidR="00830415" w:rsidRPr="00372B67" w:rsidRDefault="00830415" w:rsidP="00D77B91">
            <w:pPr>
              <w:jc w:val="center"/>
              <w:rPr>
                <w:kern w:val="2"/>
                <w:sz w:val="21"/>
              </w:rPr>
            </w:pPr>
            <w:r w:rsidRPr="00372B67">
              <w:rPr>
                <w:rFonts w:cs="宋体" w:hint="eastAsia"/>
                <w:kern w:val="2"/>
                <w:sz w:val="21"/>
              </w:rPr>
              <w:t>≤</w:t>
            </w:r>
            <w:r w:rsidRPr="00372B67">
              <w:rPr>
                <w:kern w:val="2"/>
                <w:sz w:val="21"/>
              </w:rPr>
              <w:t>45</w:t>
            </w:r>
          </w:p>
        </w:tc>
        <w:tc>
          <w:tcPr>
            <w:tcW w:w="0" w:type="auto"/>
            <w:vAlign w:val="center"/>
          </w:tcPr>
          <w:p w:rsidR="00830415" w:rsidRPr="00372B67" w:rsidRDefault="00830415" w:rsidP="00D77B91">
            <w:pPr>
              <w:jc w:val="center"/>
              <w:rPr>
                <w:kern w:val="2"/>
                <w:sz w:val="21"/>
              </w:rPr>
            </w:pPr>
            <w:r w:rsidRPr="00372B67">
              <w:rPr>
                <w:rFonts w:cs="宋体" w:hint="eastAsia"/>
                <w:kern w:val="2"/>
                <w:sz w:val="21"/>
              </w:rPr>
              <w:t>≥</w:t>
            </w:r>
            <w:r w:rsidRPr="00372B67">
              <w:rPr>
                <w:kern w:val="2"/>
                <w:sz w:val="21"/>
              </w:rPr>
              <w:t>48</w:t>
            </w:r>
          </w:p>
        </w:tc>
        <w:tc>
          <w:tcPr>
            <w:tcW w:w="0" w:type="auto"/>
            <w:vAlign w:val="center"/>
          </w:tcPr>
          <w:p w:rsidR="00830415" w:rsidRPr="00372B67" w:rsidRDefault="00830415" w:rsidP="00D77B91">
            <w:pPr>
              <w:jc w:val="center"/>
              <w:rPr>
                <w:kern w:val="2"/>
                <w:sz w:val="21"/>
              </w:rPr>
            </w:pPr>
            <w:r w:rsidRPr="00372B67">
              <w:rPr>
                <w:rFonts w:cs="宋体" w:hint="eastAsia"/>
                <w:kern w:val="2"/>
                <w:sz w:val="21"/>
              </w:rPr>
              <w:t>接近</w:t>
            </w:r>
            <w:r w:rsidRPr="00372B67">
              <w:rPr>
                <w:kern w:val="2"/>
                <w:sz w:val="21"/>
              </w:rPr>
              <w:t>1.0</w:t>
            </w:r>
          </w:p>
        </w:tc>
        <w:tc>
          <w:tcPr>
            <w:tcW w:w="0" w:type="auto"/>
            <w:vAlign w:val="center"/>
          </w:tcPr>
          <w:p w:rsidR="00830415" w:rsidRPr="00372B67" w:rsidRDefault="00830415" w:rsidP="00D77B91">
            <w:pPr>
              <w:jc w:val="center"/>
              <w:rPr>
                <w:kern w:val="2"/>
                <w:sz w:val="21"/>
              </w:rPr>
            </w:pPr>
            <w:r w:rsidRPr="00372B67">
              <w:rPr>
                <w:kern w:val="2"/>
                <w:sz w:val="21"/>
              </w:rPr>
              <w:t>&lt;2 200</w:t>
            </w:r>
          </w:p>
        </w:tc>
        <w:tc>
          <w:tcPr>
            <w:tcW w:w="0" w:type="auto"/>
            <w:vAlign w:val="center"/>
          </w:tcPr>
          <w:p w:rsidR="00830415" w:rsidRPr="00372B67" w:rsidRDefault="00830415" w:rsidP="00D77B91">
            <w:pPr>
              <w:jc w:val="center"/>
              <w:rPr>
                <w:kern w:val="2"/>
                <w:sz w:val="21"/>
              </w:rPr>
            </w:pPr>
            <w:r w:rsidRPr="00372B67">
              <w:rPr>
                <w:rFonts w:cs="宋体" w:hint="eastAsia"/>
                <w:kern w:val="2"/>
                <w:sz w:val="21"/>
              </w:rPr>
              <w:t>≥</w:t>
            </w:r>
            <w:r w:rsidRPr="00372B67">
              <w:rPr>
                <w:kern w:val="2"/>
                <w:sz w:val="21"/>
              </w:rPr>
              <w:t>47</w:t>
            </w:r>
          </w:p>
        </w:tc>
        <w:tc>
          <w:tcPr>
            <w:tcW w:w="0" w:type="auto"/>
            <w:vAlign w:val="center"/>
          </w:tcPr>
          <w:p w:rsidR="00830415" w:rsidRPr="00372B67" w:rsidRDefault="00830415" w:rsidP="00D77B91">
            <w:pPr>
              <w:jc w:val="center"/>
              <w:rPr>
                <w:kern w:val="2"/>
                <w:sz w:val="21"/>
              </w:rPr>
            </w:pPr>
            <w:r w:rsidRPr="00372B67">
              <w:rPr>
                <w:rFonts w:cs="宋体" w:hint="eastAsia"/>
                <w:kern w:val="2"/>
                <w:sz w:val="21"/>
              </w:rPr>
              <w:t>接近</w:t>
            </w:r>
            <w:r w:rsidRPr="00372B67">
              <w:rPr>
                <w:kern w:val="2"/>
                <w:sz w:val="21"/>
              </w:rPr>
              <w:t>1.0</w:t>
            </w:r>
          </w:p>
        </w:tc>
        <w:tc>
          <w:tcPr>
            <w:tcW w:w="0" w:type="auto"/>
            <w:vAlign w:val="center"/>
          </w:tcPr>
          <w:p w:rsidR="00830415" w:rsidRPr="00372B67" w:rsidRDefault="00830415" w:rsidP="00D77B91">
            <w:pPr>
              <w:jc w:val="center"/>
              <w:rPr>
                <w:kern w:val="2"/>
                <w:sz w:val="21"/>
              </w:rPr>
            </w:pPr>
            <w:r w:rsidRPr="00372B67">
              <w:rPr>
                <w:kern w:val="2"/>
                <w:sz w:val="21"/>
              </w:rPr>
              <w:t>&lt;2 100</w:t>
            </w:r>
          </w:p>
        </w:tc>
        <w:tc>
          <w:tcPr>
            <w:tcW w:w="0" w:type="auto"/>
            <w:vAlign w:val="center"/>
          </w:tcPr>
          <w:p w:rsidR="00830415" w:rsidRPr="00372B67" w:rsidRDefault="00830415" w:rsidP="00D77B91">
            <w:pPr>
              <w:jc w:val="center"/>
              <w:rPr>
                <w:kern w:val="2"/>
                <w:sz w:val="21"/>
              </w:rPr>
            </w:pPr>
            <w:r w:rsidRPr="00372B67">
              <w:rPr>
                <w:rFonts w:cs="宋体" w:hint="eastAsia"/>
                <w:kern w:val="2"/>
                <w:sz w:val="21"/>
              </w:rPr>
              <w:t>≥</w:t>
            </w:r>
            <w:r w:rsidRPr="00372B67">
              <w:rPr>
                <w:kern w:val="2"/>
                <w:sz w:val="21"/>
              </w:rPr>
              <w:t>45</w:t>
            </w:r>
          </w:p>
        </w:tc>
        <w:tc>
          <w:tcPr>
            <w:tcW w:w="0" w:type="auto"/>
            <w:vAlign w:val="center"/>
          </w:tcPr>
          <w:p w:rsidR="00830415" w:rsidRPr="00372B67" w:rsidRDefault="00830415" w:rsidP="00D77B91">
            <w:pPr>
              <w:jc w:val="center"/>
              <w:rPr>
                <w:kern w:val="2"/>
                <w:sz w:val="21"/>
              </w:rPr>
            </w:pPr>
            <w:r w:rsidRPr="00372B67">
              <w:rPr>
                <w:rFonts w:cs="宋体" w:hint="eastAsia"/>
                <w:kern w:val="2"/>
                <w:sz w:val="21"/>
              </w:rPr>
              <w:t>接近</w:t>
            </w:r>
            <w:r w:rsidRPr="00372B67">
              <w:rPr>
                <w:kern w:val="2"/>
                <w:sz w:val="21"/>
              </w:rPr>
              <w:t>1.0</w:t>
            </w:r>
          </w:p>
        </w:tc>
        <w:tc>
          <w:tcPr>
            <w:tcW w:w="0" w:type="auto"/>
            <w:vAlign w:val="center"/>
          </w:tcPr>
          <w:p w:rsidR="00830415" w:rsidRPr="00372B67" w:rsidRDefault="00830415" w:rsidP="00D77B91">
            <w:pPr>
              <w:jc w:val="center"/>
              <w:rPr>
                <w:kern w:val="2"/>
                <w:sz w:val="21"/>
              </w:rPr>
            </w:pPr>
            <w:r w:rsidRPr="00372B67">
              <w:rPr>
                <w:kern w:val="2"/>
                <w:sz w:val="21"/>
              </w:rPr>
              <w:t>&lt;2 000</w:t>
            </w:r>
          </w:p>
        </w:tc>
      </w:tr>
      <w:tr w:rsidR="00830415" w:rsidRPr="00372B67">
        <w:tc>
          <w:tcPr>
            <w:tcW w:w="0" w:type="auto"/>
            <w:vAlign w:val="center"/>
          </w:tcPr>
          <w:p w:rsidR="00830415" w:rsidRPr="00372B67" w:rsidRDefault="00830415" w:rsidP="00D77B91">
            <w:pPr>
              <w:jc w:val="center"/>
              <w:rPr>
                <w:kern w:val="2"/>
                <w:sz w:val="21"/>
              </w:rPr>
            </w:pPr>
            <w:r w:rsidRPr="00372B67">
              <w:rPr>
                <w:rFonts w:cs="宋体" w:hint="eastAsia"/>
                <w:kern w:val="2"/>
                <w:sz w:val="21"/>
              </w:rPr>
              <w:t>五</w:t>
            </w:r>
          </w:p>
        </w:tc>
        <w:tc>
          <w:tcPr>
            <w:tcW w:w="0" w:type="auto"/>
            <w:vAlign w:val="center"/>
          </w:tcPr>
          <w:p w:rsidR="00830415" w:rsidRPr="00372B67" w:rsidRDefault="00830415" w:rsidP="00D77B91">
            <w:pPr>
              <w:jc w:val="center"/>
              <w:rPr>
                <w:kern w:val="2"/>
                <w:sz w:val="21"/>
              </w:rPr>
            </w:pPr>
            <w:r w:rsidRPr="00372B67">
              <w:rPr>
                <w:kern w:val="2"/>
                <w:sz w:val="21"/>
              </w:rPr>
              <w:t>&gt;45</w:t>
            </w:r>
          </w:p>
        </w:tc>
        <w:tc>
          <w:tcPr>
            <w:tcW w:w="0" w:type="auto"/>
            <w:vAlign w:val="center"/>
          </w:tcPr>
          <w:p w:rsidR="00830415" w:rsidRPr="00372B67" w:rsidRDefault="00830415" w:rsidP="00D77B91">
            <w:pPr>
              <w:jc w:val="center"/>
              <w:rPr>
                <w:kern w:val="2"/>
                <w:sz w:val="21"/>
              </w:rPr>
            </w:pPr>
            <w:r w:rsidRPr="00372B67">
              <w:rPr>
                <w:kern w:val="2"/>
                <w:sz w:val="21"/>
              </w:rPr>
              <w:t>&lt;48</w:t>
            </w:r>
          </w:p>
        </w:tc>
        <w:tc>
          <w:tcPr>
            <w:tcW w:w="0" w:type="auto"/>
            <w:vAlign w:val="center"/>
          </w:tcPr>
          <w:p w:rsidR="00830415" w:rsidRPr="00372B67" w:rsidRDefault="00830415" w:rsidP="00D77B91">
            <w:pPr>
              <w:jc w:val="center"/>
              <w:rPr>
                <w:kern w:val="2"/>
                <w:sz w:val="21"/>
              </w:rPr>
            </w:pPr>
            <w:r w:rsidRPr="00372B67">
              <w:rPr>
                <w:kern w:val="2"/>
                <w:sz w:val="21"/>
              </w:rPr>
              <w:t>&gt;1</w:t>
            </w:r>
            <w:r w:rsidR="006A04F3">
              <w:rPr>
                <w:kern w:val="2"/>
                <w:sz w:val="21"/>
              </w:rPr>
              <w:t>.</w:t>
            </w:r>
            <w:r w:rsidRPr="00372B67">
              <w:rPr>
                <w:kern w:val="2"/>
                <w:sz w:val="21"/>
              </w:rPr>
              <w:t>0</w:t>
            </w:r>
          </w:p>
        </w:tc>
        <w:tc>
          <w:tcPr>
            <w:tcW w:w="0" w:type="auto"/>
            <w:vAlign w:val="center"/>
          </w:tcPr>
          <w:p w:rsidR="00830415" w:rsidRPr="00372B67" w:rsidRDefault="00830415" w:rsidP="00D77B91">
            <w:pPr>
              <w:jc w:val="center"/>
              <w:rPr>
                <w:kern w:val="2"/>
                <w:sz w:val="21"/>
              </w:rPr>
            </w:pPr>
            <w:r w:rsidRPr="00372B67">
              <w:rPr>
                <w:kern w:val="2"/>
                <w:sz w:val="21"/>
              </w:rPr>
              <w:t>0~2 200</w:t>
            </w:r>
          </w:p>
        </w:tc>
        <w:tc>
          <w:tcPr>
            <w:tcW w:w="0" w:type="auto"/>
            <w:vAlign w:val="center"/>
          </w:tcPr>
          <w:p w:rsidR="00830415" w:rsidRPr="00372B67" w:rsidRDefault="00830415" w:rsidP="00D77B91">
            <w:pPr>
              <w:jc w:val="center"/>
              <w:rPr>
                <w:kern w:val="2"/>
                <w:sz w:val="21"/>
              </w:rPr>
            </w:pPr>
            <w:r w:rsidRPr="00372B67">
              <w:rPr>
                <w:kern w:val="2"/>
                <w:sz w:val="21"/>
              </w:rPr>
              <w:t>&lt;47</w:t>
            </w:r>
          </w:p>
        </w:tc>
        <w:tc>
          <w:tcPr>
            <w:tcW w:w="0" w:type="auto"/>
            <w:vAlign w:val="center"/>
          </w:tcPr>
          <w:p w:rsidR="00830415" w:rsidRPr="00372B67" w:rsidRDefault="00830415" w:rsidP="00D77B91">
            <w:pPr>
              <w:jc w:val="center"/>
              <w:rPr>
                <w:kern w:val="2"/>
                <w:sz w:val="21"/>
              </w:rPr>
            </w:pPr>
            <w:r w:rsidRPr="00372B67">
              <w:rPr>
                <w:kern w:val="2"/>
                <w:sz w:val="21"/>
              </w:rPr>
              <w:t>&gt;1</w:t>
            </w:r>
            <w:r w:rsidR="006A04F3">
              <w:rPr>
                <w:kern w:val="2"/>
                <w:sz w:val="21"/>
              </w:rPr>
              <w:t>.</w:t>
            </w:r>
            <w:r w:rsidRPr="00372B67">
              <w:rPr>
                <w:kern w:val="2"/>
                <w:sz w:val="21"/>
              </w:rPr>
              <w:t>0</w:t>
            </w:r>
          </w:p>
        </w:tc>
        <w:tc>
          <w:tcPr>
            <w:tcW w:w="0" w:type="auto"/>
            <w:vAlign w:val="center"/>
          </w:tcPr>
          <w:p w:rsidR="00830415" w:rsidRPr="00372B67" w:rsidRDefault="00830415" w:rsidP="00D77B91">
            <w:pPr>
              <w:jc w:val="center"/>
              <w:rPr>
                <w:kern w:val="2"/>
                <w:sz w:val="21"/>
              </w:rPr>
            </w:pPr>
            <w:r w:rsidRPr="00372B67">
              <w:rPr>
                <w:kern w:val="2"/>
                <w:sz w:val="21"/>
              </w:rPr>
              <w:t>0~2 100</w:t>
            </w:r>
          </w:p>
        </w:tc>
        <w:tc>
          <w:tcPr>
            <w:tcW w:w="0" w:type="auto"/>
            <w:vAlign w:val="center"/>
          </w:tcPr>
          <w:p w:rsidR="00830415" w:rsidRPr="00372B67" w:rsidRDefault="00830415" w:rsidP="00D77B91">
            <w:pPr>
              <w:jc w:val="center"/>
              <w:rPr>
                <w:kern w:val="2"/>
                <w:sz w:val="21"/>
              </w:rPr>
            </w:pPr>
            <w:r w:rsidRPr="00372B67">
              <w:rPr>
                <w:kern w:val="2"/>
                <w:sz w:val="21"/>
              </w:rPr>
              <w:t>&lt;45</w:t>
            </w:r>
          </w:p>
        </w:tc>
        <w:tc>
          <w:tcPr>
            <w:tcW w:w="0" w:type="auto"/>
            <w:vAlign w:val="center"/>
          </w:tcPr>
          <w:p w:rsidR="00830415" w:rsidRPr="00372B67" w:rsidRDefault="00830415" w:rsidP="00D77B91">
            <w:pPr>
              <w:jc w:val="center"/>
              <w:rPr>
                <w:kern w:val="2"/>
                <w:sz w:val="21"/>
              </w:rPr>
            </w:pPr>
            <w:r w:rsidRPr="00372B67">
              <w:rPr>
                <w:kern w:val="2"/>
                <w:sz w:val="21"/>
              </w:rPr>
              <w:t>&gt;1</w:t>
            </w:r>
            <w:r w:rsidR="006A04F3">
              <w:rPr>
                <w:kern w:val="2"/>
                <w:sz w:val="21"/>
              </w:rPr>
              <w:t>.</w:t>
            </w:r>
            <w:r w:rsidRPr="00372B67">
              <w:rPr>
                <w:kern w:val="2"/>
                <w:sz w:val="21"/>
              </w:rPr>
              <w:t>0</w:t>
            </w:r>
          </w:p>
        </w:tc>
        <w:tc>
          <w:tcPr>
            <w:tcW w:w="0" w:type="auto"/>
            <w:vAlign w:val="center"/>
          </w:tcPr>
          <w:p w:rsidR="00830415" w:rsidRPr="00372B67" w:rsidRDefault="00830415" w:rsidP="00D77B91">
            <w:pPr>
              <w:jc w:val="center"/>
              <w:rPr>
                <w:kern w:val="2"/>
                <w:sz w:val="21"/>
              </w:rPr>
            </w:pPr>
            <w:r w:rsidRPr="00372B67">
              <w:rPr>
                <w:kern w:val="2"/>
                <w:sz w:val="21"/>
              </w:rPr>
              <w:t>0~2 000</w:t>
            </w:r>
          </w:p>
        </w:tc>
      </w:tr>
    </w:tbl>
    <w:p w:rsidR="00726450" w:rsidRPr="00372B67" w:rsidRDefault="00726450" w:rsidP="00D77B91">
      <w:pPr>
        <w:spacing w:line="360" w:lineRule="auto"/>
        <w:ind w:firstLineChars="200" w:firstLine="420"/>
      </w:pPr>
      <w:r w:rsidRPr="00372B67">
        <w:rPr>
          <w:rFonts w:cs="宋体" w:hint="eastAsia"/>
        </w:rPr>
        <w:t>注：</w:t>
      </w:r>
      <w:r w:rsidRPr="00372B67">
        <w:t>V/C</w:t>
      </w:r>
      <w:r w:rsidRPr="00372B67">
        <w:rPr>
          <w:rFonts w:cs="宋体" w:hint="eastAsia"/>
        </w:rPr>
        <w:t>是在理想条件下，最大服务交通量与基本通行能力之比。基本通行能力是四级服务水平上半部的最大小时交通量。</w:t>
      </w:r>
    </w:p>
    <w:p w:rsidR="00726450" w:rsidRPr="00690D2E" w:rsidRDefault="00726450" w:rsidP="00D77B91">
      <w:pPr>
        <w:spacing w:line="360" w:lineRule="auto"/>
        <w:ind w:firstLineChars="200" w:firstLine="480"/>
        <w:rPr>
          <w:sz w:val="24"/>
          <w:szCs w:val="24"/>
        </w:rPr>
      </w:pPr>
      <w:r w:rsidRPr="00690D2E">
        <w:rPr>
          <w:sz w:val="24"/>
          <w:szCs w:val="24"/>
        </w:rPr>
        <w:t>3.1.3</w:t>
      </w:r>
      <w:r w:rsidR="00A7640D">
        <w:rPr>
          <w:sz w:val="24"/>
          <w:szCs w:val="24"/>
        </w:rPr>
        <w:t xml:space="preserve"> </w:t>
      </w:r>
      <w:r w:rsidRPr="00690D2E">
        <w:rPr>
          <w:rFonts w:cs="宋体" w:hint="eastAsia"/>
          <w:sz w:val="24"/>
          <w:szCs w:val="24"/>
        </w:rPr>
        <w:t>高速公路、一级公路应按二级服务水平设计；二、三级公路按三级服务水平设计；四级公路视需要而定。</w:t>
      </w:r>
    </w:p>
    <w:p w:rsidR="00726450" w:rsidRPr="00690D2E" w:rsidRDefault="00726450" w:rsidP="00D77B91">
      <w:pPr>
        <w:spacing w:line="360" w:lineRule="auto"/>
        <w:ind w:firstLineChars="200" w:firstLine="480"/>
        <w:rPr>
          <w:sz w:val="24"/>
          <w:szCs w:val="24"/>
        </w:rPr>
      </w:pPr>
      <w:r w:rsidRPr="00690D2E">
        <w:rPr>
          <w:sz w:val="24"/>
          <w:szCs w:val="24"/>
        </w:rPr>
        <w:t>3.1.4</w:t>
      </w:r>
      <w:r w:rsidR="00A7640D">
        <w:rPr>
          <w:sz w:val="24"/>
          <w:szCs w:val="24"/>
        </w:rPr>
        <w:t xml:space="preserve"> </w:t>
      </w:r>
      <w:r w:rsidRPr="00690D2E">
        <w:rPr>
          <w:rFonts w:cs="宋体" w:hint="eastAsia"/>
          <w:sz w:val="24"/>
          <w:szCs w:val="24"/>
        </w:rPr>
        <w:t>路侧</w:t>
      </w:r>
      <w:r w:rsidR="00A7640D">
        <w:rPr>
          <w:rFonts w:cs="宋体" w:hint="eastAsia"/>
          <w:sz w:val="24"/>
          <w:szCs w:val="24"/>
        </w:rPr>
        <w:t>干扰</w:t>
      </w:r>
      <w:r w:rsidRPr="00690D2E">
        <w:rPr>
          <w:rFonts w:cs="宋体" w:hint="eastAsia"/>
          <w:sz w:val="24"/>
          <w:szCs w:val="24"/>
        </w:rPr>
        <w:t>因素</w:t>
      </w:r>
    </w:p>
    <w:p w:rsidR="00726450" w:rsidRDefault="00726450" w:rsidP="00D77B91">
      <w:pPr>
        <w:spacing w:line="360" w:lineRule="auto"/>
        <w:ind w:firstLineChars="200" w:firstLine="480"/>
        <w:rPr>
          <w:sz w:val="24"/>
          <w:szCs w:val="24"/>
        </w:rPr>
      </w:pPr>
      <w:r w:rsidRPr="00690D2E">
        <w:rPr>
          <w:rFonts w:cs="宋体" w:hint="eastAsia"/>
          <w:sz w:val="24"/>
          <w:szCs w:val="24"/>
        </w:rPr>
        <w:lastRenderedPageBreak/>
        <w:t>将拖拉机、支路车辆、路侧停车、行人、非机动车、街道化程度等影响因素作为路侧干扰，并根据其影响程度分为</w:t>
      </w:r>
      <w:r w:rsidRPr="00690D2E">
        <w:rPr>
          <w:sz w:val="24"/>
          <w:szCs w:val="24"/>
        </w:rPr>
        <w:t>6</w:t>
      </w:r>
      <w:r w:rsidRPr="00690D2E">
        <w:rPr>
          <w:rFonts w:cs="宋体" w:hint="eastAsia"/>
          <w:sz w:val="24"/>
          <w:szCs w:val="24"/>
        </w:rPr>
        <w:t>类</w:t>
      </w:r>
      <w:r w:rsidRPr="00690D2E">
        <w:rPr>
          <w:sz w:val="24"/>
          <w:szCs w:val="24"/>
        </w:rPr>
        <w:t>5</w:t>
      </w:r>
      <w:r w:rsidRPr="00690D2E">
        <w:rPr>
          <w:rFonts w:cs="宋体" w:hint="eastAsia"/>
          <w:sz w:val="24"/>
          <w:szCs w:val="24"/>
        </w:rPr>
        <w:t>级，规定如表</w:t>
      </w:r>
      <w:r w:rsidRPr="00690D2E">
        <w:rPr>
          <w:sz w:val="24"/>
          <w:szCs w:val="24"/>
        </w:rPr>
        <w:t>3.1.4</w:t>
      </w:r>
      <w:r w:rsidR="00A7640D">
        <w:rPr>
          <w:sz w:val="24"/>
          <w:szCs w:val="24"/>
        </w:rPr>
        <w:t xml:space="preserve"> - </w:t>
      </w:r>
      <w:r w:rsidRPr="00690D2E">
        <w:rPr>
          <w:sz w:val="24"/>
          <w:szCs w:val="24"/>
        </w:rPr>
        <w:t>1</w:t>
      </w:r>
      <w:r w:rsidRPr="00690D2E">
        <w:rPr>
          <w:rFonts w:cs="宋体" w:hint="eastAsia"/>
          <w:sz w:val="24"/>
          <w:szCs w:val="24"/>
        </w:rPr>
        <w:t>。</w:t>
      </w:r>
    </w:p>
    <w:p w:rsidR="00A7640D" w:rsidRPr="00690D2E" w:rsidRDefault="00A7640D" w:rsidP="00D77B91">
      <w:pPr>
        <w:spacing w:line="360" w:lineRule="auto"/>
        <w:jc w:val="center"/>
        <w:rPr>
          <w:sz w:val="24"/>
          <w:szCs w:val="24"/>
        </w:rPr>
      </w:pPr>
      <w:r w:rsidRPr="00690D2E">
        <w:rPr>
          <w:rFonts w:cs="宋体" w:hint="eastAsia"/>
          <w:sz w:val="24"/>
          <w:szCs w:val="24"/>
        </w:rPr>
        <w:t>表</w:t>
      </w:r>
      <w:r w:rsidRPr="00690D2E">
        <w:rPr>
          <w:sz w:val="24"/>
          <w:szCs w:val="24"/>
        </w:rPr>
        <w:t>3.1</w:t>
      </w:r>
      <w:r>
        <w:rPr>
          <w:sz w:val="24"/>
          <w:szCs w:val="24"/>
        </w:rPr>
        <w:t>.</w:t>
      </w:r>
      <w:r w:rsidRPr="00690D2E">
        <w:rPr>
          <w:sz w:val="24"/>
          <w:szCs w:val="24"/>
        </w:rPr>
        <w:t>2</w:t>
      </w:r>
      <w:r>
        <w:rPr>
          <w:sz w:val="24"/>
          <w:szCs w:val="24"/>
        </w:rPr>
        <w:t xml:space="preserve"> – </w:t>
      </w:r>
      <w:r w:rsidRPr="00690D2E">
        <w:rPr>
          <w:sz w:val="24"/>
          <w:szCs w:val="24"/>
        </w:rPr>
        <w:t>2</w:t>
      </w:r>
      <w:r>
        <w:rPr>
          <w:sz w:val="24"/>
          <w:szCs w:val="24"/>
        </w:rPr>
        <w:t xml:space="preserve"> </w:t>
      </w:r>
      <w:r w:rsidRPr="00690D2E">
        <w:rPr>
          <w:rFonts w:cs="宋体" w:hint="eastAsia"/>
          <w:sz w:val="24"/>
          <w:szCs w:val="24"/>
        </w:rPr>
        <w:t>一级公路服务水平分级</w:t>
      </w:r>
    </w:p>
    <w:tbl>
      <w:tblPr>
        <w:tblStyle w:val="a3"/>
        <w:tblW w:w="0" w:type="auto"/>
        <w:tblInd w:w="0"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ook w:val="01E0"/>
      </w:tblPr>
      <w:tblGrid>
        <w:gridCol w:w="398"/>
        <w:gridCol w:w="1197"/>
        <w:gridCol w:w="709"/>
        <w:gridCol w:w="544"/>
        <w:gridCol w:w="1056"/>
        <w:gridCol w:w="709"/>
        <w:gridCol w:w="544"/>
        <w:gridCol w:w="1056"/>
        <w:gridCol w:w="709"/>
        <w:gridCol w:w="544"/>
        <w:gridCol w:w="1056"/>
      </w:tblGrid>
      <w:tr w:rsidR="00A7640D" w:rsidRPr="00372B67">
        <w:tc>
          <w:tcPr>
            <w:tcW w:w="0" w:type="auto"/>
            <w:vMerge w:val="restart"/>
            <w:vAlign w:val="center"/>
          </w:tcPr>
          <w:p w:rsidR="00A7640D" w:rsidRPr="00372B67" w:rsidRDefault="00A7640D" w:rsidP="00D77B91">
            <w:pPr>
              <w:jc w:val="center"/>
              <w:rPr>
                <w:kern w:val="2"/>
                <w:sz w:val="21"/>
              </w:rPr>
            </w:pPr>
            <w:r w:rsidRPr="00372B67">
              <w:rPr>
                <w:rFonts w:cs="宋体" w:hint="eastAsia"/>
                <w:kern w:val="2"/>
                <w:sz w:val="21"/>
              </w:rPr>
              <w:t>服务水平</w:t>
            </w:r>
          </w:p>
        </w:tc>
        <w:tc>
          <w:tcPr>
            <w:tcW w:w="0" w:type="auto"/>
            <w:vMerge w:val="restart"/>
            <w:vAlign w:val="center"/>
          </w:tcPr>
          <w:p w:rsidR="00A7640D" w:rsidRPr="00372B67" w:rsidRDefault="00A7640D" w:rsidP="00D77B91">
            <w:pPr>
              <w:jc w:val="center"/>
              <w:rPr>
                <w:kern w:val="2"/>
                <w:sz w:val="21"/>
              </w:rPr>
            </w:pPr>
            <w:r w:rsidRPr="00372B67">
              <w:rPr>
                <w:rFonts w:cs="宋体" w:hint="eastAsia"/>
                <w:kern w:val="2"/>
                <w:sz w:val="21"/>
              </w:rPr>
              <w:t>密度</w:t>
            </w:r>
            <w:r w:rsidRPr="00372B67">
              <w:rPr>
                <w:kern w:val="2"/>
                <w:sz w:val="21"/>
              </w:rPr>
              <w:t>[pcu/(km·In)]</w:t>
            </w:r>
          </w:p>
        </w:tc>
        <w:tc>
          <w:tcPr>
            <w:tcW w:w="0" w:type="auto"/>
            <w:gridSpan w:val="9"/>
            <w:vAlign w:val="center"/>
          </w:tcPr>
          <w:p w:rsidR="00A7640D" w:rsidRPr="00372B67" w:rsidRDefault="00A7640D" w:rsidP="00D77B91">
            <w:pPr>
              <w:jc w:val="center"/>
              <w:rPr>
                <w:kern w:val="2"/>
                <w:sz w:val="21"/>
              </w:rPr>
            </w:pPr>
            <w:r w:rsidRPr="00372B67">
              <w:rPr>
                <w:rFonts w:cs="宋体" w:hint="eastAsia"/>
                <w:kern w:val="2"/>
                <w:sz w:val="21"/>
              </w:rPr>
              <w:t>设计速度（</w:t>
            </w:r>
            <w:r w:rsidRPr="00372B67">
              <w:rPr>
                <w:kern w:val="2"/>
                <w:sz w:val="21"/>
              </w:rPr>
              <w:t>km/h</w:t>
            </w:r>
            <w:r w:rsidRPr="00372B67">
              <w:rPr>
                <w:rFonts w:cs="宋体" w:hint="eastAsia"/>
                <w:kern w:val="2"/>
                <w:sz w:val="21"/>
              </w:rPr>
              <w:t>）</w:t>
            </w:r>
          </w:p>
        </w:tc>
      </w:tr>
      <w:tr w:rsidR="00A7640D" w:rsidRPr="00372B67">
        <w:tc>
          <w:tcPr>
            <w:tcW w:w="0" w:type="auto"/>
            <w:vMerge/>
            <w:vAlign w:val="center"/>
          </w:tcPr>
          <w:p w:rsidR="00A7640D" w:rsidRPr="00372B67" w:rsidRDefault="00A7640D" w:rsidP="00D77B91">
            <w:pPr>
              <w:jc w:val="center"/>
              <w:rPr>
                <w:kern w:val="2"/>
                <w:sz w:val="21"/>
              </w:rPr>
            </w:pPr>
          </w:p>
        </w:tc>
        <w:tc>
          <w:tcPr>
            <w:tcW w:w="0" w:type="auto"/>
            <w:vMerge/>
            <w:vAlign w:val="center"/>
          </w:tcPr>
          <w:p w:rsidR="00A7640D" w:rsidRPr="00372B67" w:rsidRDefault="00A7640D" w:rsidP="00D77B91">
            <w:pPr>
              <w:jc w:val="center"/>
              <w:rPr>
                <w:kern w:val="2"/>
                <w:sz w:val="21"/>
              </w:rPr>
            </w:pPr>
          </w:p>
        </w:tc>
        <w:tc>
          <w:tcPr>
            <w:tcW w:w="0" w:type="auto"/>
            <w:gridSpan w:val="3"/>
            <w:vAlign w:val="center"/>
          </w:tcPr>
          <w:p w:rsidR="00A7640D" w:rsidRPr="00372B67" w:rsidRDefault="00A7640D" w:rsidP="00D77B91">
            <w:pPr>
              <w:jc w:val="center"/>
              <w:rPr>
                <w:kern w:val="2"/>
                <w:sz w:val="21"/>
              </w:rPr>
            </w:pPr>
            <w:r w:rsidRPr="00372B67">
              <w:rPr>
                <w:kern w:val="2"/>
                <w:sz w:val="21"/>
              </w:rPr>
              <w:t>120</w:t>
            </w:r>
          </w:p>
        </w:tc>
        <w:tc>
          <w:tcPr>
            <w:tcW w:w="0" w:type="auto"/>
            <w:gridSpan w:val="3"/>
            <w:vAlign w:val="center"/>
          </w:tcPr>
          <w:p w:rsidR="00A7640D" w:rsidRPr="00372B67" w:rsidRDefault="00A7640D" w:rsidP="00D77B91">
            <w:pPr>
              <w:jc w:val="center"/>
              <w:rPr>
                <w:kern w:val="2"/>
                <w:sz w:val="21"/>
              </w:rPr>
            </w:pPr>
            <w:r w:rsidRPr="00372B67">
              <w:rPr>
                <w:kern w:val="2"/>
                <w:sz w:val="21"/>
              </w:rPr>
              <w:t>100</w:t>
            </w:r>
          </w:p>
        </w:tc>
        <w:tc>
          <w:tcPr>
            <w:tcW w:w="0" w:type="auto"/>
            <w:gridSpan w:val="3"/>
            <w:vAlign w:val="center"/>
          </w:tcPr>
          <w:p w:rsidR="00A7640D" w:rsidRPr="00372B67" w:rsidRDefault="00A7640D" w:rsidP="00D77B91">
            <w:pPr>
              <w:jc w:val="center"/>
              <w:rPr>
                <w:kern w:val="2"/>
                <w:sz w:val="21"/>
              </w:rPr>
            </w:pPr>
            <w:r w:rsidRPr="00372B67">
              <w:rPr>
                <w:kern w:val="2"/>
                <w:sz w:val="21"/>
              </w:rPr>
              <w:t>80</w:t>
            </w:r>
          </w:p>
        </w:tc>
      </w:tr>
      <w:tr w:rsidR="00A7640D" w:rsidRPr="00372B67">
        <w:tc>
          <w:tcPr>
            <w:tcW w:w="0" w:type="auto"/>
            <w:vMerge/>
            <w:vAlign w:val="center"/>
          </w:tcPr>
          <w:p w:rsidR="00A7640D" w:rsidRPr="00372B67" w:rsidRDefault="00A7640D" w:rsidP="00D77B91">
            <w:pPr>
              <w:jc w:val="center"/>
              <w:rPr>
                <w:kern w:val="2"/>
                <w:sz w:val="21"/>
              </w:rPr>
            </w:pPr>
          </w:p>
        </w:tc>
        <w:tc>
          <w:tcPr>
            <w:tcW w:w="0" w:type="auto"/>
            <w:vMerge/>
            <w:vAlign w:val="center"/>
          </w:tcPr>
          <w:p w:rsidR="00A7640D" w:rsidRPr="00372B67" w:rsidRDefault="00A7640D" w:rsidP="00D77B91">
            <w:pPr>
              <w:jc w:val="center"/>
              <w:rPr>
                <w:kern w:val="2"/>
                <w:sz w:val="21"/>
              </w:rPr>
            </w:pP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速度</w:t>
            </w:r>
            <w:r w:rsidRPr="00372B67">
              <w:rPr>
                <w:kern w:val="2"/>
                <w:sz w:val="21"/>
              </w:rPr>
              <w:t>(km/h)</w:t>
            </w:r>
          </w:p>
        </w:tc>
        <w:tc>
          <w:tcPr>
            <w:tcW w:w="0" w:type="auto"/>
            <w:vAlign w:val="center"/>
          </w:tcPr>
          <w:p w:rsidR="00A7640D" w:rsidRPr="00372B67" w:rsidRDefault="00A7640D" w:rsidP="00D77B91">
            <w:pPr>
              <w:jc w:val="center"/>
              <w:rPr>
                <w:kern w:val="2"/>
                <w:sz w:val="21"/>
              </w:rPr>
            </w:pPr>
            <w:r w:rsidRPr="00372B67">
              <w:rPr>
                <w:kern w:val="2"/>
                <w:sz w:val="21"/>
              </w:rPr>
              <w:t>V/C</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最大服务交通量</w:t>
            </w:r>
            <w:r w:rsidRPr="00372B67">
              <w:rPr>
                <w:kern w:val="2"/>
                <w:sz w:val="21"/>
              </w:rPr>
              <w:t>[pcu/(h·In)]</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速度</w:t>
            </w:r>
            <w:r w:rsidRPr="00372B67">
              <w:rPr>
                <w:kern w:val="2"/>
                <w:sz w:val="21"/>
              </w:rPr>
              <w:t>(km/h)</w:t>
            </w:r>
          </w:p>
        </w:tc>
        <w:tc>
          <w:tcPr>
            <w:tcW w:w="0" w:type="auto"/>
            <w:vAlign w:val="center"/>
          </w:tcPr>
          <w:p w:rsidR="00A7640D" w:rsidRPr="00372B67" w:rsidRDefault="00A7640D" w:rsidP="00D77B91">
            <w:pPr>
              <w:jc w:val="center"/>
              <w:rPr>
                <w:kern w:val="2"/>
                <w:sz w:val="21"/>
              </w:rPr>
            </w:pPr>
            <w:r w:rsidRPr="00372B67">
              <w:rPr>
                <w:kern w:val="2"/>
                <w:sz w:val="21"/>
              </w:rPr>
              <w:t>V/C</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最大服务交通量</w:t>
            </w:r>
            <w:r w:rsidRPr="00372B67">
              <w:rPr>
                <w:kern w:val="2"/>
                <w:sz w:val="21"/>
              </w:rPr>
              <w:t>[pcu/(h·In)]</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速度</w:t>
            </w:r>
            <w:r w:rsidRPr="00372B67">
              <w:rPr>
                <w:kern w:val="2"/>
                <w:sz w:val="21"/>
              </w:rPr>
              <w:t>(km/h)</w:t>
            </w:r>
          </w:p>
        </w:tc>
        <w:tc>
          <w:tcPr>
            <w:tcW w:w="0" w:type="auto"/>
            <w:vAlign w:val="center"/>
          </w:tcPr>
          <w:p w:rsidR="00A7640D" w:rsidRPr="00372B67" w:rsidRDefault="00A7640D" w:rsidP="00D77B91">
            <w:pPr>
              <w:jc w:val="center"/>
              <w:rPr>
                <w:kern w:val="2"/>
                <w:sz w:val="21"/>
              </w:rPr>
            </w:pPr>
            <w:r w:rsidRPr="00372B67">
              <w:rPr>
                <w:kern w:val="2"/>
                <w:sz w:val="21"/>
              </w:rPr>
              <w:t>V/C</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最大服务交通量</w:t>
            </w:r>
            <w:r w:rsidRPr="00372B67">
              <w:rPr>
                <w:kern w:val="2"/>
                <w:sz w:val="21"/>
              </w:rPr>
              <w:t>[pcu/(h·In)]</w:t>
            </w:r>
          </w:p>
        </w:tc>
      </w:tr>
      <w:tr w:rsidR="00A7640D" w:rsidRPr="00372B67">
        <w:tc>
          <w:tcPr>
            <w:tcW w:w="0" w:type="auto"/>
            <w:vAlign w:val="center"/>
          </w:tcPr>
          <w:p w:rsidR="00A7640D" w:rsidRPr="00372B67" w:rsidRDefault="00A7640D" w:rsidP="00D77B91">
            <w:pPr>
              <w:jc w:val="center"/>
              <w:rPr>
                <w:kern w:val="2"/>
                <w:sz w:val="21"/>
              </w:rPr>
            </w:pPr>
            <w:r w:rsidRPr="00372B67">
              <w:rPr>
                <w:rFonts w:cs="宋体" w:hint="eastAsia"/>
                <w:kern w:val="2"/>
                <w:sz w:val="21"/>
              </w:rPr>
              <w:t>一</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w:t>
            </w:r>
            <w:r w:rsidRPr="00372B67">
              <w:rPr>
                <w:kern w:val="2"/>
                <w:sz w:val="21"/>
              </w:rPr>
              <w:t>7</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w:t>
            </w:r>
            <w:r w:rsidRPr="00372B67">
              <w:rPr>
                <w:kern w:val="2"/>
                <w:sz w:val="21"/>
              </w:rPr>
              <w:t>9</w:t>
            </w:r>
            <w:r>
              <w:rPr>
                <w:kern w:val="2"/>
                <w:sz w:val="21"/>
              </w:rPr>
              <w:t>2</w:t>
            </w:r>
          </w:p>
        </w:tc>
        <w:tc>
          <w:tcPr>
            <w:tcW w:w="0" w:type="auto"/>
            <w:vAlign w:val="center"/>
          </w:tcPr>
          <w:p w:rsidR="00A7640D" w:rsidRPr="00372B67" w:rsidRDefault="00A7640D" w:rsidP="00D77B91">
            <w:pPr>
              <w:jc w:val="center"/>
              <w:rPr>
                <w:kern w:val="2"/>
                <w:sz w:val="21"/>
              </w:rPr>
            </w:pPr>
            <w:r w:rsidRPr="00372B67">
              <w:rPr>
                <w:kern w:val="2"/>
                <w:sz w:val="21"/>
              </w:rPr>
              <w:t>0.3</w:t>
            </w:r>
            <w:r>
              <w:rPr>
                <w:kern w:val="2"/>
                <w:sz w:val="21"/>
              </w:rPr>
              <w:t>2</w:t>
            </w:r>
          </w:p>
        </w:tc>
        <w:tc>
          <w:tcPr>
            <w:tcW w:w="0" w:type="auto"/>
            <w:vAlign w:val="center"/>
          </w:tcPr>
          <w:p w:rsidR="00A7640D" w:rsidRPr="00372B67" w:rsidRDefault="00A7640D" w:rsidP="00D77B91">
            <w:pPr>
              <w:jc w:val="center"/>
              <w:rPr>
                <w:kern w:val="2"/>
                <w:sz w:val="21"/>
              </w:rPr>
            </w:pPr>
            <w:r>
              <w:rPr>
                <w:kern w:val="2"/>
                <w:sz w:val="21"/>
              </w:rPr>
              <w:t>6</w:t>
            </w:r>
            <w:r w:rsidRPr="00372B67">
              <w:rPr>
                <w:kern w:val="2"/>
                <w:sz w:val="21"/>
              </w:rPr>
              <w:t>50</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w:t>
            </w:r>
            <w:r>
              <w:rPr>
                <w:kern w:val="2"/>
                <w:sz w:val="21"/>
              </w:rPr>
              <w:t>75</w:t>
            </w:r>
          </w:p>
        </w:tc>
        <w:tc>
          <w:tcPr>
            <w:tcW w:w="0" w:type="auto"/>
            <w:vAlign w:val="center"/>
          </w:tcPr>
          <w:p w:rsidR="00A7640D" w:rsidRPr="00372B67" w:rsidRDefault="00A7640D" w:rsidP="00D77B91">
            <w:pPr>
              <w:jc w:val="center"/>
              <w:rPr>
                <w:kern w:val="2"/>
                <w:sz w:val="21"/>
              </w:rPr>
            </w:pPr>
            <w:r w:rsidRPr="00372B67">
              <w:rPr>
                <w:kern w:val="2"/>
                <w:sz w:val="21"/>
              </w:rPr>
              <w:t>0.</w:t>
            </w:r>
            <w:r>
              <w:rPr>
                <w:kern w:val="2"/>
                <w:sz w:val="21"/>
              </w:rPr>
              <w:t>29</w:t>
            </w:r>
          </w:p>
        </w:tc>
        <w:tc>
          <w:tcPr>
            <w:tcW w:w="0" w:type="auto"/>
            <w:vAlign w:val="center"/>
          </w:tcPr>
          <w:p w:rsidR="00A7640D" w:rsidRPr="00372B67" w:rsidRDefault="00A7640D" w:rsidP="00D77B91">
            <w:pPr>
              <w:jc w:val="center"/>
              <w:rPr>
                <w:kern w:val="2"/>
                <w:sz w:val="21"/>
              </w:rPr>
            </w:pPr>
            <w:r>
              <w:rPr>
                <w:kern w:val="2"/>
                <w:sz w:val="21"/>
              </w:rPr>
              <w:t>5</w:t>
            </w:r>
            <w:r w:rsidRPr="00372B67">
              <w:rPr>
                <w:kern w:val="2"/>
                <w:sz w:val="21"/>
              </w:rPr>
              <w:t>00</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w:t>
            </w:r>
            <w:r>
              <w:rPr>
                <w:kern w:val="2"/>
                <w:sz w:val="21"/>
              </w:rPr>
              <w:t>57</w:t>
            </w:r>
          </w:p>
        </w:tc>
        <w:tc>
          <w:tcPr>
            <w:tcW w:w="0" w:type="auto"/>
            <w:vAlign w:val="center"/>
          </w:tcPr>
          <w:p w:rsidR="00A7640D" w:rsidRPr="00372B67" w:rsidRDefault="00A7640D" w:rsidP="00D77B91">
            <w:pPr>
              <w:jc w:val="center"/>
              <w:rPr>
                <w:kern w:val="2"/>
                <w:sz w:val="21"/>
              </w:rPr>
            </w:pPr>
            <w:r w:rsidRPr="00372B67">
              <w:rPr>
                <w:kern w:val="2"/>
                <w:sz w:val="21"/>
              </w:rPr>
              <w:t>0.</w:t>
            </w:r>
            <w:r w:rsidR="000D5855">
              <w:rPr>
                <w:kern w:val="2"/>
                <w:sz w:val="21"/>
              </w:rPr>
              <w:t>25</w:t>
            </w:r>
          </w:p>
        </w:tc>
        <w:tc>
          <w:tcPr>
            <w:tcW w:w="0" w:type="auto"/>
            <w:vAlign w:val="center"/>
          </w:tcPr>
          <w:p w:rsidR="00A7640D" w:rsidRPr="00372B67" w:rsidRDefault="000D5855" w:rsidP="00D77B91">
            <w:pPr>
              <w:jc w:val="center"/>
              <w:rPr>
                <w:kern w:val="2"/>
                <w:sz w:val="21"/>
              </w:rPr>
            </w:pPr>
            <w:r>
              <w:rPr>
                <w:kern w:val="2"/>
                <w:sz w:val="21"/>
              </w:rPr>
              <w:t>4</w:t>
            </w:r>
            <w:r w:rsidR="00A7640D" w:rsidRPr="00372B67">
              <w:rPr>
                <w:kern w:val="2"/>
                <w:sz w:val="21"/>
              </w:rPr>
              <w:t>00</w:t>
            </w:r>
          </w:p>
        </w:tc>
      </w:tr>
      <w:tr w:rsidR="00A7640D" w:rsidRPr="00372B67">
        <w:tc>
          <w:tcPr>
            <w:tcW w:w="0" w:type="auto"/>
            <w:vAlign w:val="center"/>
          </w:tcPr>
          <w:p w:rsidR="00A7640D" w:rsidRPr="00372B67" w:rsidRDefault="00A7640D" w:rsidP="00D77B91">
            <w:pPr>
              <w:jc w:val="center"/>
              <w:rPr>
                <w:kern w:val="2"/>
                <w:sz w:val="21"/>
              </w:rPr>
            </w:pPr>
            <w:r w:rsidRPr="00372B67">
              <w:rPr>
                <w:rFonts w:cs="宋体" w:hint="eastAsia"/>
                <w:kern w:val="2"/>
                <w:sz w:val="21"/>
              </w:rPr>
              <w:t>二</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w:t>
            </w:r>
            <w:r w:rsidRPr="00372B67">
              <w:rPr>
                <w:kern w:val="2"/>
                <w:sz w:val="21"/>
              </w:rPr>
              <w:t>18</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w:t>
            </w:r>
            <w:r>
              <w:rPr>
                <w:kern w:val="2"/>
                <w:sz w:val="21"/>
              </w:rPr>
              <w:t>73</w:t>
            </w:r>
          </w:p>
        </w:tc>
        <w:tc>
          <w:tcPr>
            <w:tcW w:w="0" w:type="auto"/>
            <w:vAlign w:val="center"/>
          </w:tcPr>
          <w:p w:rsidR="00A7640D" w:rsidRPr="00372B67" w:rsidRDefault="00A7640D" w:rsidP="00D77B91">
            <w:pPr>
              <w:jc w:val="center"/>
              <w:rPr>
                <w:kern w:val="2"/>
                <w:sz w:val="21"/>
              </w:rPr>
            </w:pPr>
            <w:r w:rsidRPr="00372B67">
              <w:rPr>
                <w:kern w:val="2"/>
                <w:sz w:val="21"/>
              </w:rPr>
              <w:t>0</w:t>
            </w:r>
            <w:r w:rsidR="006A04F3">
              <w:rPr>
                <w:kern w:val="2"/>
                <w:sz w:val="21"/>
              </w:rPr>
              <w:t>.</w:t>
            </w:r>
            <w:r>
              <w:rPr>
                <w:kern w:val="2"/>
                <w:sz w:val="21"/>
              </w:rPr>
              <w:t>65</w:t>
            </w:r>
          </w:p>
        </w:tc>
        <w:tc>
          <w:tcPr>
            <w:tcW w:w="0" w:type="auto"/>
            <w:vAlign w:val="center"/>
          </w:tcPr>
          <w:p w:rsidR="00A7640D" w:rsidRPr="00372B67" w:rsidRDefault="00A7640D" w:rsidP="00D77B91">
            <w:pPr>
              <w:jc w:val="center"/>
              <w:rPr>
                <w:kern w:val="2"/>
                <w:sz w:val="21"/>
              </w:rPr>
            </w:pPr>
            <w:r w:rsidRPr="00372B67">
              <w:rPr>
                <w:kern w:val="2"/>
                <w:sz w:val="21"/>
              </w:rPr>
              <w:t xml:space="preserve">1 </w:t>
            </w:r>
            <w:r>
              <w:rPr>
                <w:kern w:val="2"/>
                <w:sz w:val="21"/>
              </w:rPr>
              <w:t>3</w:t>
            </w:r>
            <w:r w:rsidRPr="00372B67">
              <w:rPr>
                <w:kern w:val="2"/>
                <w:sz w:val="21"/>
              </w:rPr>
              <w:t>00</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w:t>
            </w:r>
            <w:r>
              <w:rPr>
                <w:kern w:val="2"/>
                <w:sz w:val="21"/>
              </w:rPr>
              <w:t>60</w:t>
            </w:r>
          </w:p>
        </w:tc>
        <w:tc>
          <w:tcPr>
            <w:tcW w:w="0" w:type="auto"/>
            <w:vAlign w:val="center"/>
          </w:tcPr>
          <w:p w:rsidR="00A7640D" w:rsidRPr="00372B67" w:rsidRDefault="00A7640D" w:rsidP="00D77B91">
            <w:pPr>
              <w:jc w:val="center"/>
              <w:rPr>
                <w:kern w:val="2"/>
                <w:sz w:val="21"/>
              </w:rPr>
            </w:pPr>
            <w:r w:rsidRPr="00372B67">
              <w:rPr>
                <w:kern w:val="2"/>
                <w:sz w:val="21"/>
              </w:rPr>
              <w:t>0</w:t>
            </w:r>
            <w:r w:rsidR="006A04F3">
              <w:rPr>
                <w:kern w:val="2"/>
                <w:sz w:val="21"/>
              </w:rPr>
              <w:t>.</w:t>
            </w:r>
            <w:r w:rsidRPr="00372B67">
              <w:rPr>
                <w:kern w:val="2"/>
                <w:sz w:val="21"/>
              </w:rPr>
              <w:t>6</w:t>
            </w:r>
            <w:r>
              <w:rPr>
                <w:kern w:val="2"/>
                <w:sz w:val="21"/>
              </w:rPr>
              <w:t>1</w:t>
            </w:r>
          </w:p>
        </w:tc>
        <w:tc>
          <w:tcPr>
            <w:tcW w:w="0" w:type="auto"/>
            <w:vAlign w:val="center"/>
          </w:tcPr>
          <w:p w:rsidR="00A7640D" w:rsidRPr="00372B67" w:rsidRDefault="00A7640D" w:rsidP="00D77B91">
            <w:pPr>
              <w:jc w:val="center"/>
              <w:rPr>
                <w:kern w:val="2"/>
                <w:sz w:val="21"/>
              </w:rPr>
            </w:pPr>
            <w:r w:rsidRPr="00372B67">
              <w:rPr>
                <w:kern w:val="2"/>
                <w:sz w:val="21"/>
              </w:rPr>
              <w:t xml:space="preserve">1 </w:t>
            </w:r>
            <w:r>
              <w:rPr>
                <w:kern w:val="2"/>
                <w:sz w:val="21"/>
              </w:rPr>
              <w:t>1</w:t>
            </w:r>
            <w:r w:rsidRPr="00372B67">
              <w:rPr>
                <w:kern w:val="2"/>
                <w:sz w:val="21"/>
              </w:rPr>
              <w:t>00</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w:t>
            </w:r>
            <w:r w:rsidR="000D5855">
              <w:rPr>
                <w:kern w:val="2"/>
                <w:sz w:val="21"/>
              </w:rPr>
              <w:t>50</w:t>
            </w:r>
          </w:p>
        </w:tc>
        <w:tc>
          <w:tcPr>
            <w:tcW w:w="0" w:type="auto"/>
            <w:vAlign w:val="center"/>
          </w:tcPr>
          <w:p w:rsidR="00A7640D" w:rsidRPr="00372B67" w:rsidRDefault="00A7640D" w:rsidP="00D77B91">
            <w:pPr>
              <w:jc w:val="center"/>
              <w:rPr>
                <w:kern w:val="2"/>
                <w:sz w:val="21"/>
              </w:rPr>
            </w:pPr>
            <w:r w:rsidRPr="00372B67">
              <w:rPr>
                <w:kern w:val="2"/>
                <w:sz w:val="21"/>
              </w:rPr>
              <w:t>0</w:t>
            </w:r>
            <w:r w:rsidR="006A04F3">
              <w:rPr>
                <w:kern w:val="2"/>
                <w:sz w:val="21"/>
              </w:rPr>
              <w:t>.</w:t>
            </w:r>
            <w:r w:rsidR="000D5855">
              <w:rPr>
                <w:kern w:val="2"/>
                <w:sz w:val="21"/>
              </w:rPr>
              <w:t>5</w:t>
            </w:r>
            <w:r w:rsidRPr="00372B67">
              <w:rPr>
                <w:kern w:val="2"/>
                <w:sz w:val="21"/>
              </w:rPr>
              <w:t>6</w:t>
            </w:r>
          </w:p>
        </w:tc>
        <w:tc>
          <w:tcPr>
            <w:tcW w:w="0" w:type="auto"/>
            <w:vAlign w:val="center"/>
          </w:tcPr>
          <w:p w:rsidR="00A7640D" w:rsidRPr="00372B67" w:rsidRDefault="000D5855" w:rsidP="00D77B91">
            <w:pPr>
              <w:jc w:val="center"/>
              <w:rPr>
                <w:kern w:val="2"/>
                <w:sz w:val="21"/>
              </w:rPr>
            </w:pPr>
            <w:r>
              <w:rPr>
                <w:kern w:val="2"/>
                <w:sz w:val="21"/>
              </w:rPr>
              <w:t>9</w:t>
            </w:r>
            <w:r w:rsidR="00A7640D" w:rsidRPr="00372B67">
              <w:rPr>
                <w:kern w:val="2"/>
                <w:sz w:val="21"/>
              </w:rPr>
              <w:t>00</w:t>
            </w:r>
          </w:p>
        </w:tc>
      </w:tr>
      <w:tr w:rsidR="00A7640D" w:rsidRPr="00372B67">
        <w:tc>
          <w:tcPr>
            <w:tcW w:w="0" w:type="auto"/>
            <w:vAlign w:val="center"/>
          </w:tcPr>
          <w:p w:rsidR="00A7640D" w:rsidRPr="00372B67" w:rsidRDefault="00A7640D" w:rsidP="00D77B91">
            <w:pPr>
              <w:jc w:val="center"/>
              <w:rPr>
                <w:kern w:val="2"/>
                <w:sz w:val="21"/>
              </w:rPr>
            </w:pPr>
            <w:r w:rsidRPr="00372B67">
              <w:rPr>
                <w:rFonts w:cs="宋体" w:hint="eastAsia"/>
                <w:kern w:val="2"/>
                <w:sz w:val="21"/>
              </w:rPr>
              <w:t>三</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w:t>
            </w:r>
            <w:r w:rsidRPr="00372B67">
              <w:rPr>
                <w:kern w:val="2"/>
                <w:sz w:val="21"/>
              </w:rPr>
              <w:t>25</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w:t>
            </w:r>
            <w:r>
              <w:rPr>
                <w:kern w:val="2"/>
                <w:sz w:val="21"/>
              </w:rPr>
              <w:t>6</w:t>
            </w:r>
            <w:r w:rsidRPr="00372B67">
              <w:rPr>
                <w:kern w:val="2"/>
                <w:sz w:val="21"/>
              </w:rPr>
              <w:t>8</w:t>
            </w:r>
          </w:p>
        </w:tc>
        <w:tc>
          <w:tcPr>
            <w:tcW w:w="0" w:type="auto"/>
            <w:vAlign w:val="center"/>
          </w:tcPr>
          <w:p w:rsidR="00A7640D" w:rsidRPr="00372B67" w:rsidRDefault="00A7640D" w:rsidP="00D77B91">
            <w:pPr>
              <w:jc w:val="center"/>
              <w:rPr>
                <w:kern w:val="2"/>
                <w:sz w:val="21"/>
              </w:rPr>
            </w:pPr>
            <w:r w:rsidRPr="00372B67">
              <w:rPr>
                <w:kern w:val="2"/>
                <w:sz w:val="21"/>
              </w:rPr>
              <w:t>0</w:t>
            </w:r>
            <w:r w:rsidR="006A04F3">
              <w:rPr>
                <w:kern w:val="2"/>
                <w:sz w:val="21"/>
              </w:rPr>
              <w:t>.</w:t>
            </w:r>
            <w:r w:rsidRPr="00372B67">
              <w:rPr>
                <w:kern w:val="2"/>
                <w:sz w:val="21"/>
              </w:rPr>
              <w:t>8</w:t>
            </w:r>
            <w:r>
              <w:rPr>
                <w:kern w:val="2"/>
                <w:sz w:val="21"/>
              </w:rPr>
              <w:t>5</w:t>
            </w:r>
          </w:p>
        </w:tc>
        <w:tc>
          <w:tcPr>
            <w:tcW w:w="0" w:type="auto"/>
            <w:vAlign w:val="center"/>
          </w:tcPr>
          <w:p w:rsidR="00A7640D" w:rsidRPr="00372B67" w:rsidRDefault="00A7640D" w:rsidP="00D77B91">
            <w:pPr>
              <w:jc w:val="center"/>
              <w:rPr>
                <w:kern w:val="2"/>
                <w:sz w:val="21"/>
              </w:rPr>
            </w:pPr>
            <w:r w:rsidRPr="00372B67">
              <w:rPr>
                <w:kern w:val="2"/>
                <w:sz w:val="21"/>
              </w:rPr>
              <w:t xml:space="preserve">1 </w:t>
            </w:r>
            <w:r>
              <w:rPr>
                <w:kern w:val="2"/>
                <w:sz w:val="21"/>
              </w:rPr>
              <w:t>70</w:t>
            </w:r>
            <w:r w:rsidRPr="00372B67">
              <w:rPr>
                <w:kern w:val="2"/>
                <w:sz w:val="21"/>
              </w:rPr>
              <w:t>0</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w:t>
            </w:r>
            <w:r>
              <w:rPr>
                <w:kern w:val="2"/>
                <w:sz w:val="21"/>
              </w:rPr>
              <w:t>56</w:t>
            </w:r>
          </w:p>
        </w:tc>
        <w:tc>
          <w:tcPr>
            <w:tcW w:w="0" w:type="auto"/>
            <w:vAlign w:val="center"/>
          </w:tcPr>
          <w:p w:rsidR="00A7640D" w:rsidRPr="00372B67" w:rsidRDefault="00A7640D" w:rsidP="00D77B91">
            <w:pPr>
              <w:jc w:val="center"/>
              <w:rPr>
                <w:kern w:val="2"/>
                <w:sz w:val="21"/>
              </w:rPr>
            </w:pPr>
            <w:r w:rsidRPr="00372B67">
              <w:rPr>
                <w:kern w:val="2"/>
                <w:sz w:val="21"/>
              </w:rPr>
              <w:t>0.</w:t>
            </w:r>
            <w:r>
              <w:rPr>
                <w:kern w:val="2"/>
                <w:sz w:val="21"/>
              </w:rPr>
              <w:t>78</w:t>
            </w:r>
          </w:p>
        </w:tc>
        <w:tc>
          <w:tcPr>
            <w:tcW w:w="0" w:type="auto"/>
            <w:vAlign w:val="center"/>
          </w:tcPr>
          <w:p w:rsidR="00A7640D" w:rsidRPr="00372B67" w:rsidRDefault="00A7640D" w:rsidP="00D77B91">
            <w:pPr>
              <w:jc w:val="center"/>
              <w:rPr>
                <w:kern w:val="2"/>
                <w:sz w:val="21"/>
              </w:rPr>
            </w:pPr>
            <w:r w:rsidRPr="00372B67">
              <w:rPr>
                <w:kern w:val="2"/>
                <w:sz w:val="21"/>
              </w:rPr>
              <w:t>1 800</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w:t>
            </w:r>
            <w:r w:rsidR="000D5855">
              <w:rPr>
                <w:kern w:val="2"/>
                <w:sz w:val="21"/>
              </w:rPr>
              <w:t>47</w:t>
            </w:r>
          </w:p>
        </w:tc>
        <w:tc>
          <w:tcPr>
            <w:tcW w:w="0" w:type="auto"/>
            <w:vAlign w:val="center"/>
          </w:tcPr>
          <w:p w:rsidR="00A7640D" w:rsidRPr="00372B67" w:rsidRDefault="00A7640D" w:rsidP="00D77B91">
            <w:pPr>
              <w:jc w:val="center"/>
              <w:rPr>
                <w:kern w:val="2"/>
                <w:sz w:val="21"/>
              </w:rPr>
            </w:pPr>
            <w:r w:rsidRPr="00372B67">
              <w:rPr>
                <w:kern w:val="2"/>
                <w:sz w:val="21"/>
              </w:rPr>
              <w:t>0</w:t>
            </w:r>
            <w:r w:rsidR="006A04F3">
              <w:rPr>
                <w:kern w:val="2"/>
                <w:sz w:val="21"/>
              </w:rPr>
              <w:t>.</w:t>
            </w:r>
            <w:r w:rsidRPr="00372B67">
              <w:rPr>
                <w:kern w:val="2"/>
                <w:sz w:val="21"/>
              </w:rPr>
              <w:t>7</w:t>
            </w:r>
            <w:r w:rsidR="000D5855">
              <w:rPr>
                <w:kern w:val="2"/>
                <w:sz w:val="21"/>
              </w:rPr>
              <w:t>2</w:t>
            </w:r>
          </w:p>
        </w:tc>
        <w:tc>
          <w:tcPr>
            <w:tcW w:w="0" w:type="auto"/>
            <w:vAlign w:val="center"/>
          </w:tcPr>
          <w:p w:rsidR="00A7640D" w:rsidRPr="00372B67" w:rsidRDefault="00A7640D" w:rsidP="00D77B91">
            <w:pPr>
              <w:jc w:val="center"/>
              <w:rPr>
                <w:kern w:val="2"/>
                <w:sz w:val="21"/>
              </w:rPr>
            </w:pPr>
            <w:r w:rsidRPr="00372B67">
              <w:rPr>
                <w:kern w:val="2"/>
                <w:sz w:val="21"/>
              </w:rPr>
              <w:t xml:space="preserve">1 </w:t>
            </w:r>
            <w:r w:rsidR="000D5855">
              <w:rPr>
                <w:kern w:val="2"/>
                <w:sz w:val="21"/>
              </w:rPr>
              <w:t>1</w:t>
            </w:r>
            <w:r w:rsidRPr="00372B67">
              <w:rPr>
                <w:kern w:val="2"/>
                <w:sz w:val="21"/>
              </w:rPr>
              <w:t>50</w:t>
            </w:r>
          </w:p>
        </w:tc>
      </w:tr>
      <w:tr w:rsidR="00A7640D" w:rsidRPr="00372B67">
        <w:tc>
          <w:tcPr>
            <w:tcW w:w="0" w:type="auto"/>
            <w:vAlign w:val="center"/>
          </w:tcPr>
          <w:p w:rsidR="00A7640D" w:rsidRPr="00372B67" w:rsidRDefault="00A7640D" w:rsidP="00D77B91">
            <w:pPr>
              <w:jc w:val="center"/>
              <w:rPr>
                <w:kern w:val="2"/>
                <w:sz w:val="21"/>
              </w:rPr>
            </w:pPr>
            <w:r w:rsidRPr="00372B67">
              <w:rPr>
                <w:rFonts w:cs="宋体" w:hint="eastAsia"/>
                <w:kern w:val="2"/>
                <w:sz w:val="21"/>
              </w:rPr>
              <w:t>四</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w:t>
            </w:r>
            <w:r w:rsidRPr="00372B67">
              <w:rPr>
                <w:kern w:val="2"/>
                <w:sz w:val="21"/>
              </w:rPr>
              <w:t>4</w:t>
            </w:r>
            <w:r>
              <w:rPr>
                <w:kern w:val="2"/>
                <w:sz w:val="21"/>
              </w:rPr>
              <w:t>0</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w:t>
            </w:r>
            <w:r>
              <w:rPr>
                <w:kern w:val="2"/>
                <w:sz w:val="21"/>
              </w:rPr>
              <w:t>50</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接近</w:t>
            </w:r>
            <w:r w:rsidRPr="00372B67">
              <w:rPr>
                <w:kern w:val="2"/>
                <w:sz w:val="21"/>
              </w:rPr>
              <w:t>1.0</w:t>
            </w:r>
          </w:p>
        </w:tc>
        <w:tc>
          <w:tcPr>
            <w:tcW w:w="0" w:type="auto"/>
            <w:vAlign w:val="center"/>
          </w:tcPr>
          <w:p w:rsidR="00A7640D" w:rsidRPr="00372B67" w:rsidRDefault="00A7640D" w:rsidP="00D77B91">
            <w:pPr>
              <w:jc w:val="center"/>
              <w:rPr>
                <w:kern w:val="2"/>
                <w:sz w:val="21"/>
              </w:rPr>
            </w:pPr>
            <w:r w:rsidRPr="00372B67">
              <w:rPr>
                <w:kern w:val="2"/>
                <w:sz w:val="21"/>
              </w:rPr>
              <w:t xml:space="preserve">&lt;2 </w:t>
            </w:r>
            <w:r>
              <w:rPr>
                <w:kern w:val="2"/>
                <w:sz w:val="21"/>
              </w:rPr>
              <w:t>0</w:t>
            </w:r>
            <w:r w:rsidRPr="00372B67">
              <w:rPr>
                <w:kern w:val="2"/>
                <w:sz w:val="21"/>
              </w:rPr>
              <w:t>00</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w:t>
            </w:r>
            <w:r w:rsidRPr="00372B67">
              <w:rPr>
                <w:kern w:val="2"/>
                <w:sz w:val="21"/>
              </w:rPr>
              <w:t>4</w:t>
            </w:r>
            <w:r>
              <w:rPr>
                <w:kern w:val="2"/>
                <w:sz w:val="21"/>
              </w:rPr>
              <w:t>6</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接近</w:t>
            </w:r>
            <w:r w:rsidRPr="00372B67">
              <w:rPr>
                <w:kern w:val="2"/>
                <w:sz w:val="21"/>
              </w:rPr>
              <w:t>1.0</w:t>
            </w:r>
          </w:p>
        </w:tc>
        <w:tc>
          <w:tcPr>
            <w:tcW w:w="0" w:type="auto"/>
            <w:vAlign w:val="center"/>
          </w:tcPr>
          <w:p w:rsidR="00A7640D" w:rsidRPr="00372B67" w:rsidRDefault="00A7640D" w:rsidP="00D77B91">
            <w:pPr>
              <w:jc w:val="center"/>
              <w:rPr>
                <w:kern w:val="2"/>
                <w:sz w:val="21"/>
              </w:rPr>
            </w:pPr>
            <w:r w:rsidRPr="00372B67">
              <w:rPr>
                <w:kern w:val="2"/>
                <w:sz w:val="21"/>
              </w:rPr>
              <w:t>&lt;</w:t>
            </w:r>
            <w:r>
              <w:rPr>
                <w:kern w:val="2"/>
                <w:sz w:val="21"/>
              </w:rPr>
              <w:t>1 8</w:t>
            </w:r>
            <w:r w:rsidRPr="00372B67">
              <w:rPr>
                <w:kern w:val="2"/>
                <w:sz w:val="21"/>
              </w:rPr>
              <w:t>00</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w:t>
            </w:r>
            <w:r w:rsidRPr="00372B67">
              <w:rPr>
                <w:kern w:val="2"/>
                <w:sz w:val="21"/>
              </w:rPr>
              <w:t>4</w:t>
            </w:r>
            <w:r w:rsidR="000D5855">
              <w:rPr>
                <w:kern w:val="2"/>
                <w:sz w:val="21"/>
              </w:rPr>
              <w:t>0</w:t>
            </w:r>
          </w:p>
        </w:tc>
        <w:tc>
          <w:tcPr>
            <w:tcW w:w="0" w:type="auto"/>
            <w:vAlign w:val="center"/>
          </w:tcPr>
          <w:p w:rsidR="00A7640D" w:rsidRPr="00372B67" w:rsidRDefault="00A7640D" w:rsidP="00D77B91">
            <w:pPr>
              <w:jc w:val="center"/>
              <w:rPr>
                <w:kern w:val="2"/>
                <w:sz w:val="21"/>
              </w:rPr>
            </w:pPr>
            <w:r w:rsidRPr="00372B67">
              <w:rPr>
                <w:rFonts w:cs="宋体" w:hint="eastAsia"/>
                <w:kern w:val="2"/>
                <w:sz w:val="21"/>
              </w:rPr>
              <w:t>接近</w:t>
            </w:r>
            <w:r w:rsidRPr="00372B67">
              <w:rPr>
                <w:kern w:val="2"/>
                <w:sz w:val="21"/>
              </w:rPr>
              <w:t>1.0</w:t>
            </w:r>
          </w:p>
        </w:tc>
        <w:tc>
          <w:tcPr>
            <w:tcW w:w="0" w:type="auto"/>
            <w:vAlign w:val="center"/>
          </w:tcPr>
          <w:p w:rsidR="00A7640D" w:rsidRPr="00372B67" w:rsidRDefault="00A7640D" w:rsidP="00D77B91">
            <w:pPr>
              <w:jc w:val="center"/>
              <w:rPr>
                <w:kern w:val="2"/>
                <w:sz w:val="21"/>
              </w:rPr>
            </w:pPr>
            <w:r w:rsidRPr="00372B67">
              <w:rPr>
                <w:kern w:val="2"/>
                <w:sz w:val="21"/>
              </w:rPr>
              <w:t>&lt;</w:t>
            </w:r>
            <w:r w:rsidR="000D5855">
              <w:rPr>
                <w:kern w:val="2"/>
                <w:sz w:val="21"/>
              </w:rPr>
              <w:t>1 6</w:t>
            </w:r>
            <w:r w:rsidRPr="00372B67">
              <w:rPr>
                <w:kern w:val="2"/>
                <w:sz w:val="21"/>
              </w:rPr>
              <w:t>00</w:t>
            </w:r>
          </w:p>
        </w:tc>
      </w:tr>
      <w:tr w:rsidR="00A7640D" w:rsidRPr="00372B67">
        <w:tc>
          <w:tcPr>
            <w:tcW w:w="0" w:type="auto"/>
            <w:vAlign w:val="center"/>
          </w:tcPr>
          <w:p w:rsidR="00A7640D" w:rsidRPr="00372B67" w:rsidRDefault="00A7640D" w:rsidP="00D77B91">
            <w:pPr>
              <w:jc w:val="center"/>
              <w:rPr>
                <w:kern w:val="2"/>
                <w:sz w:val="21"/>
              </w:rPr>
            </w:pPr>
            <w:r w:rsidRPr="00372B67">
              <w:rPr>
                <w:rFonts w:cs="宋体" w:hint="eastAsia"/>
                <w:kern w:val="2"/>
                <w:sz w:val="21"/>
              </w:rPr>
              <w:t>五</w:t>
            </w:r>
          </w:p>
        </w:tc>
        <w:tc>
          <w:tcPr>
            <w:tcW w:w="0" w:type="auto"/>
            <w:vAlign w:val="center"/>
          </w:tcPr>
          <w:p w:rsidR="00A7640D" w:rsidRPr="00372B67" w:rsidRDefault="00A7640D" w:rsidP="00D77B91">
            <w:pPr>
              <w:jc w:val="center"/>
              <w:rPr>
                <w:kern w:val="2"/>
                <w:sz w:val="21"/>
              </w:rPr>
            </w:pPr>
            <w:r w:rsidRPr="00372B67">
              <w:rPr>
                <w:kern w:val="2"/>
                <w:sz w:val="21"/>
              </w:rPr>
              <w:t>&gt;4</w:t>
            </w:r>
            <w:r>
              <w:rPr>
                <w:kern w:val="2"/>
                <w:sz w:val="21"/>
              </w:rPr>
              <w:t>0</w:t>
            </w:r>
          </w:p>
        </w:tc>
        <w:tc>
          <w:tcPr>
            <w:tcW w:w="0" w:type="auto"/>
            <w:vAlign w:val="center"/>
          </w:tcPr>
          <w:p w:rsidR="00A7640D" w:rsidRPr="00372B67" w:rsidRDefault="00A7640D" w:rsidP="00D77B91">
            <w:pPr>
              <w:jc w:val="center"/>
              <w:rPr>
                <w:kern w:val="2"/>
                <w:sz w:val="21"/>
              </w:rPr>
            </w:pPr>
            <w:r w:rsidRPr="00372B67">
              <w:rPr>
                <w:kern w:val="2"/>
                <w:sz w:val="21"/>
              </w:rPr>
              <w:t>&lt;</w:t>
            </w:r>
            <w:r>
              <w:rPr>
                <w:kern w:val="2"/>
                <w:sz w:val="21"/>
              </w:rPr>
              <w:t>50</w:t>
            </w:r>
          </w:p>
        </w:tc>
        <w:tc>
          <w:tcPr>
            <w:tcW w:w="0" w:type="auto"/>
            <w:vAlign w:val="center"/>
          </w:tcPr>
          <w:p w:rsidR="00A7640D" w:rsidRPr="00372B67" w:rsidRDefault="00A7640D" w:rsidP="00D77B91">
            <w:pPr>
              <w:jc w:val="center"/>
              <w:rPr>
                <w:kern w:val="2"/>
                <w:sz w:val="21"/>
              </w:rPr>
            </w:pPr>
            <w:r w:rsidRPr="00372B67">
              <w:rPr>
                <w:kern w:val="2"/>
                <w:sz w:val="21"/>
              </w:rPr>
              <w:t>&gt;1</w:t>
            </w:r>
            <w:r w:rsidR="006A04F3">
              <w:rPr>
                <w:kern w:val="2"/>
                <w:sz w:val="21"/>
              </w:rPr>
              <w:t>.</w:t>
            </w:r>
            <w:r w:rsidRPr="00372B67">
              <w:rPr>
                <w:kern w:val="2"/>
                <w:sz w:val="21"/>
              </w:rPr>
              <w:t>0</w:t>
            </w:r>
          </w:p>
        </w:tc>
        <w:tc>
          <w:tcPr>
            <w:tcW w:w="0" w:type="auto"/>
            <w:vAlign w:val="center"/>
          </w:tcPr>
          <w:p w:rsidR="00A7640D" w:rsidRPr="00372B67" w:rsidRDefault="00A7640D" w:rsidP="00D77B91">
            <w:pPr>
              <w:jc w:val="center"/>
              <w:rPr>
                <w:kern w:val="2"/>
                <w:sz w:val="21"/>
              </w:rPr>
            </w:pPr>
            <w:r w:rsidRPr="00372B67">
              <w:rPr>
                <w:kern w:val="2"/>
                <w:sz w:val="21"/>
              </w:rPr>
              <w:t xml:space="preserve">0~2 </w:t>
            </w:r>
            <w:r>
              <w:rPr>
                <w:kern w:val="2"/>
                <w:sz w:val="21"/>
              </w:rPr>
              <w:t>0</w:t>
            </w:r>
            <w:r w:rsidRPr="00372B67">
              <w:rPr>
                <w:kern w:val="2"/>
                <w:sz w:val="21"/>
              </w:rPr>
              <w:t>00</w:t>
            </w:r>
          </w:p>
        </w:tc>
        <w:tc>
          <w:tcPr>
            <w:tcW w:w="0" w:type="auto"/>
            <w:vAlign w:val="center"/>
          </w:tcPr>
          <w:p w:rsidR="00A7640D" w:rsidRPr="00372B67" w:rsidRDefault="00A7640D" w:rsidP="00D77B91">
            <w:pPr>
              <w:jc w:val="center"/>
              <w:rPr>
                <w:kern w:val="2"/>
                <w:sz w:val="21"/>
              </w:rPr>
            </w:pPr>
            <w:r w:rsidRPr="00372B67">
              <w:rPr>
                <w:kern w:val="2"/>
                <w:sz w:val="21"/>
              </w:rPr>
              <w:t>&lt;4</w:t>
            </w:r>
            <w:r>
              <w:rPr>
                <w:kern w:val="2"/>
                <w:sz w:val="21"/>
              </w:rPr>
              <w:t>6</w:t>
            </w:r>
          </w:p>
        </w:tc>
        <w:tc>
          <w:tcPr>
            <w:tcW w:w="0" w:type="auto"/>
            <w:vAlign w:val="center"/>
          </w:tcPr>
          <w:p w:rsidR="00A7640D" w:rsidRPr="00372B67" w:rsidRDefault="00A7640D" w:rsidP="00D77B91">
            <w:pPr>
              <w:jc w:val="center"/>
              <w:rPr>
                <w:kern w:val="2"/>
                <w:sz w:val="21"/>
              </w:rPr>
            </w:pPr>
            <w:r w:rsidRPr="00372B67">
              <w:rPr>
                <w:kern w:val="2"/>
                <w:sz w:val="21"/>
              </w:rPr>
              <w:t>&gt;1</w:t>
            </w:r>
            <w:r w:rsidR="006A04F3">
              <w:rPr>
                <w:kern w:val="2"/>
                <w:sz w:val="21"/>
              </w:rPr>
              <w:t>.</w:t>
            </w:r>
            <w:r w:rsidRPr="00372B67">
              <w:rPr>
                <w:kern w:val="2"/>
                <w:sz w:val="21"/>
              </w:rPr>
              <w:t>0</w:t>
            </w:r>
          </w:p>
        </w:tc>
        <w:tc>
          <w:tcPr>
            <w:tcW w:w="0" w:type="auto"/>
            <w:vAlign w:val="center"/>
          </w:tcPr>
          <w:p w:rsidR="00A7640D" w:rsidRPr="00372B67" w:rsidRDefault="00A7640D" w:rsidP="00D77B91">
            <w:pPr>
              <w:jc w:val="center"/>
              <w:rPr>
                <w:kern w:val="2"/>
                <w:sz w:val="21"/>
              </w:rPr>
            </w:pPr>
            <w:r w:rsidRPr="00372B67">
              <w:rPr>
                <w:kern w:val="2"/>
                <w:sz w:val="21"/>
              </w:rPr>
              <w:t>0~</w:t>
            </w:r>
            <w:r>
              <w:rPr>
                <w:kern w:val="2"/>
                <w:sz w:val="21"/>
              </w:rPr>
              <w:t>1 8</w:t>
            </w:r>
            <w:r w:rsidRPr="00372B67">
              <w:rPr>
                <w:kern w:val="2"/>
                <w:sz w:val="21"/>
              </w:rPr>
              <w:t>00</w:t>
            </w:r>
          </w:p>
        </w:tc>
        <w:tc>
          <w:tcPr>
            <w:tcW w:w="0" w:type="auto"/>
            <w:vAlign w:val="center"/>
          </w:tcPr>
          <w:p w:rsidR="00A7640D" w:rsidRPr="00372B67" w:rsidRDefault="00A7640D" w:rsidP="00D77B91">
            <w:pPr>
              <w:jc w:val="center"/>
              <w:rPr>
                <w:kern w:val="2"/>
                <w:sz w:val="21"/>
              </w:rPr>
            </w:pPr>
            <w:r w:rsidRPr="00372B67">
              <w:rPr>
                <w:kern w:val="2"/>
                <w:sz w:val="21"/>
              </w:rPr>
              <w:t>&lt;4</w:t>
            </w:r>
            <w:r w:rsidR="000D5855">
              <w:rPr>
                <w:kern w:val="2"/>
                <w:sz w:val="21"/>
              </w:rPr>
              <w:t>0</w:t>
            </w:r>
          </w:p>
        </w:tc>
        <w:tc>
          <w:tcPr>
            <w:tcW w:w="0" w:type="auto"/>
            <w:vAlign w:val="center"/>
          </w:tcPr>
          <w:p w:rsidR="00A7640D" w:rsidRPr="00372B67" w:rsidRDefault="00A7640D" w:rsidP="00D77B91">
            <w:pPr>
              <w:jc w:val="center"/>
              <w:rPr>
                <w:kern w:val="2"/>
                <w:sz w:val="21"/>
              </w:rPr>
            </w:pPr>
            <w:r w:rsidRPr="00372B67">
              <w:rPr>
                <w:kern w:val="2"/>
                <w:sz w:val="21"/>
              </w:rPr>
              <w:t>&gt;1</w:t>
            </w:r>
            <w:r w:rsidR="006A04F3">
              <w:rPr>
                <w:kern w:val="2"/>
                <w:sz w:val="21"/>
              </w:rPr>
              <w:t>.</w:t>
            </w:r>
            <w:r w:rsidRPr="00372B67">
              <w:rPr>
                <w:kern w:val="2"/>
                <w:sz w:val="21"/>
              </w:rPr>
              <w:t>0</w:t>
            </w:r>
          </w:p>
        </w:tc>
        <w:tc>
          <w:tcPr>
            <w:tcW w:w="0" w:type="auto"/>
            <w:vAlign w:val="center"/>
          </w:tcPr>
          <w:p w:rsidR="00A7640D" w:rsidRPr="00372B67" w:rsidRDefault="00A7640D" w:rsidP="00D77B91">
            <w:pPr>
              <w:jc w:val="center"/>
              <w:rPr>
                <w:kern w:val="2"/>
                <w:sz w:val="21"/>
              </w:rPr>
            </w:pPr>
            <w:r w:rsidRPr="00372B67">
              <w:rPr>
                <w:kern w:val="2"/>
                <w:sz w:val="21"/>
              </w:rPr>
              <w:t>0~</w:t>
            </w:r>
            <w:r w:rsidR="000D5855">
              <w:rPr>
                <w:kern w:val="2"/>
                <w:sz w:val="21"/>
              </w:rPr>
              <w:t>1 6</w:t>
            </w:r>
            <w:r w:rsidRPr="00372B67">
              <w:rPr>
                <w:kern w:val="2"/>
                <w:sz w:val="21"/>
              </w:rPr>
              <w:t>00</w:t>
            </w:r>
          </w:p>
        </w:tc>
      </w:tr>
    </w:tbl>
    <w:p w:rsidR="00726450" w:rsidRDefault="00726450" w:rsidP="00D068AA">
      <w:pPr>
        <w:ind w:firstLineChars="200" w:firstLine="420"/>
      </w:pPr>
      <w:r w:rsidRPr="000D5855">
        <w:rPr>
          <w:rFonts w:cs="宋体" w:hint="eastAsia"/>
        </w:rPr>
        <w:t>注：</w:t>
      </w:r>
      <w:r w:rsidRPr="000D5855">
        <w:t>V/C</w:t>
      </w:r>
      <w:r w:rsidRPr="000D5855">
        <w:rPr>
          <w:rFonts w:cs="宋体" w:hint="eastAsia"/>
        </w:rPr>
        <w:t>是在理想条件下，最大服务交通量与基本通行能力之比。基本通行能力是四级服务水平上半部的最大小时交通量。</w:t>
      </w:r>
    </w:p>
    <w:p w:rsidR="00D068AA" w:rsidRDefault="00D068AA" w:rsidP="00D068AA">
      <w:pPr>
        <w:ind w:firstLineChars="200" w:firstLine="420"/>
      </w:pPr>
    </w:p>
    <w:p w:rsidR="00D068AA" w:rsidRPr="00690D2E" w:rsidRDefault="00D068AA" w:rsidP="00D068AA">
      <w:pPr>
        <w:jc w:val="center"/>
        <w:rPr>
          <w:sz w:val="24"/>
          <w:szCs w:val="24"/>
        </w:rPr>
      </w:pPr>
      <w:r w:rsidRPr="00D068AA">
        <w:rPr>
          <w:rFonts w:cs="宋体" w:hint="eastAsia"/>
          <w:sz w:val="24"/>
          <w:szCs w:val="24"/>
        </w:rPr>
        <w:t>表</w:t>
      </w:r>
      <w:r w:rsidRPr="00D068AA">
        <w:rPr>
          <w:sz w:val="24"/>
          <w:szCs w:val="24"/>
        </w:rPr>
        <w:t>3.1.2</w:t>
      </w:r>
      <w:r>
        <w:rPr>
          <w:sz w:val="24"/>
          <w:szCs w:val="24"/>
        </w:rPr>
        <w:t xml:space="preserve"> - </w:t>
      </w:r>
      <w:r w:rsidRPr="00D068AA">
        <w:rPr>
          <w:sz w:val="24"/>
          <w:szCs w:val="24"/>
        </w:rPr>
        <w:t>3</w:t>
      </w:r>
      <w:r w:rsidRPr="00D068AA">
        <w:rPr>
          <w:rFonts w:cs="宋体" w:hint="eastAsia"/>
          <w:sz w:val="24"/>
          <w:szCs w:val="24"/>
        </w:rPr>
        <w:t>二级公路、三级公路的服务水平分级</w:t>
      </w:r>
    </w:p>
    <w:tbl>
      <w:tblPr>
        <w:tblStyle w:val="a3"/>
        <w:tblW w:w="8973" w:type="dxa"/>
        <w:tblInd w:w="-88" w:type="dxa"/>
        <w:tblLayout w:type="fixed"/>
        <w:tblLook w:val="01E0"/>
      </w:tblPr>
      <w:tblGrid>
        <w:gridCol w:w="434"/>
        <w:gridCol w:w="742"/>
        <w:gridCol w:w="854"/>
        <w:gridCol w:w="644"/>
        <w:gridCol w:w="798"/>
        <w:gridCol w:w="616"/>
        <w:gridCol w:w="854"/>
        <w:gridCol w:w="588"/>
        <w:gridCol w:w="797"/>
        <w:gridCol w:w="588"/>
        <w:gridCol w:w="602"/>
        <w:gridCol w:w="784"/>
        <w:gridCol w:w="672"/>
      </w:tblGrid>
      <w:tr w:rsidR="007B22EA" w:rsidRPr="00377BD3">
        <w:tc>
          <w:tcPr>
            <w:tcW w:w="434" w:type="dxa"/>
            <w:vMerge w:val="restart"/>
            <w:vAlign w:val="center"/>
          </w:tcPr>
          <w:p w:rsidR="007B22EA" w:rsidRPr="00377BD3" w:rsidRDefault="007B22EA" w:rsidP="00D77B91">
            <w:pPr>
              <w:jc w:val="center"/>
              <w:rPr>
                <w:kern w:val="2"/>
                <w:sz w:val="21"/>
              </w:rPr>
            </w:pPr>
            <w:r w:rsidRPr="00377BD3">
              <w:rPr>
                <w:rFonts w:cs="宋体" w:hint="eastAsia"/>
                <w:kern w:val="2"/>
                <w:sz w:val="21"/>
              </w:rPr>
              <w:t>服务水平</w:t>
            </w:r>
          </w:p>
        </w:tc>
        <w:tc>
          <w:tcPr>
            <w:tcW w:w="742" w:type="dxa"/>
            <w:vMerge w:val="restart"/>
            <w:vAlign w:val="center"/>
          </w:tcPr>
          <w:p w:rsidR="007B22EA" w:rsidRPr="00377BD3" w:rsidRDefault="007B22EA" w:rsidP="00D77B91">
            <w:pPr>
              <w:jc w:val="center"/>
              <w:rPr>
                <w:kern w:val="2"/>
                <w:sz w:val="21"/>
              </w:rPr>
            </w:pPr>
            <w:r w:rsidRPr="00377BD3">
              <w:rPr>
                <w:rFonts w:cs="宋体" w:hint="eastAsia"/>
                <w:kern w:val="2"/>
                <w:sz w:val="21"/>
              </w:rPr>
              <w:t>延误率（</w:t>
            </w:r>
            <w:r w:rsidRPr="00377BD3">
              <w:rPr>
                <w:kern w:val="2"/>
                <w:sz w:val="21"/>
              </w:rPr>
              <w:t>%</w:t>
            </w:r>
            <w:r w:rsidRPr="00377BD3">
              <w:rPr>
                <w:rFonts w:cs="宋体" w:hint="eastAsia"/>
                <w:kern w:val="2"/>
                <w:sz w:val="21"/>
              </w:rPr>
              <w:t>）</w:t>
            </w:r>
          </w:p>
        </w:tc>
        <w:tc>
          <w:tcPr>
            <w:tcW w:w="7797" w:type="dxa"/>
            <w:gridSpan w:val="11"/>
            <w:vAlign w:val="center"/>
          </w:tcPr>
          <w:p w:rsidR="007B22EA" w:rsidRPr="00377BD3" w:rsidRDefault="007B22EA" w:rsidP="00D77B91">
            <w:pPr>
              <w:jc w:val="center"/>
              <w:rPr>
                <w:kern w:val="2"/>
                <w:sz w:val="21"/>
              </w:rPr>
            </w:pPr>
            <w:r w:rsidRPr="00377BD3">
              <w:rPr>
                <w:rFonts w:cs="宋体" w:hint="eastAsia"/>
                <w:kern w:val="2"/>
                <w:sz w:val="21"/>
              </w:rPr>
              <w:t>设计速度（</w:t>
            </w:r>
            <w:r w:rsidRPr="00377BD3">
              <w:rPr>
                <w:kern w:val="2"/>
                <w:sz w:val="21"/>
              </w:rPr>
              <w:t>km/h</w:t>
            </w:r>
            <w:r w:rsidRPr="00377BD3">
              <w:rPr>
                <w:rFonts w:cs="宋体" w:hint="eastAsia"/>
                <w:kern w:val="2"/>
                <w:sz w:val="21"/>
              </w:rPr>
              <w:t>）</w:t>
            </w:r>
          </w:p>
        </w:tc>
      </w:tr>
      <w:tr w:rsidR="00B72DE9" w:rsidRPr="00377BD3">
        <w:tc>
          <w:tcPr>
            <w:tcW w:w="434" w:type="dxa"/>
            <w:vMerge/>
            <w:vAlign w:val="center"/>
          </w:tcPr>
          <w:p w:rsidR="007B22EA" w:rsidRPr="00377BD3" w:rsidRDefault="007B22EA" w:rsidP="00D77B91">
            <w:pPr>
              <w:jc w:val="center"/>
              <w:rPr>
                <w:kern w:val="2"/>
                <w:sz w:val="21"/>
              </w:rPr>
            </w:pPr>
          </w:p>
        </w:tc>
        <w:tc>
          <w:tcPr>
            <w:tcW w:w="742" w:type="dxa"/>
            <w:vMerge/>
            <w:vAlign w:val="center"/>
          </w:tcPr>
          <w:p w:rsidR="007B22EA" w:rsidRPr="00377BD3" w:rsidRDefault="007B22EA" w:rsidP="00D77B91">
            <w:pPr>
              <w:jc w:val="center"/>
              <w:rPr>
                <w:kern w:val="2"/>
                <w:sz w:val="21"/>
              </w:rPr>
            </w:pPr>
          </w:p>
        </w:tc>
        <w:tc>
          <w:tcPr>
            <w:tcW w:w="2912" w:type="dxa"/>
            <w:gridSpan w:val="4"/>
            <w:vAlign w:val="center"/>
          </w:tcPr>
          <w:p w:rsidR="007B22EA" w:rsidRPr="00377BD3" w:rsidRDefault="007B22EA" w:rsidP="00D77B91">
            <w:pPr>
              <w:jc w:val="center"/>
              <w:rPr>
                <w:kern w:val="2"/>
                <w:sz w:val="21"/>
              </w:rPr>
            </w:pPr>
            <w:r w:rsidRPr="00377BD3">
              <w:rPr>
                <w:kern w:val="2"/>
                <w:sz w:val="21"/>
              </w:rPr>
              <w:t>80</w:t>
            </w:r>
          </w:p>
        </w:tc>
        <w:tc>
          <w:tcPr>
            <w:tcW w:w="2827" w:type="dxa"/>
            <w:gridSpan w:val="4"/>
            <w:vAlign w:val="center"/>
          </w:tcPr>
          <w:p w:rsidR="007B22EA" w:rsidRPr="00377BD3" w:rsidRDefault="007B22EA" w:rsidP="00D77B91">
            <w:pPr>
              <w:jc w:val="center"/>
              <w:rPr>
                <w:kern w:val="2"/>
                <w:sz w:val="21"/>
              </w:rPr>
            </w:pPr>
            <w:r w:rsidRPr="00377BD3">
              <w:rPr>
                <w:kern w:val="2"/>
                <w:sz w:val="21"/>
              </w:rPr>
              <w:t>60</w:t>
            </w:r>
          </w:p>
        </w:tc>
        <w:tc>
          <w:tcPr>
            <w:tcW w:w="2058" w:type="dxa"/>
            <w:gridSpan w:val="3"/>
            <w:vAlign w:val="center"/>
          </w:tcPr>
          <w:p w:rsidR="007B22EA" w:rsidRPr="00377BD3" w:rsidRDefault="007B22EA" w:rsidP="00D77B91">
            <w:pPr>
              <w:jc w:val="center"/>
              <w:rPr>
                <w:kern w:val="2"/>
                <w:sz w:val="21"/>
              </w:rPr>
            </w:pPr>
            <w:r w:rsidRPr="00377BD3">
              <w:rPr>
                <w:kern w:val="2"/>
                <w:sz w:val="21"/>
              </w:rPr>
              <w:t>40</w:t>
            </w:r>
          </w:p>
        </w:tc>
      </w:tr>
      <w:tr w:rsidR="00B72DE9" w:rsidRPr="00377BD3">
        <w:tc>
          <w:tcPr>
            <w:tcW w:w="434" w:type="dxa"/>
            <w:vMerge/>
            <w:vAlign w:val="center"/>
          </w:tcPr>
          <w:p w:rsidR="007B22EA" w:rsidRPr="00377BD3" w:rsidRDefault="007B22EA" w:rsidP="00D77B91">
            <w:pPr>
              <w:jc w:val="center"/>
              <w:rPr>
                <w:kern w:val="2"/>
                <w:sz w:val="21"/>
              </w:rPr>
            </w:pPr>
          </w:p>
        </w:tc>
        <w:tc>
          <w:tcPr>
            <w:tcW w:w="742" w:type="dxa"/>
            <w:vMerge/>
            <w:vAlign w:val="center"/>
          </w:tcPr>
          <w:p w:rsidR="007B22EA" w:rsidRPr="00377BD3" w:rsidRDefault="007B22EA" w:rsidP="00D77B91">
            <w:pPr>
              <w:jc w:val="center"/>
              <w:rPr>
                <w:kern w:val="2"/>
                <w:sz w:val="21"/>
              </w:rPr>
            </w:pPr>
          </w:p>
        </w:tc>
        <w:tc>
          <w:tcPr>
            <w:tcW w:w="854" w:type="dxa"/>
            <w:vMerge w:val="restart"/>
            <w:vAlign w:val="center"/>
          </w:tcPr>
          <w:p w:rsidR="007B22EA" w:rsidRPr="00377BD3" w:rsidRDefault="007B22EA" w:rsidP="00D77B91">
            <w:pPr>
              <w:jc w:val="center"/>
              <w:rPr>
                <w:kern w:val="2"/>
                <w:sz w:val="21"/>
              </w:rPr>
            </w:pPr>
            <w:r w:rsidRPr="00377BD3">
              <w:rPr>
                <w:rFonts w:cs="宋体" w:hint="eastAsia"/>
                <w:kern w:val="2"/>
                <w:sz w:val="21"/>
              </w:rPr>
              <w:t>速度</w:t>
            </w:r>
            <w:r w:rsidRPr="00377BD3">
              <w:rPr>
                <w:kern w:val="2"/>
                <w:sz w:val="21"/>
              </w:rPr>
              <w:t>(km/h)</w:t>
            </w:r>
          </w:p>
        </w:tc>
        <w:tc>
          <w:tcPr>
            <w:tcW w:w="2058" w:type="dxa"/>
            <w:gridSpan w:val="3"/>
            <w:vAlign w:val="center"/>
          </w:tcPr>
          <w:p w:rsidR="007B22EA" w:rsidRPr="00377BD3" w:rsidRDefault="007B22EA" w:rsidP="00D77B91">
            <w:pPr>
              <w:jc w:val="center"/>
              <w:rPr>
                <w:kern w:val="2"/>
                <w:sz w:val="21"/>
              </w:rPr>
            </w:pPr>
            <w:r w:rsidRPr="00377BD3">
              <w:rPr>
                <w:kern w:val="2"/>
                <w:sz w:val="21"/>
              </w:rPr>
              <w:t>V/C</w:t>
            </w:r>
          </w:p>
        </w:tc>
        <w:tc>
          <w:tcPr>
            <w:tcW w:w="854" w:type="dxa"/>
            <w:vMerge w:val="restart"/>
            <w:vAlign w:val="center"/>
          </w:tcPr>
          <w:p w:rsidR="007B22EA" w:rsidRPr="00377BD3" w:rsidRDefault="007B22EA" w:rsidP="00D77B91">
            <w:pPr>
              <w:jc w:val="center"/>
              <w:rPr>
                <w:kern w:val="2"/>
                <w:sz w:val="21"/>
              </w:rPr>
            </w:pPr>
            <w:r w:rsidRPr="00377BD3">
              <w:rPr>
                <w:rFonts w:cs="宋体" w:hint="eastAsia"/>
                <w:kern w:val="2"/>
                <w:sz w:val="21"/>
              </w:rPr>
              <w:t>速度</w:t>
            </w:r>
            <w:r w:rsidR="00B72DE9">
              <w:rPr>
                <w:kern w:val="2"/>
                <w:sz w:val="21"/>
              </w:rPr>
              <w:t>(</w:t>
            </w:r>
            <w:r w:rsidRPr="00377BD3">
              <w:rPr>
                <w:kern w:val="2"/>
                <w:sz w:val="21"/>
              </w:rPr>
              <w:t>km/h</w:t>
            </w:r>
            <w:r w:rsidR="00B72DE9">
              <w:rPr>
                <w:kern w:val="2"/>
                <w:sz w:val="21"/>
              </w:rPr>
              <w:t>)</w:t>
            </w:r>
          </w:p>
        </w:tc>
        <w:tc>
          <w:tcPr>
            <w:tcW w:w="1973" w:type="dxa"/>
            <w:gridSpan w:val="3"/>
            <w:vAlign w:val="center"/>
          </w:tcPr>
          <w:p w:rsidR="007B22EA" w:rsidRPr="00377BD3" w:rsidRDefault="007B22EA" w:rsidP="00D77B91">
            <w:pPr>
              <w:jc w:val="center"/>
              <w:rPr>
                <w:kern w:val="2"/>
                <w:sz w:val="21"/>
              </w:rPr>
            </w:pPr>
            <w:r w:rsidRPr="00377BD3">
              <w:rPr>
                <w:kern w:val="2"/>
                <w:sz w:val="21"/>
              </w:rPr>
              <w:t>V/C</w:t>
            </w:r>
          </w:p>
        </w:tc>
        <w:tc>
          <w:tcPr>
            <w:tcW w:w="2058" w:type="dxa"/>
            <w:gridSpan w:val="3"/>
            <w:vAlign w:val="center"/>
          </w:tcPr>
          <w:p w:rsidR="007B22EA" w:rsidRPr="00377BD3" w:rsidRDefault="007B22EA" w:rsidP="00D77B91">
            <w:pPr>
              <w:jc w:val="center"/>
              <w:rPr>
                <w:kern w:val="2"/>
                <w:sz w:val="21"/>
              </w:rPr>
            </w:pPr>
            <w:r w:rsidRPr="00377BD3">
              <w:rPr>
                <w:kern w:val="2"/>
                <w:sz w:val="21"/>
              </w:rPr>
              <w:t>V/C</w:t>
            </w:r>
          </w:p>
        </w:tc>
      </w:tr>
      <w:tr w:rsidR="00B72DE9" w:rsidRPr="00377BD3">
        <w:tc>
          <w:tcPr>
            <w:tcW w:w="434" w:type="dxa"/>
            <w:vMerge/>
            <w:vAlign w:val="center"/>
          </w:tcPr>
          <w:p w:rsidR="007B22EA" w:rsidRPr="00377BD3" w:rsidRDefault="007B22EA" w:rsidP="00D77B91">
            <w:pPr>
              <w:jc w:val="center"/>
              <w:rPr>
                <w:kern w:val="2"/>
                <w:sz w:val="21"/>
              </w:rPr>
            </w:pPr>
          </w:p>
        </w:tc>
        <w:tc>
          <w:tcPr>
            <w:tcW w:w="742" w:type="dxa"/>
            <w:vMerge/>
            <w:vAlign w:val="center"/>
          </w:tcPr>
          <w:p w:rsidR="007B22EA" w:rsidRPr="00377BD3" w:rsidRDefault="007B22EA" w:rsidP="00D77B91">
            <w:pPr>
              <w:jc w:val="center"/>
              <w:rPr>
                <w:kern w:val="2"/>
                <w:sz w:val="21"/>
              </w:rPr>
            </w:pPr>
          </w:p>
        </w:tc>
        <w:tc>
          <w:tcPr>
            <w:tcW w:w="854" w:type="dxa"/>
            <w:vMerge/>
            <w:vAlign w:val="center"/>
          </w:tcPr>
          <w:p w:rsidR="007B22EA" w:rsidRPr="00377BD3" w:rsidRDefault="007B22EA" w:rsidP="00D77B91">
            <w:pPr>
              <w:jc w:val="center"/>
              <w:rPr>
                <w:kern w:val="2"/>
                <w:sz w:val="21"/>
              </w:rPr>
            </w:pPr>
          </w:p>
        </w:tc>
        <w:tc>
          <w:tcPr>
            <w:tcW w:w="2058" w:type="dxa"/>
            <w:gridSpan w:val="3"/>
            <w:vAlign w:val="center"/>
          </w:tcPr>
          <w:p w:rsidR="007B22EA" w:rsidRPr="00377BD3" w:rsidRDefault="007B22EA" w:rsidP="00D77B91">
            <w:pPr>
              <w:jc w:val="center"/>
              <w:rPr>
                <w:kern w:val="2"/>
                <w:sz w:val="21"/>
              </w:rPr>
            </w:pPr>
            <w:r w:rsidRPr="00377BD3">
              <w:rPr>
                <w:rFonts w:cs="宋体" w:hint="eastAsia"/>
                <w:kern w:val="2"/>
                <w:sz w:val="21"/>
              </w:rPr>
              <w:t>不准超车区</w:t>
            </w:r>
            <w:r w:rsidRPr="00377BD3">
              <w:rPr>
                <w:kern w:val="2"/>
                <w:sz w:val="21"/>
              </w:rPr>
              <w:t>(%)</w:t>
            </w:r>
          </w:p>
        </w:tc>
        <w:tc>
          <w:tcPr>
            <w:tcW w:w="854" w:type="dxa"/>
            <w:vMerge/>
            <w:vAlign w:val="center"/>
          </w:tcPr>
          <w:p w:rsidR="007B22EA" w:rsidRPr="00377BD3" w:rsidRDefault="007B22EA" w:rsidP="00D77B91">
            <w:pPr>
              <w:jc w:val="center"/>
              <w:rPr>
                <w:kern w:val="2"/>
                <w:sz w:val="21"/>
              </w:rPr>
            </w:pPr>
          </w:p>
        </w:tc>
        <w:tc>
          <w:tcPr>
            <w:tcW w:w="1973" w:type="dxa"/>
            <w:gridSpan w:val="3"/>
            <w:vAlign w:val="center"/>
          </w:tcPr>
          <w:p w:rsidR="007B22EA" w:rsidRPr="00377BD3" w:rsidRDefault="007B22EA" w:rsidP="00D77B91">
            <w:pPr>
              <w:jc w:val="center"/>
              <w:rPr>
                <w:kern w:val="2"/>
                <w:sz w:val="21"/>
              </w:rPr>
            </w:pPr>
            <w:r w:rsidRPr="00377BD3">
              <w:rPr>
                <w:rFonts w:cs="宋体" w:hint="eastAsia"/>
                <w:kern w:val="2"/>
                <w:sz w:val="21"/>
              </w:rPr>
              <w:t>不准超车区</w:t>
            </w:r>
            <w:r w:rsidRPr="00377BD3">
              <w:rPr>
                <w:kern w:val="2"/>
                <w:sz w:val="21"/>
              </w:rPr>
              <w:t>(%)</w:t>
            </w:r>
          </w:p>
        </w:tc>
        <w:tc>
          <w:tcPr>
            <w:tcW w:w="2058" w:type="dxa"/>
            <w:gridSpan w:val="3"/>
            <w:vAlign w:val="center"/>
          </w:tcPr>
          <w:p w:rsidR="007B22EA" w:rsidRPr="00377BD3" w:rsidRDefault="007B22EA" w:rsidP="00D77B91">
            <w:pPr>
              <w:jc w:val="center"/>
              <w:rPr>
                <w:kern w:val="2"/>
                <w:sz w:val="21"/>
              </w:rPr>
            </w:pPr>
            <w:r w:rsidRPr="00377BD3">
              <w:rPr>
                <w:rFonts w:cs="宋体" w:hint="eastAsia"/>
                <w:kern w:val="2"/>
                <w:sz w:val="21"/>
              </w:rPr>
              <w:t>不准超车区</w:t>
            </w:r>
            <w:r w:rsidRPr="00377BD3">
              <w:rPr>
                <w:kern w:val="2"/>
                <w:sz w:val="21"/>
              </w:rPr>
              <w:t>(%)</w:t>
            </w:r>
          </w:p>
        </w:tc>
      </w:tr>
      <w:tr w:rsidR="00B72DE9" w:rsidRPr="00377BD3">
        <w:tc>
          <w:tcPr>
            <w:tcW w:w="434" w:type="dxa"/>
            <w:vMerge/>
            <w:vAlign w:val="center"/>
          </w:tcPr>
          <w:p w:rsidR="007B22EA" w:rsidRPr="00377BD3" w:rsidRDefault="007B22EA" w:rsidP="00D77B91">
            <w:pPr>
              <w:jc w:val="center"/>
              <w:rPr>
                <w:kern w:val="2"/>
                <w:sz w:val="21"/>
              </w:rPr>
            </w:pPr>
          </w:p>
        </w:tc>
        <w:tc>
          <w:tcPr>
            <w:tcW w:w="742" w:type="dxa"/>
            <w:vMerge/>
            <w:vAlign w:val="center"/>
          </w:tcPr>
          <w:p w:rsidR="007B22EA" w:rsidRPr="00377BD3" w:rsidRDefault="007B22EA" w:rsidP="00D77B91">
            <w:pPr>
              <w:jc w:val="center"/>
              <w:rPr>
                <w:kern w:val="2"/>
                <w:sz w:val="21"/>
              </w:rPr>
            </w:pPr>
          </w:p>
        </w:tc>
        <w:tc>
          <w:tcPr>
            <w:tcW w:w="854" w:type="dxa"/>
            <w:vMerge/>
            <w:vAlign w:val="center"/>
          </w:tcPr>
          <w:p w:rsidR="007B22EA" w:rsidRPr="00377BD3" w:rsidRDefault="007B22EA" w:rsidP="00D77B91">
            <w:pPr>
              <w:jc w:val="center"/>
              <w:rPr>
                <w:kern w:val="2"/>
                <w:sz w:val="21"/>
              </w:rPr>
            </w:pPr>
          </w:p>
        </w:tc>
        <w:tc>
          <w:tcPr>
            <w:tcW w:w="644" w:type="dxa"/>
            <w:vAlign w:val="center"/>
          </w:tcPr>
          <w:p w:rsidR="007B22EA" w:rsidRPr="00377BD3" w:rsidRDefault="007B22EA" w:rsidP="00D77B91">
            <w:pPr>
              <w:jc w:val="center"/>
              <w:rPr>
                <w:kern w:val="2"/>
                <w:sz w:val="21"/>
              </w:rPr>
            </w:pPr>
            <w:r w:rsidRPr="00377BD3">
              <w:rPr>
                <w:kern w:val="2"/>
                <w:sz w:val="21"/>
              </w:rPr>
              <w:t>&lt;30</w:t>
            </w:r>
          </w:p>
        </w:tc>
        <w:tc>
          <w:tcPr>
            <w:tcW w:w="798" w:type="dxa"/>
            <w:vAlign w:val="center"/>
          </w:tcPr>
          <w:p w:rsidR="007B22EA" w:rsidRPr="00377BD3" w:rsidRDefault="007B22EA" w:rsidP="00D77B91">
            <w:pPr>
              <w:jc w:val="center"/>
              <w:rPr>
                <w:kern w:val="2"/>
                <w:sz w:val="21"/>
              </w:rPr>
            </w:pPr>
            <w:r w:rsidRPr="00377BD3">
              <w:rPr>
                <w:kern w:val="2"/>
                <w:sz w:val="21"/>
              </w:rPr>
              <w:t>30~70</w:t>
            </w:r>
          </w:p>
        </w:tc>
        <w:tc>
          <w:tcPr>
            <w:tcW w:w="616" w:type="dxa"/>
            <w:vAlign w:val="center"/>
          </w:tcPr>
          <w:p w:rsidR="007B22EA" w:rsidRPr="00377BD3" w:rsidRDefault="007B22EA" w:rsidP="00D77B91">
            <w:pPr>
              <w:jc w:val="center"/>
              <w:rPr>
                <w:kern w:val="2"/>
                <w:sz w:val="21"/>
              </w:rPr>
            </w:pPr>
            <w:r w:rsidRPr="00377BD3">
              <w:rPr>
                <w:kern w:val="2"/>
                <w:sz w:val="21"/>
              </w:rPr>
              <w:t>&gt;70</w:t>
            </w:r>
          </w:p>
        </w:tc>
        <w:tc>
          <w:tcPr>
            <w:tcW w:w="854" w:type="dxa"/>
            <w:vMerge/>
            <w:vAlign w:val="center"/>
          </w:tcPr>
          <w:p w:rsidR="007B22EA" w:rsidRPr="00377BD3" w:rsidRDefault="007B22EA" w:rsidP="00D77B91">
            <w:pPr>
              <w:jc w:val="center"/>
              <w:rPr>
                <w:kern w:val="2"/>
                <w:sz w:val="21"/>
              </w:rPr>
            </w:pPr>
          </w:p>
        </w:tc>
        <w:tc>
          <w:tcPr>
            <w:tcW w:w="588" w:type="dxa"/>
            <w:vAlign w:val="center"/>
          </w:tcPr>
          <w:p w:rsidR="007B22EA" w:rsidRPr="00377BD3" w:rsidRDefault="007B22EA" w:rsidP="00D77B91">
            <w:pPr>
              <w:jc w:val="center"/>
              <w:rPr>
                <w:kern w:val="2"/>
                <w:sz w:val="21"/>
              </w:rPr>
            </w:pPr>
            <w:r w:rsidRPr="00377BD3">
              <w:rPr>
                <w:kern w:val="2"/>
                <w:sz w:val="21"/>
              </w:rPr>
              <w:t>&gt;70</w:t>
            </w:r>
          </w:p>
        </w:tc>
        <w:tc>
          <w:tcPr>
            <w:tcW w:w="797" w:type="dxa"/>
            <w:vAlign w:val="center"/>
          </w:tcPr>
          <w:p w:rsidR="007B22EA" w:rsidRPr="00377BD3" w:rsidRDefault="007B22EA" w:rsidP="00D77B91">
            <w:pPr>
              <w:jc w:val="center"/>
              <w:rPr>
                <w:kern w:val="2"/>
                <w:sz w:val="21"/>
              </w:rPr>
            </w:pPr>
            <w:r w:rsidRPr="00377BD3">
              <w:rPr>
                <w:kern w:val="2"/>
                <w:sz w:val="21"/>
              </w:rPr>
              <w:t>30~70</w:t>
            </w:r>
          </w:p>
        </w:tc>
        <w:tc>
          <w:tcPr>
            <w:tcW w:w="588" w:type="dxa"/>
            <w:vAlign w:val="center"/>
          </w:tcPr>
          <w:p w:rsidR="007B22EA" w:rsidRPr="00377BD3" w:rsidRDefault="007B22EA" w:rsidP="00D77B91">
            <w:pPr>
              <w:jc w:val="center"/>
              <w:rPr>
                <w:kern w:val="2"/>
                <w:sz w:val="21"/>
              </w:rPr>
            </w:pPr>
            <w:r w:rsidRPr="00377BD3">
              <w:rPr>
                <w:kern w:val="2"/>
                <w:sz w:val="21"/>
              </w:rPr>
              <w:t>&gt;70</w:t>
            </w:r>
          </w:p>
        </w:tc>
        <w:tc>
          <w:tcPr>
            <w:tcW w:w="602" w:type="dxa"/>
            <w:vAlign w:val="center"/>
          </w:tcPr>
          <w:p w:rsidR="007B22EA" w:rsidRPr="00377BD3" w:rsidRDefault="007B22EA" w:rsidP="00D77B91">
            <w:pPr>
              <w:jc w:val="center"/>
              <w:rPr>
                <w:kern w:val="2"/>
                <w:sz w:val="21"/>
              </w:rPr>
            </w:pPr>
            <w:r w:rsidRPr="00377BD3">
              <w:rPr>
                <w:kern w:val="2"/>
                <w:sz w:val="21"/>
              </w:rPr>
              <w:t>&lt;30</w:t>
            </w:r>
          </w:p>
        </w:tc>
        <w:tc>
          <w:tcPr>
            <w:tcW w:w="784" w:type="dxa"/>
            <w:vAlign w:val="center"/>
          </w:tcPr>
          <w:p w:rsidR="007B22EA" w:rsidRPr="00377BD3" w:rsidRDefault="007B22EA" w:rsidP="00D77B91">
            <w:pPr>
              <w:jc w:val="center"/>
              <w:rPr>
                <w:kern w:val="2"/>
                <w:sz w:val="21"/>
              </w:rPr>
            </w:pPr>
            <w:r w:rsidRPr="00377BD3">
              <w:rPr>
                <w:kern w:val="2"/>
                <w:sz w:val="21"/>
              </w:rPr>
              <w:t>30~70</w:t>
            </w:r>
          </w:p>
        </w:tc>
        <w:tc>
          <w:tcPr>
            <w:tcW w:w="672" w:type="dxa"/>
            <w:vAlign w:val="center"/>
          </w:tcPr>
          <w:p w:rsidR="007B22EA" w:rsidRPr="00377BD3" w:rsidRDefault="007B22EA" w:rsidP="00D77B91">
            <w:pPr>
              <w:jc w:val="center"/>
              <w:rPr>
                <w:kern w:val="2"/>
                <w:sz w:val="21"/>
              </w:rPr>
            </w:pPr>
            <w:r w:rsidRPr="00377BD3">
              <w:rPr>
                <w:kern w:val="2"/>
                <w:sz w:val="21"/>
              </w:rPr>
              <w:t>&gt;70</w:t>
            </w:r>
          </w:p>
        </w:tc>
      </w:tr>
      <w:tr w:rsidR="00B72DE9" w:rsidRPr="00377BD3">
        <w:tc>
          <w:tcPr>
            <w:tcW w:w="434" w:type="dxa"/>
            <w:vAlign w:val="center"/>
          </w:tcPr>
          <w:p w:rsidR="007B22EA" w:rsidRPr="00377BD3" w:rsidRDefault="007B22EA" w:rsidP="00D77B91">
            <w:pPr>
              <w:jc w:val="center"/>
              <w:rPr>
                <w:kern w:val="2"/>
                <w:sz w:val="21"/>
              </w:rPr>
            </w:pPr>
            <w:r w:rsidRPr="00377BD3">
              <w:rPr>
                <w:rFonts w:cs="宋体" w:hint="eastAsia"/>
                <w:kern w:val="2"/>
                <w:sz w:val="21"/>
              </w:rPr>
              <w:t>一</w:t>
            </w:r>
          </w:p>
        </w:tc>
        <w:tc>
          <w:tcPr>
            <w:tcW w:w="742" w:type="dxa"/>
            <w:vAlign w:val="center"/>
          </w:tcPr>
          <w:p w:rsidR="007B22EA" w:rsidRPr="00377BD3" w:rsidRDefault="007B22EA" w:rsidP="00D77B91">
            <w:pPr>
              <w:jc w:val="center"/>
              <w:rPr>
                <w:kern w:val="2"/>
                <w:sz w:val="21"/>
              </w:rPr>
            </w:pPr>
            <w:r w:rsidRPr="00377BD3">
              <w:rPr>
                <w:rFonts w:cs="宋体" w:hint="eastAsia"/>
                <w:kern w:val="2"/>
                <w:sz w:val="21"/>
              </w:rPr>
              <w:t>≤</w:t>
            </w:r>
            <w:r w:rsidRPr="00377BD3">
              <w:rPr>
                <w:kern w:val="2"/>
                <w:sz w:val="21"/>
              </w:rPr>
              <w:t>30</w:t>
            </w:r>
          </w:p>
        </w:tc>
        <w:tc>
          <w:tcPr>
            <w:tcW w:w="854" w:type="dxa"/>
            <w:vAlign w:val="center"/>
          </w:tcPr>
          <w:p w:rsidR="007B22EA" w:rsidRPr="00377BD3" w:rsidRDefault="007B22EA" w:rsidP="00D77B91">
            <w:pPr>
              <w:jc w:val="center"/>
              <w:rPr>
                <w:kern w:val="2"/>
                <w:sz w:val="21"/>
              </w:rPr>
            </w:pPr>
            <w:r w:rsidRPr="00377BD3">
              <w:rPr>
                <w:rFonts w:cs="宋体" w:hint="eastAsia"/>
                <w:kern w:val="2"/>
                <w:sz w:val="21"/>
              </w:rPr>
              <w:t>≥</w:t>
            </w:r>
            <w:r w:rsidRPr="00377BD3">
              <w:rPr>
                <w:kern w:val="2"/>
                <w:sz w:val="21"/>
              </w:rPr>
              <w:t>76</w:t>
            </w:r>
          </w:p>
        </w:tc>
        <w:tc>
          <w:tcPr>
            <w:tcW w:w="644" w:type="dxa"/>
            <w:vAlign w:val="center"/>
          </w:tcPr>
          <w:p w:rsidR="007B22EA" w:rsidRPr="00377BD3" w:rsidRDefault="007B22EA" w:rsidP="00D77B91">
            <w:pPr>
              <w:jc w:val="center"/>
              <w:rPr>
                <w:kern w:val="2"/>
                <w:sz w:val="21"/>
              </w:rPr>
            </w:pPr>
            <w:r w:rsidRPr="00377BD3">
              <w:rPr>
                <w:kern w:val="2"/>
                <w:sz w:val="21"/>
              </w:rPr>
              <w:t>0.15</w:t>
            </w:r>
          </w:p>
        </w:tc>
        <w:tc>
          <w:tcPr>
            <w:tcW w:w="798" w:type="dxa"/>
            <w:vAlign w:val="center"/>
          </w:tcPr>
          <w:p w:rsidR="007B22EA" w:rsidRPr="00377BD3" w:rsidRDefault="007B22EA" w:rsidP="00D77B91">
            <w:pPr>
              <w:jc w:val="center"/>
              <w:rPr>
                <w:kern w:val="2"/>
                <w:sz w:val="21"/>
              </w:rPr>
            </w:pPr>
            <w:r w:rsidRPr="00377BD3">
              <w:rPr>
                <w:kern w:val="2"/>
                <w:sz w:val="21"/>
              </w:rPr>
              <w:t>0.13</w:t>
            </w:r>
          </w:p>
        </w:tc>
        <w:tc>
          <w:tcPr>
            <w:tcW w:w="616" w:type="dxa"/>
            <w:vAlign w:val="center"/>
          </w:tcPr>
          <w:p w:rsidR="007B22EA" w:rsidRPr="00377BD3" w:rsidRDefault="007B22EA" w:rsidP="00D77B91">
            <w:pPr>
              <w:jc w:val="center"/>
              <w:rPr>
                <w:kern w:val="2"/>
                <w:sz w:val="21"/>
              </w:rPr>
            </w:pPr>
            <w:r w:rsidRPr="00377BD3">
              <w:rPr>
                <w:kern w:val="2"/>
                <w:sz w:val="21"/>
              </w:rPr>
              <w:t>0.12</w:t>
            </w:r>
          </w:p>
        </w:tc>
        <w:tc>
          <w:tcPr>
            <w:tcW w:w="854" w:type="dxa"/>
            <w:vAlign w:val="center"/>
          </w:tcPr>
          <w:p w:rsidR="007B22EA" w:rsidRPr="00377BD3" w:rsidRDefault="007B22EA" w:rsidP="00D77B91">
            <w:pPr>
              <w:jc w:val="center"/>
              <w:rPr>
                <w:kern w:val="2"/>
                <w:sz w:val="21"/>
              </w:rPr>
            </w:pPr>
            <w:r w:rsidRPr="00377BD3">
              <w:rPr>
                <w:rFonts w:cs="宋体" w:hint="eastAsia"/>
                <w:kern w:val="2"/>
                <w:sz w:val="21"/>
              </w:rPr>
              <w:t>≥</w:t>
            </w:r>
            <w:r w:rsidRPr="00377BD3">
              <w:rPr>
                <w:kern w:val="2"/>
                <w:sz w:val="21"/>
              </w:rPr>
              <w:t>57</w:t>
            </w:r>
          </w:p>
        </w:tc>
        <w:tc>
          <w:tcPr>
            <w:tcW w:w="588" w:type="dxa"/>
            <w:vAlign w:val="center"/>
          </w:tcPr>
          <w:p w:rsidR="007B22EA" w:rsidRPr="00377BD3" w:rsidRDefault="007B22EA" w:rsidP="00D77B91">
            <w:pPr>
              <w:jc w:val="center"/>
              <w:rPr>
                <w:kern w:val="2"/>
                <w:sz w:val="21"/>
              </w:rPr>
            </w:pPr>
            <w:r w:rsidRPr="00377BD3">
              <w:rPr>
                <w:kern w:val="2"/>
                <w:sz w:val="21"/>
              </w:rPr>
              <w:t>0.15</w:t>
            </w:r>
          </w:p>
        </w:tc>
        <w:tc>
          <w:tcPr>
            <w:tcW w:w="797" w:type="dxa"/>
            <w:vAlign w:val="center"/>
          </w:tcPr>
          <w:p w:rsidR="007B22EA" w:rsidRPr="00377BD3" w:rsidRDefault="007B22EA" w:rsidP="00D77B91">
            <w:pPr>
              <w:jc w:val="center"/>
              <w:rPr>
                <w:kern w:val="2"/>
                <w:sz w:val="21"/>
              </w:rPr>
            </w:pPr>
            <w:r w:rsidRPr="00377BD3">
              <w:rPr>
                <w:kern w:val="2"/>
                <w:sz w:val="21"/>
              </w:rPr>
              <w:t>0.13</w:t>
            </w:r>
          </w:p>
        </w:tc>
        <w:tc>
          <w:tcPr>
            <w:tcW w:w="588" w:type="dxa"/>
            <w:vAlign w:val="center"/>
          </w:tcPr>
          <w:p w:rsidR="007B22EA" w:rsidRPr="00377BD3" w:rsidRDefault="007B22EA" w:rsidP="00D77B91">
            <w:pPr>
              <w:jc w:val="center"/>
              <w:rPr>
                <w:kern w:val="2"/>
                <w:sz w:val="21"/>
              </w:rPr>
            </w:pPr>
            <w:r w:rsidRPr="00377BD3">
              <w:rPr>
                <w:kern w:val="2"/>
                <w:sz w:val="21"/>
              </w:rPr>
              <w:t>0.11</w:t>
            </w:r>
          </w:p>
        </w:tc>
        <w:tc>
          <w:tcPr>
            <w:tcW w:w="602" w:type="dxa"/>
            <w:vAlign w:val="center"/>
          </w:tcPr>
          <w:p w:rsidR="007B22EA" w:rsidRPr="00377BD3" w:rsidRDefault="007B22EA" w:rsidP="00D77B91">
            <w:pPr>
              <w:jc w:val="center"/>
              <w:rPr>
                <w:kern w:val="2"/>
                <w:sz w:val="21"/>
              </w:rPr>
            </w:pPr>
            <w:r w:rsidRPr="00377BD3">
              <w:rPr>
                <w:kern w:val="2"/>
                <w:sz w:val="21"/>
              </w:rPr>
              <w:t>0.14</w:t>
            </w:r>
          </w:p>
        </w:tc>
        <w:tc>
          <w:tcPr>
            <w:tcW w:w="784" w:type="dxa"/>
            <w:vAlign w:val="center"/>
          </w:tcPr>
          <w:p w:rsidR="007B22EA" w:rsidRPr="00377BD3" w:rsidRDefault="007B22EA" w:rsidP="00D77B91">
            <w:pPr>
              <w:jc w:val="center"/>
              <w:rPr>
                <w:kern w:val="2"/>
                <w:sz w:val="21"/>
              </w:rPr>
            </w:pPr>
            <w:r w:rsidRPr="00377BD3">
              <w:rPr>
                <w:kern w:val="2"/>
                <w:sz w:val="21"/>
              </w:rPr>
              <w:t>0.13</w:t>
            </w:r>
          </w:p>
        </w:tc>
        <w:tc>
          <w:tcPr>
            <w:tcW w:w="672" w:type="dxa"/>
            <w:vAlign w:val="center"/>
          </w:tcPr>
          <w:p w:rsidR="007B22EA" w:rsidRPr="00377BD3" w:rsidRDefault="007B22EA" w:rsidP="00D77B91">
            <w:pPr>
              <w:jc w:val="center"/>
              <w:rPr>
                <w:kern w:val="2"/>
                <w:sz w:val="21"/>
              </w:rPr>
            </w:pPr>
            <w:r w:rsidRPr="00377BD3">
              <w:rPr>
                <w:kern w:val="2"/>
                <w:sz w:val="21"/>
              </w:rPr>
              <w:t>0.10</w:t>
            </w:r>
          </w:p>
        </w:tc>
      </w:tr>
      <w:tr w:rsidR="00B72DE9" w:rsidRPr="00377BD3">
        <w:tc>
          <w:tcPr>
            <w:tcW w:w="434" w:type="dxa"/>
            <w:vAlign w:val="center"/>
          </w:tcPr>
          <w:p w:rsidR="007B22EA" w:rsidRPr="00377BD3" w:rsidRDefault="00377BD3" w:rsidP="00D77B91">
            <w:pPr>
              <w:jc w:val="center"/>
              <w:rPr>
                <w:kern w:val="2"/>
                <w:sz w:val="21"/>
              </w:rPr>
            </w:pPr>
            <w:r>
              <w:rPr>
                <w:rFonts w:cs="宋体" w:hint="eastAsia"/>
                <w:kern w:val="2"/>
                <w:sz w:val="21"/>
              </w:rPr>
              <w:t>二</w:t>
            </w:r>
          </w:p>
        </w:tc>
        <w:tc>
          <w:tcPr>
            <w:tcW w:w="742" w:type="dxa"/>
            <w:vAlign w:val="center"/>
          </w:tcPr>
          <w:p w:rsidR="007B22EA" w:rsidRPr="00377BD3" w:rsidRDefault="007B22EA" w:rsidP="00D77B91">
            <w:pPr>
              <w:jc w:val="center"/>
              <w:rPr>
                <w:kern w:val="2"/>
                <w:sz w:val="21"/>
              </w:rPr>
            </w:pPr>
            <w:r w:rsidRPr="00377BD3">
              <w:rPr>
                <w:rFonts w:cs="宋体" w:hint="eastAsia"/>
                <w:kern w:val="2"/>
                <w:sz w:val="21"/>
              </w:rPr>
              <w:t>≤</w:t>
            </w:r>
            <w:r w:rsidRPr="00377BD3">
              <w:rPr>
                <w:kern w:val="2"/>
                <w:sz w:val="21"/>
              </w:rPr>
              <w:t>60</w:t>
            </w:r>
          </w:p>
        </w:tc>
        <w:tc>
          <w:tcPr>
            <w:tcW w:w="854" w:type="dxa"/>
            <w:vAlign w:val="center"/>
          </w:tcPr>
          <w:p w:rsidR="007B22EA" w:rsidRPr="00377BD3" w:rsidRDefault="007B22EA" w:rsidP="00D77B91">
            <w:pPr>
              <w:jc w:val="center"/>
              <w:rPr>
                <w:kern w:val="2"/>
                <w:sz w:val="21"/>
              </w:rPr>
            </w:pPr>
            <w:r w:rsidRPr="00377BD3">
              <w:rPr>
                <w:rFonts w:cs="宋体" w:hint="eastAsia"/>
                <w:kern w:val="2"/>
                <w:sz w:val="21"/>
              </w:rPr>
              <w:t>≥</w:t>
            </w:r>
            <w:r w:rsidRPr="00377BD3">
              <w:rPr>
                <w:kern w:val="2"/>
                <w:sz w:val="21"/>
              </w:rPr>
              <w:t>67</w:t>
            </w:r>
          </w:p>
        </w:tc>
        <w:tc>
          <w:tcPr>
            <w:tcW w:w="644" w:type="dxa"/>
            <w:vAlign w:val="center"/>
          </w:tcPr>
          <w:p w:rsidR="007B22EA" w:rsidRPr="00377BD3" w:rsidRDefault="007B22EA" w:rsidP="00D77B91">
            <w:pPr>
              <w:jc w:val="center"/>
              <w:rPr>
                <w:kern w:val="2"/>
                <w:sz w:val="21"/>
              </w:rPr>
            </w:pPr>
            <w:r w:rsidRPr="00377BD3">
              <w:rPr>
                <w:kern w:val="2"/>
                <w:sz w:val="21"/>
              </w:rPr>
              <w:t>0.40</w:t>
            </w:r>
          </w:p>
        </w:tc>
        <w:tc>
          <w:tcPr>
            <w:tcW w:w="798" w:type="dxa"/>
            <w:vAlign w:val="center"/>
          </w:tcPr>
          <w:p w:rsidR="007B22EA" w:rsidRPr="00377BD3" w:rsidRDefault="007B22EA" w:rsidP="00D77B91">
            <w:pPr>
              <w:jc w:val="center"/>
              <w:rPr>
                <w:kern w:val="2"/>
                <w:sz w:val="21"/>
              </w:rPr>
            </w:pPr>
            <w:r w:rsidRPr="00377BD3">
              <w:rPr>
                <w:kern w:val="2"/>
                <w:sz w:val="21"/>
              </w:rPr>
              <w:t>0.34</w:t>
            </w:r>
          </w:p>
        </w:tc>
        <w:tc>
          <w:tcPr>
            <w:tcW w:w="616" w:type="dxa"/>
            <w:vAlign w:val="center"/>
          </w:tcPr>
          <w:p w:rsidR="007B22EA" w:rsidRPr="00377BD3" w:rsidRDefault="007B22EA" w:rsidP="00D77B91">
            <w:pPr>
              <w:jc w:val="center"/>
              <w:rPr>
                <w:kern w:val="2"/>
                <w:sz w:val="21"/>
              </w:rPr>
            </w:pPr>
            <w:r w:rsidRPr="00377BD3">
              <w:rPr>
                <w:kern w:val="2"/>
                <w:sz w:val="21"/>
              </w:rPr>
              <w:t>0.31</w:t>
            </w:r>
          </w:p>
        </w:tc>
        <w:tc>
          <w:tcPr>
            <w:tcW w:w="854" w:type="dxa"/>
            <w:vAlign w:val="center"/>
          </w:tcPr>
          <w:p w:rsidR="007B22EA" w:rsidRPr="00377BD3" w:rsidRDefault="007B22EA" w:rsidP="00D77B91">
            <w:pPr>
              <w:jc w:val="center"/>
              <w:rPr>
                <w:kern w:val="2"/>
                <w:sz w:val="21"/>
              </w:rPr>
            </w:pPr>
            <w:r w:rsidRPr="00377BD3">
              <w:rPr>
                <w:rFonts w:cs="宋体" w:hint="eastAsia"/>
                <w:kern w:val="2"/>
                <w:sz w:val="21"/>
              </w:rPr>
              <w:t>≥</w:t>
            </w:r>
            <w:r w:rsidRPr="00377BD3">
              <w:rPr>
                <w:kern w:val="2"/>
                <w:sz w:val="21"/>
              </w:rPr>
              <w:t>54</w:t>
            </w:r>
          </w:p>
        </w:tc>
        <w:tc>
          <w:tcPr>
            <w:tcW w:w="588" w:type="dxa"/>
            <w:vAlign w:val="center"/>
          </w:tcPr>
          <w:p w:rsidR="007B22EA" w:rsidRPr="00377BD3" w:rsidRDefault="007B22EA" w:rsidP="00D77B91">
            <w:pPr>
              <w:jc w:val="center"/>
              <w:rPr>
                <w:kern w:val="2"/>
                <w:sz w:val="21"/>
              </w:rPr>
            </w:pPr>
            <w:r w:rsidRPr="00377BD3">
              <w:rPr>
                <w:kern w:val="2"/>
                <w:sz w:val="21"/>
              </w:rPr>
              <w:t>0.38</w:t>
            </w:r>
          </w:p>
        </w:tc>
        <w:tc>
          <w:tcPr>
            <w:tcW w:w="797" w:type="dxa"/>
            <w:vAlign w:val="center"/>
          </w:tcPr>
          <w:p w:rsidR="007B22EA" w:rsidRPr="00377BD3" w:rsidRDefault="007B22EA" w:rsidP="00D77B91">
            <w:pPr>
              <w:jc w:val="center"/>
              <w:rPr>
                <w:kern w:val="2"/>
                <w:sz w:val="21"/>
              </w:rPr>
            </w:pPr>
            <w:r w:rsidRPr="00377BD3">
              <w:rPr>
                <w:kern w:val="2"/>
                <w:sz w:val="21"/>
              </w:rPr>
              <w:t>0.32</w:t>
            </w:r>
          </w:p>
        </w:tc>
        <w:tc>
          <w:tcPr>
            <w:tcW w:w="588" w:type="dxa"/>
            <w:vAlign w:val="center"/>
          </w:tcPr>
          <w:p w:rsidR="007B22EA" w:rsidRPr="00377BD3" w:rsidRDefault="007B22EA" w:rsidP="00D77B91">
            <w:pPr>
              <w:jc w:val="center"/>
              <w:rPr>
                <w:kern w:val="2"/>
                <w:sz w:val="21"/>
              </w:rPr>
            </w:pPr>
            <w:r w:rsidRPr="00377BD3">
              <w:rPr>
                <w:kern w:val="2"/>
                <w:sz w:val="21"/>
              </w:rPr>
              <w:t>0.28</w:t>
            </w:r>
          </w:p>
        </w:tc>
        <w:tc>
          <w:tcPr>
            <w:tcW w:w="602" w:type="dxa"/>
            <w:vAlign w:val="center"/>
          </w:tcPr>
          <w:p w:rsidR="007B22EA" w:rsidRPr="00377BD3" w:rsidRDefault="007B22EA" w:rsidP="00D77B91">
            <w:pPr>
              <w:jc w:val="center"/>
              <w:rPr>
                <w:kern w:val="2"/>
                <w:sz w:val="21"/>
              </w:rPr>
            </w:pPr>
            <w:r w:rsidRPr="00377BD3">
              <w:rPr>
                <w:kern w:val="2"/>
                <w:sz w:val="21"/>
              </w:rPr>
              <w:t>0.37</w:t>
            </w:r>
          </w:p>
        </w:tc>
        <w:tc>
          <w:tcPr>
            <w:tcW w:w="784" w:type="dxa"/>
            <w:vAlign w:val="center"/>
          </w:tcPr>
          <w:p w:rsidR="007B22EA" w:rsidRPr="00377BD3" w:rsidRDefault="007B22EA" w:rsidP="00D77B91">
            <w:pPr>
              <w:jc w:val="center"/>
              <w:rPr>
                <w:kern w:val="2"/>
                <w:sz w:val="21"/>
              </w:rPr>
            </w:pPr>
            <w:r w:rsidRPr="00377BD3">
              <w:rPr>
                <w:kern w:val="2"/>
                <w:sz w:val="21"/>
              </w:rPr>
              <w:t>0.25</w:t>
            </w:r>
          </w:p>
        </w:tc>
        <w:tc>
          <w:tcPr>
            <w:tcW w:w="672" w:type="dxa"/>
            <w:vAlign w:val="center"/>
          </w:tcPr>
          <w:p w:rsidR="007B22EA" w:rsidRPr="00377BD3" w:rsidRDefault="007B22EA" w:rsidP="00D77B91">
            <w:pPr>
              <w:jc w:val="center"/>
              <w:rPr>
                <w:kern w:val="2"/>
                <w:sz w:val="21"/>
              </w:rPr>
            </w:pPr>
            <w:r w:rsidRPr="00377BD3">
              <w:rPr>
                <w:kern w:val="2"/>
                <w:sz w:val="21"/>
              </w:rPr>
              <w:t>0.20</w:t>
            </w:r>
          </w:p>
        </w:tc>
      </w:tr>
      <w:tr w:rsidR="00B72DE9" w:rsidRPr="00377BD3">
        <w:tc>
          <w:tcPr>
            <w:tcW w:w="434" w:type="dxa"/>
            <w:vAlign w:val="center"/>
          </w:tcPr>
          <w:p w:rsidR="00377BD3" w:rsidRPr="00377BD3" w:rsidRDefault="00377BD3" w:rsidP="00D77B91">
            <w:pPr>
              <w:jc w:val="center"/>
              <w:rPr>
                <w:kern w:val="2"/>
                <w:sz w:val="21"/>
              </w:rPr>
            </w:pPr>
            <w:r>
              <w:rPr>
                <w:rFonts w:cs="宋体" w:hint="eastAsia"/>
                <w:kern w:val="2"/>
                <w:sz w:val="21"/>
              </w:rPr>
              <w:t>三</w:t>
            </w:r>
          </w:p>
        </w:tc>
        <w:tc>
          <w:tcPr>
            <w:tcW w:w="742" w:type="dxa"/>
            <w:vAlign w:val="center"/>
          </w:tcPr>
          <w:p w:rsidR="00377BD3" w:rsidRPr="00377BD3" w:rsidRDefault="00377BD3" w:rsidP="00D77B91">
            <w:pPr>
              <w:jc w:val="center"/>
              <w:rPr>
                <w:kern w:val="2"/>
                <w:sz w:val="21"/>
              </w:rPr>
            </w:pPr>
            <w:r w:rsidRPr="00377BD3">
              <w:rPr>
                <w:rFonts w:cs="宋体" w:hint="eastAsia"/>
                <w:kern w:val="2"/>
                <w:sz w:val="21"/>
              </w:rPr>
              <w:t>≤</w:t>
            </w:r>
            <w:r w:rsidRPr="00377BD3">
              <w:rPr>
                <w:kern w:val="2"/>
                <w:sz w:val="21"/>
              </w:rPr>
              <w:t>80</w:t>
            </w:r>
          </w:p>
        </w:tc>
        <w:tc>
          <w:tcPr>
            <w:tcW w:w="854" w:type="dxa"/>
            <w:vAlign w:val="center"/>
          </w:tcPr>
          <w:p w:rsidR="00377BD3" w:rsidRPr="00377BD3" w:rsidRDefault="00377BD3" w:rsidP="00D77B91">
            <w:pPr>
              <w:jc w:val="center"/>
              <w:rPr>
                <w:kern w:val="2"/>
                <w:sz w:val="21"/>
              </w:rPr>
            </w:pPr>
            <w:r w:rsidRPr="00377BD3">
              <w:rPr>
                <w:rFonts w:cs="宋体" w:hint="eastAsia"/>
                <w:kern w:val="2"/>
                <w:sz w:val="21"/>
              </w:rPr>
              <w:t>≥</w:t>
            </w:r>
            <w:r w:rsidRPr="00377BD3">
              <w:rPr>
                <w:kern w:val="2"/>
                <w:sz w:val="21"/>
              </w:rPr>
              <w:t>58</w:t>
            </w:r>
          </w:p>
        </w:tc>
        <w:tc>
          <w:tcPr>
            <w:tcW w:w="644" w:type="dxa"/>
            <w:vAlign w:val="center"/>
          </w:tcPr>
          <w:p w:rsidR="00377BD3" w:rsidRPr="00377BD3" w:rsidRDefault="00377BD3" w:rsidP="00D77B91">
            <w:pPr>
              <w:jc w:val="center"/>
              <w:rPr>
                <w:kern w:val="2"/>
                <w:sz w:val="21"/>
              </w:rPr>
            </w:pPr>
            <w:r w:rsidRPr="00377BD3">
              <w:rPr>
                <w:kern w:val="2"/>
                <w:sz w:val="21"/>
              </w:rPr>
              <w:t>0.64</w:t>
            </w:r>
          </w:p>
        </w:tc>
        <w:tc>
          <w:tcPr>
            <w:tcW w:w="798" w:type="dxa"/>
            <w:vAlign w:val="center"/>
          </w:tcPr>
          <w:p w:rsidR="00377BD3" w:rsidRPr="00377BD3" w:rsidRDefault="00377BD3" w:rsidP="00D77B91">
            <w:pPr>
              <w:jc w:val="center"/>
              <w:rPr>
                <w:kern w:val="2"/>
                <w:sz w:val="21"/>
              </w:rPr>
            </w:pPr>
            <w:r w:rsidRPr="00377BD3">
              <w:rPr>
                <w:kern w:val="2"/>
                <w:sz w:val="21"/>
              </w:rPr>
              <w:t>0.60</w:t>
            </w:r>
          </w:p>
        </w:tc>
        <w:tc>
          <w:tcPr>
            <w:tcW w:w="616" w:type="dxa"/>
            <w:vAlign w:val="center"/>
          </w:tcPr>
          <w:p w:rsidR="00377BD3" w:rsidRPr="00377BD3" w:rsidRDefault="00377BD3" w:rsidP="00D77B91">
            <w:pPr>
              <w:jc w:val="center"/>
              <w:rPr>
                <w:kern w:val="2"/>
                <w:sz w:val="21"/>
              </w:rPr>
            </w:pPr>
            <w:r w:rsidRPr="00377BD3">
              <w:rPr>
                <w:kern w:val="2"/>
                <w:sz w:val="21"/>
              </w:rPr>
              <w:t>0.57</w:t>
            </w:r>
          </w:p>
        </w:tc>
        <w:tc>
          <w:tcPr>
            <w:tcW w:w="854" w:type="dxa"/>
            <w:vAlign w:val="center"/>
          </w:tcPr>
          <w:p w:rsidR="00377BD3" w:rsidRPr="00377BD3" w:rsidRDefault="00377BD3" w:rsidP="00D77B91">
            <w:pPr>
              <w:jc w:val="center"/>
              <w:rPr>
                <w:kern w:val="2"/>
                <w:sz w:val="21"/>
              </w:rPr>
            </w:pPr>
            <w:r w:rsidRPr="00377BD3">
              <w:rPr>
                <w:rFonts w:cs="宋体" w:hint="eastAsia"/>
                <w:kern w:val="2"/>
                <w:sz w:val="21"/>
              </w:rPr>
              <w:t>≥</w:t>
            </w:r>
            <w:r w:rsidRPr="00377BD3">
              <w:rPr>
                <w:kern w:val="2"/>
                <w:sz w:val="21"/>
              </w:rPr>
              <w:t>48</w:t>
            </w:r>
          </w:p>
        </w:tc>
        <w:tc>
          <w:tcPr>
            <w:tcW w:w="588" w:type="dxa"/>
            <w:vAlign w:val="center"/>
          </w:tcPr>
          <w:p w:rsidR="00377BD3" w:rsidRPr="00377BD3" w:rsidRDefault="00377BD3" w:rsidP="00D77B91">
            <w:pPr>
              <w:jc w:val="center"/>
              <w:rPr>
                <w:kern w:val="2"/>
                <w:sz w:val="21"/>
              </w:rPr>
            </w:pPr>
            <w:r w:rsidRPr="00377BD3">
              <w:rPr>
                <w:kern w:val="2"/>
                <w:sz w:val="21"/>
              </w:rPr>
              <w:t>0.58</w:t>
            </w:r>
          </w:p>
        </w:tc>
        <w:tc>
          <w:tcPr>
            <w:tcW w:w="797" w:type="dxa"/>
            <w:vAlign w:val="center"/>
          </w:tcPr>
          <w:p w:rsidR="00377BD3" w:rsidRPr="00377BD3" w:rsidRDefault="00377BD3" w:rsidP="00D77B91">
            <w:pPr>
              <w:jc w:val="center"/>
              <w:rPr>
                <w:kern w:val="2"/>
                <w:sz w:val="21"/>
              </w:rPr>
            </w:pPr>
            <w:r w:rsidRPr="00377BD3">
              <w:rPr>
                <w:kern w:val="2"/>
                <w:sz w:val="21"/>
              </w:rPr>
              <w:t>0.48</w:t>
            </w:r>
          </w:p>
        </w:tc>
        <w:tc>
          <w:tcPr>
            <w:tcW w:w="588" w:type="dxa"/>
            <w:vAlign w:val="center"/>
          </w:tcPr>
          <w:p w:rsidR="00377BD3" w:rsidRPr="00377BD3" w:rsidRDefault="00377BD3" w:rsidP="00D77B91">
            <w:pPr>
              <w:jc w:val="center"/>
              <w:rPr>
                <w:kern w:val="2"/>
                <w:sz w:val="21"/>
              </w:rPr>
            </w:pPr>
            <w:r w:rsidRPr="00377BD3">
              <w:rPr>
                <w:kern w:val="2"/>
                <w:sz w:val="21"/>
              </w:rPr>
              <w:t>0.43</w:t>
            </w:r>
          </w:p>
        </w:tc>
        <w:tc>
          <w:tcPr>
            <w:tcW w:w="602" w:type="dxa"/>
            <w:vAlign w:val="center"/>
          </w:tcPr>
          <w:p w:rsidR="00377BD3" w:rsidRPr="00377BD3" w:rsidRDefault="00377BD3" w:rsidP="00D77B91">
            <w:pPr>
              <w:jc w:val="center"/>
              <w:rPr>
                <w:kern w:val="2"/>
                <w:sz w:val="21"/>
              </w:rPr>
            </w:pPr>
            <w:r w:rsidRPr="00377BD3">
              <w:rPr>
                <w:kern w:val="2"/>
                <w:sz w:val="21"/>
              </w:rPr>
              <w:t>0.54</w:t>
            </w:r>
          </w:p>
        </w:tc>
        <w:tc>
          <w:tcPr>
            <w:tcW w:w="784" w:type="dxa"/>
            <w:vAlign w:val="center"/>
          </w:tcPr>
          <w:p w:rsidR="00377BD3" w:rsidRPr="00377BD3" w:rsidRDefault="00377BD3" w:rsidP="00D77B91">
            <w:pPr>
              <w:jc w:val="center"/>
              <w:rPr>
                <w:kern w:val="2"/>
                <w:sz w:val="21"/>
              </w:rPr>
            </w:pPr>
            <w:r w:rsidRPr="00377BD3">
              <w:rPr>
                <w:kern w:val="2"/>
                <w:sz w:val="21"/>
              </w:rPr>
              <w:t>0.42</w:t>
            </w:r>
          </w:p>
        </w:tc>
        <w:tc>
          <w:tcPr>
            <w:tcW w:w="672" w:type="dxa"/>
            <w:vAlign w:val="center"/>
          </w:tcPr>
          <w:p w:rsidR="00377BD3" w:rsidRPr="00377BD3" w:rsidRDefault="00377BD3" w:rsidP="00D77B91">
            <w:pPr>
              <w:jc w:val="center"/>
              <w:rPr>
                <w:kern w:val="2"/>
                <w:sz w:val="21"/>
              </w:rPr>
            </w:pPr>
            <w:r w:rsidRPr="00377BD3">
              <w:rPr>
                <w:kern w:val="2"/>
                <w:sz w:val="21"/>
              </w:rPr>
              <w:t>0.35</w:t>
            </w:r>
          </w:p>
        </w:tc>
      </w:tr>
      <w:tr w:rsidR="00B72DE9" w:rsidRPr="00377BD3">
        <w:tc>
          <w:tcPr>
            <w:tcW w:w="434" w:type="dxa"/>
            <w:vMerge w:val="restart"/>
            <w:vAlign w:val="center"/>
          </w:tcPr>
          <w:p w:rsidR="00377BD3" w:rsidRPr="00377BD3" w:rsidRDefault="00377BD3" w:rsidP="00D77B91">
            <w:pPr>
              <w:jc w:val="center"/>
              <w:rPr>
                <w:kern w:val="2"/>
                <w:sz w:val="21"/>
              </w:rPr>
            </w:pPr>
            <w:r w:rsidRPr="00377BD3">
              <w:rPr>
                <w:rFonts w:cs="宋体" w:hint="eastAsia"/>
                <w:kern w:val="2"/>
                <w:sz w:val="21"/>
              </w:rPr>
              <w:t>四</w:t>
            </w:r>
          </w:p>
        </w:tc>
        <w:tc>
          <w:tcPr>
            <w:tcW w:w="742" w:type="dxa"/>
            <w:vMerge w:val="restart"/>
            <w:vAlign w:val="center"/>
          </w:tcPr>
          <w:p w:rsidR="00377BD3" w:rsidRPr="00377BD3" w:rsidRDefault="00377BD3" w:rsidP="00D77B91">
            <w:pPr>
              <w:jc w:val="center"/>
              <w:rPr>
                <w:kern w:val="2"/>
                <w:sz w:val="21"/>
              </w:rPr>
            </w:pPr>
            <w:r w:rsidRPr="00377BD3">
              <w:rPr>
                <w:kern w:val="2"/>
                <w:sz w:val="21"/>
              </w:rPr>
              <w:t>&lt;100</w:t>
            </w:r>
          </w:p>
        </w:tc>
        <w:tc>
          <w:tcPr>
            <w:tcW w:w="854" w:type="dxa"/>
            <w:vAlign w:val="center"/>
          </w:tcPr>
          <w:p w:rsidR="00377BD3" w:rsidRPr="00377BD3" w:rsidRDefault="00377BD3" w:rsidP="00D77B91">
            <w:pPr>
              <w:jc w:val="center"/>
              <w:rPr>
                <w:kern w:val="2"/>
                <w:sz w:val="21"/>
              </w:rPr>
            </w:pPr>
            <w:r w:rsidRPr="00377BD3">
              <w:rPr>
                <w:rFonts w:cs="宋体" w:hint="eastAsia"/>
                <w:kern w:val="2"/>
                <w:sz w:val="21"/>
              </w:rPr>
              <w:t>≥</w:t>
            </w:r>
            <w:r w:rsidRPr="00377BD3">
              <w:rPr>
                <w:kern w:val="2"/>
                <w:sz w:val="21"/>
              </w:rPr>
              <w:t>48</w:t>
            </w:r>
          </w:p>
        </w:tc>
        <w:tc>
          <w:tcPr>
            <w:tcW w:w="644" w:type="dxa"/>
            <w:vMerge w:val="restart"/>
            <w:vAlign w:val="center"/>
          </w:tcPr>
          <w:p w:rsidR="00377BD3" w:rsidRPr="00377BD3" w:rsidRDefault="00377BD3" w:rsidP="00D77B91">
            <w:pPr>
              <w:jc w:val="center"/>
              <w:rPr>
                <w:kern w:val="2"/>
                <w:sz w:val="21"/>
              </w:rPr>
            </w:pPr>
            <w:r w:rsidRPr="00377BD3">
              <w:rPr>
                <w:kern w:val="2"/>
                <w:sz w:val="21"/>
              </w:rPr>
              <w:t>1.0</w:t>
            </w:r>
          </w:p>
        </w:tc>
        <w:tc>
          <w:tcPr>
            <w:tcW w:w="798" w:type="dxa"/>
            <w:vMerge w:val="restart"/>
            <w:vAlign w:val="center"/>
          </w:tcPr>
          <w:p w:rsidR="00377BD3" w:rsidRPr="00377BD3" w:rsidRDefault="00377BD3" w:rsidP="00D77B91">
            <w:pPr>
              <w:jc w:val="center"/>
              <w:rPr>
                <w:kern w:val="2"/>
                <w:sz w:val="21"/>
              </w:rPr>
            </w:pPr>
            <w:r w:rsidRPr="00377BD3">
              <w:rPr>
                <w:kern w:val="2"/>
                <w:sz w:val="21"/>
              </w:rPr>
              <w:t>1.0</w:t>
            </w:r>
          </w:p>
        </w:tc>
        <w:tc>
          <w:tcPr>
            <w:tcW w:w="616" w:type="dxa"/>
            <w:vMerge w:val="restart"/>
            <w:vAlign w:val="center"/>
          </w:tcPr>
          <w:p w:rsidR="00377BD3" w:rsidRPr="00377BD3" w:rsidRDefault="00377BD3" w:rsidP="00D77B91">
            <w:pPr>
              <w:jc w:val="center"/>
              <w:rPr>
                <w:kern w:val="2"/>
                <w:sz w:val="21"/>
              </w:rPr>
            </w:pPr>
            <w:r w:rsidRPr="00377BD3">
              <w:rPr>
                <w:kern w:val="2"/>
                <w:sz w:val="21"/>
              </w:rPr>
              <w:t>1.0</w:t>
            </w:r>
          </w:p>
        </w:tc>
        <w:tc>
          <w:tcPr>
            <w:tcW w:w="854" w:type="dxa"/>
            <w:vAlign w:val="center"/>
          </w:tcPr>
          <w:p w:rsidR="00377BD3" w:rsidRPr="00377BD3" w:rsidRDefault="00377BD3" w:rsidP="00D77B91">
            <w:pPr>
              <w:jc w:val="center"/>
              <w:rPr>
                <w:kern w:val="2"/>
                <w:sz w:val="21"/>
              </w:rPr>
            </w:pPr>
            <w:r w:rsidRPr="00377BD3">
              <w:rPr>
                <w:rFonts w:cs="宋体" w:hint="eastAsia"/>
                <w:kern w:val="2"/>
                <w:sz w:val="21"/>
              </w:rPr>
              <w:t>≥</w:t>
            </w:r>
            <w:r w:rsidRPr="00377BD3">
              <w:rPr>
                <w:kern w:val="2"/>
                <w:sz w:val="21"/>
              </w:rPr>
              <w:t>4.0</w:t>
            </w:r>
          </w:p>
        </w:tc>
        <w:tc>
          <w:tcPr>
            <w:tcW w:w="588" w:type="dxa"/>
            <w:vMerge w:val="restart"/>
            <w:vAlign w:val="center"/>
          </w:tcPr>
          <w:p w:rsidR="00377BD3" w:rsidRPr="00377BD3" w:rsidRDefault="00377BD3" w:rsidP="00D77B91">
            <w:pPr>
              <w:jc w:val="center"/>
              <w:rPr>
                <w:kern w:val="2"/>
                <w:sz w:val="21"/>
              </w:rPr>
            </w:pPr>
            <w:r w:rsidRPr="00377BD3">
              <w:rPr>
                <w:kern w:val="2"/>
                <w:sz w:val="21"/>
              </w:rPr>
              <w:t>1.0</w:t>
            </w:r>
          </w:p>
        </w:tc>
        <w:tc>
          <w:tcPr>
            <w:tcW w:w="797" w:type="dxa"/>
            <w:vMerge w:val="restart"/>
            <w:vAlign w:val="center"/>
          </w:tcPr>
          <w:p w:rsidR="00377BD3" w:rsidRPr="00377BD3" w:rsidRDefault="00377BD3" w:rsidP="00D77B91">
            <w:pPr>
              <w:jc w:val="center"/>
              <w:rPr>
                <w:kern w:val="2"/>
                <w:sz w:val="21"/>
              </w:rPr>
            </w:pPr>
            <w:r w:rsidRPr="00377BD3">
              <w:rPr>
                <w:kern w:val="2"/>
                <w:sz w:val="21"/>
              </w:rPr>
              <w:t>1.0</w:t>
            </w:r>
          </w:p>
        </w:tc>
        <w:tc>
          <w:tcPr>
            <w:tcW w:w="588" w:type="dxa"/>
            <w:vMerge w:val="restart"/>
            <w:vAlign w:val="center"/>
          </w:tcPr>
          <w:p w:rsidR="00377BD3" w:rsidRPr="00377BD3" w:rsidRDefault="00377BD3" w:rsidP="00D77B91">
            <w:pPr>
              <w:jc w:val="center"/>
              <w:rPr>
                <w:kern w:val="2"/>
                <w:sz w:val="21"/>
              </w:rPr>
            </w:pPr>
            <w:r w:rsidRPr="00377BD3">
              <w:rPr>
                <w:kern w:val="2"/>
                <w:sz w:val="21"/>
              </w:rPr>
              <w:t>1.0</w:t>
            </w:r>
          </w:p>
        </w:tc>
        <w:tc>
          <w:tcPr>
            <w:tcW w:w="602" w:type="dxa"/>
            <w:vMerge w:val="restart"/>
            <w:vAlign w:val="center"/>
          </w:tcPr>
          <w:p w:rsidR="00377BD3" w:rsidRPr="00377BD3" w:rsidRDefault="00377BD3" w:rsidP="00D77B91">
            <w:pPr>
              <w:jc w:val="center"/>
              <w:rPr>
                <w:kern w:val="2"/>
                <w:sz w:val="21"/>
              </w:rPr>
            </w:pPr>
            <w:r w:rsidRPr="00377BD3">
              <w:rPr>
                <w:kern w:val="2"/>
                <w:sz w:val="21"/>
              </w:rPr>
              <w:t>1.0</w:t>
            </w:r>
          </w:p>
        </w:tc>
        <w:tc>
          <w:tcPr>
            <w:tcW w:w="784" w:type="dxa"/>
            <w:vMerge w:val="restart"/>
            <w:vAlign w:val="center"/>
          </w:tcPr>
          <w:p w:rsidR="00377BD3" w:rsidRPr="00377BD3" w:rsidRDefault="00377BD3" w:rsidP="00D77B91">
            <w:pPr>
              <w:jc w:val="center"/>
              <w:rPr>
                <w:kern w:val="2"/>
                <w:sz w:val="21"/>
              </w:rPr>
            </w:pPr>
            <w:r w:rsidRPr="00377BD3">
              <w:rPr>
                <w:kern w:val="2"/>
                <w:sz w:val="21"/>
              </w:rPr>
              <w:t>1.0</w:t>
            </w:r>
          </w:p>
        </w:tc>
        <w:tc>
          <w:tcPr>
            <w:tcW w:w="672" w:type="dxa"/>
            <w:vMerge w:val="restart"/>
            <w:vAlign w:val="center"/>
          </w:tcPr>
          <w:p w:rsidR="00377BD3" w:rsidRPr="00377BD3" w:rsidRDefault="00377BD3" w:rsidP="00D77B91">
            <w:pPr>
              <w:jc w:val="center"/>
              <w:rPr>
                <w:kern w:val="2"/>
                <w:sz w:val="21"/>
              </w:rPr>
            </w:pPr>
            <w:r w:rsidRPr="00377BD3">
              <w:rPr>
                <w:kern w:val="2"/>
                <w:sz w:val="21"/>
              </w:rPr>
              <w:t>1.0</w:t>
            </w:r>
          </w:p>
        </w:tc>
      </w:tr>
      <w:tr w:rsidR="00B72DE9" w:rsidRPr="00377BD3">
        <w:tc>
          <w:tcPr>
            <w:tcW w:w="434" w:type="dxa"/>
            <w:vMerge/>
            <w:vAlign w:val="center"/>
          </w:tcPr>
          <w:p w:rsidR="00377BD3" w:rsidRPr="00377BD3" w:rsidRDefault="00377BD3" w:rsidP="00D77B91">
            <w:pPr>
              <w:jc w:val="center"/>
              <w:rPr>
                <w:kern w:val="2"/>
                <w:sz w:val="21"/>
              </w:rPr>
            </w:pPr>
          </w:p>
        </w:tc>
        <w:tc>
          <w:tcPr>
            <w:tcW w:w="742" w:type="dxa"/>
            <w:vMerge/>
            <w:vAlign w:val="center"/>
          </w:tcPr>
          <w:p w:rsidR="00377BD3" w:rsidRPr="00377BD3" w:rsidRDefault="00377BD3" w:rsidP="00D77B91">
            <w:pPr>
              <w:jc w:val="center"/>
              <w:rPr>
                <w:kern w:val="2"/>
                <w:sz w:val="21"/>
              </w:rPr>
            </w:pPr>
          </w:p>
        </w:tc>
        <w:tc>
          <w:tcPr>
            <w:tcW w:w="854" w:type="dxa"/>
            <w:vAlign w:val="center"/>
          </w:tcPr>
          <w:p w:rsidR="00377BD3" w:rsidRPr="00377BD3" w:rsidRDefault="00377BD3" w:rsidP="00D77B91">
            <w:pPr>
              <w:jc w:val="center"/>
              <w:rPr>
                <w:kern w:val="2"/>
                <w:sz w:val="21"/>
              </w:rPr>
            </w:pPr>
            <w:r>
              <w:rPr>
                <w:kern w:val="2"/>
                <w:sz w:val="21"/>
              </w:rPr>
              <w:t>&lt;48</w:t>
            </w:r>
          </w:p>
        </w:tc>
        <w:tc>
          <w:tcPr>
            <w:tcW w:w="644" w:type="dxa"/>
            <w:vMerge/>
            <w:vAlign w:val="center"/>
          </w:tcPr>
          <w:p w:rsidR="00377BD3" w:rsidRPr="00377BD3" w:rsidRDefault="00377BD3" w:rsidP="00D77B91">
            <w:pPr>
              <w:jc w:val="center"/>
              <w:rPr>
                <w:kern w:val="2"/>
                <w:sz w:val="21"/>
              </w:rPr>
            </w:pPr>
          </w:p>
        </w:tc>
        <w:tc>
          <w:tcPr>
            <w:tcW w:w="798" w:type="dxa"/>
            <w:vMerge/>
            <w:vAlign w:val="center"/>
          </w:tcPr>
          <w:p w:rsidR="00377BD3" w:rsidRPr="00377BD3" w:rsidRDefault="00377BD3" w:rsidP="00D77B91">
            <w:pPr>
              <w:jc w:val="center"/>
              <w:rPr>
                <w:kern w:val="2"/>
                <w:sz w:val="21"/>
              </w:rPr>
            </w:pPr>
          </w:p>
        </w:tc>
        <w:tc>
          <w:tcPr>
            <w:tcW w:w="616" w:type="dxa"/>
            <w:vMerge/>
            <w:vAlign w:val="center"/>
          </w:tcPr>
          <w:p w:rsidR="00377BD3" w:rsidRPr="00377BD3" w:rsidRDefault="00377BD3" w:rsidP="00D77B91">
            <w:pPr>
              <w:jc w:val="center"/>
              <w:rPr>
                <w:kern w:val="2"/>
                <w:sz w:val="21"/>
              </w:rPr>
            </w:pPr>
          </w:p>
        </w:tc>
        <w:tc>
          <w:tcPr>
            <w:tcW w:w="854" w:type="dxa"/>
            <w:vAlign w:val="center"/>
          </w:tcPr>
          <w:p w:rsidR="00377BD3" w:rsidRPr="00377BD3" w:rsidRDefault="00377BD3" w:rsidP="00D77B91">
            <w:pPr>
              <w:jc w:val="center"/>
              <w:rPr>
                <w:kern w:val="2"/>
                <w:sz w:val="21"/>
              </w:rPr>
            </w:pPr>
            <w:r>
              <w:rPr>
                <w:kern w:val="2"/>
                <w:sz w:val="21"/>
              </w:rPr>
              <w:t>&lt;40</w:t>
            </w:r>
          </w:p>
        </w:tc>
        <w:tc>
          <w:tcPr>
            <w:tcW w:w="588" w:type="dxa"/>
            <w:vMerge/>
            <w:vAlign w:val="center"/>
          </w:tcPr>
          <w:p w:rsidR="00377BD3" w:rsidRPr="00377BD3" w:rsidRDefault="00377BD3" w:rsidP="00D77B91">
            <w:pPr>
              <w:jc w:val="center"/>
              <w:rPr>
                <w:kern w:val="2"/>
                <w:sz w:val="21"/>
              </w:rPr>
            </w:pPr>
          </w:p>
        </w:tc>
        <w:tc>
          <w:tcPr>
            <w:tcW w:w="797" w:type="dxa"/>
            <w:vMerge/>
            <w:vAlign w:val="center"/>
          </w:tcPr>
          <w:p w:rsidR="00377BD3" w:rsidRPr="00377BD3" w:rsidRDefault="00377BD3" w:rsidP="00D77B91">
            <w:pPr>
              <w:jc w:val="center"/>
              <w:rPr>
                <w:kern w:val="2"/>
                <w:sz w:val="21"/>
              </w:rPr>
            </w:pPr>
          </w:p>
        </w:tc>
        <w:tc>
          <w:tcPr>
            <w:tcW w:w="588" w:type="dxa"/>
            <w:vMerge/>
            <w:vAlign w:val="center"/>
          </w:tcPr>
          <w:p w:rsidR="00377BD3" w:rsidRPr="00377BD3" w:rsidRDefault="00377BD3" w:rsidP="00D77B91">
            <w:pPr>
              <w:jc w:val="center"/>
              <w:rPr>
                <w:kern w:val="2"/>
                <w:sz w:val="21"/>
              </w:rPr>
            </w:pPr>
          </w:p>
        </w:tc>
        <w:tc>
          <w:tcPr>
            <w:tcW w:w="602" w:type="dxa"/>
            <w:vMerge/>
            <w:vAlign w:val="center"/>
          </w:tcPr>
          <w:p w:rsidR="00377BD3" w:rsidRPr="00377BD3" w:rsidRDefault="00377BD3" w:rsidP="00D77B91">
            <w:pPr>
              <w:jc w:val="center"/>
              <w:rPr>
                <w:kern w:val="2"/>
                <w:sz w:val="21"/>
              </w:rPr>
            </w:pPr>
          </w:p>
        </w:tc>
        <w:tc>
          <w:tcPr>
            <w:tcW w:w="784" w:type="dxa"/>
            <w:vMerge/>
            <w:vAlign w:val="center"/>
          </w:tcPr>
          <w:p w:rsidR="00377BD3" w:rsidRPr="00377BD3" w:rsidRDefault="00377BD3" w:rsidP="00D77B91">
            <w:pPr>
              <w:jc w:val="center"/>
              <w:rPr>
                <w:kern w:val="2"/>
                <w:sz w:val="21"/>
              </w:rPr>
            </w:pPr>
          </w:p>
        </w:tc>
        <w:tc>
          <w:tcPr>
            <w:tcW w:w="672" w:type="dxa"/>
            <w:vMerge/>
            <w:vAlign w:val="center"/>
          </w:tcPr>
          <w:p w:rsidR="00377BD3" w:rsidRPr="00377BD3" w:rsidRDefault="00377BD3" w:rsidP="00D77B91">
            <w:pPr>
              <w:jc w:val="center"/>
              <w:rPr>
                <w:kern w:val="2"/>
                <w:sz w:val="21"/>
              </w:rPr>
            </w:pPr>
          </w:p>
        </w:tc>
      </w:tr>
    </w:tbl>
    <w:p w:rsidR="00D068AA" w:rsidRPr="00D068AA" w:rsidRDefault="00D068AA" w:rsidP="00D068AA">
      <w:pPr>
        <w:ind w:firstLineChars="200" w:firstLine="420"/>
      </w:pPr>
      <w:r w:rsidRPr="00D068AA">
        <w:rPr>
          <w:rFonts w:cs="宋体" w:hint="eastAsia"/>
        </w:rPr>
        <w:t>注：</w:t>
      </w:r>
      <w:r w:rsidRPr="00D068AA">
        <w:t>1</w:t>
      </w:r>
      <w:r>
        <w:rPr>
          <w:rFonts w:cs="宋体" w:hint="eastAsia"/>
        </w:rPr>
        <w:t>．设计速度为</w:t>
      </w:r>
      <w:r>
        <w:t>80km/h</w:t>
      </w:r>
      <w:r w:rsidRPr="00D068AA">
        <w:rPr>
          <w:rFonts w:cs="宋体" w:hint="eastAsia"/>
        </w:rPr>
        <w:t>、</w:t>
      </w:r>
      <w:r>
        <w:t>60km/h</w:t>
      </w:r>
      <w:r w:rsidRPr="00D068AA">
        <w:rPr>
          <w:rFonts w:cs="宋体" w:hint="eastAsia"/>
        </w:rPr>
        <w:t>、</w:t>
      </w:r>
      <w:r>
        <w:t>40km/h</w:t>
      </w:r>
      <w:r w:rsidRPr="00D068AA">
        <w:rPr>
          <w:rFonts w:cs="宋体" w:hint="eastAsia"/>
        </w:rPr>
        <w:t>，路面宽度为</w:t>
      </w:r>
      <w:r>
        <w:t>9</w:t>
      </w:r>
      <w:r w:rsidRPr="00D068AA">
        <w:t>m</w:t>
      </w:r>
      <w:r w:rsidRPr="00D068AA">
        <w:rPr>
          <w:rFonts w:cs="宋体" w:hint="eastAsia"/>
        </w:rPr>
        <w:t>时，其基本通行能力分别为：</w:t>
      </w:r>
      <w:r w:rsidRPr="00D068AA">
        <w:t>2</w:t>
      </w:r>
      <w:r>
        <w:t xml:space="preserve"> </w:t>
      </w:r>
      <w:r w:rsidRPr="00D068AA">
        <w:t>5</w:t>
      </w:r>
      <w:r>
        <w:t>00pcu/h</w:t>
      </w:r>
      <w:r w:rsidRPr="00D068AA">
        <w:rPr>
          <w:rFonts w:cs="宋体" w:hint="eastAsia"/>
        </w:rPr>
        <w:t>、</w:t>
      </w:r>
      <w:r w:rsidRPr="00D068AA">
        <w:t>2 300</w:t>
      </w:r>
      <w:r>
        <w:t>pcu/h</w:t>
      </w:r>
      <w:r w:rsidRPr="00D068AA">
        <w:rPr>
          <w:rFonts w:cs="宋体" w:hint="eastAsia"/>
        </w:rPr>
        <w:t>、</w:t>
      </w:r>
      <w:r w:rsidRPr="00D068AA">
        <w:t>2</w:t>
      </w:r>
      <w:r>
        <w:t xml:space="preserve"> </w:t>
      </w:r>
      <w:r w:rsidRPr="00D068AA">
        <w:t>1</w:t>
      </w:r>
      <w:r>
        <w:t>pcu/</w:t>
      </w:r>
      <w:r w:rsidRPr="00D068AA">
        <w:t>h</w:t>
      </w:r>
      <w:r>
        <w:rPr>
          <w:rFonts w:cs="宋体" w:hint="eastAsia"/>
        </w:rPr>
        <w:t>。</w:t>
      </w:r>
    </w:p>
    <w:p w:rsidR="00D068AA" w:rsidRPr="00D068AA" w:rsidRDefault="00D068AA" w:rsidP="00D068AA">
      <w:pPr>
        <w:ind w:firstLineChars="200" w:firstLine="420"/>
      </w:pPr>
      <w:r w:rsidRPr="00D068AA">
        <w:t>2.V/C</w:t>
      </w:r>
      <w:r w:rsidRPr="00D068AA">
        <w:rPr>
          <w:rFonts w:cs="宋体" w:hint="eastAsia"/>
        </w:rPr>
        <w:t>是在理想条件下，最大服务交通量与基本通行能力之比。基本通行能力是四级服务水平上半部的最大小时交通量。</w:t>
      </w:r>
    </w:p>
    <w:p w:rsidR="00B72DE9" w:rsidRDefault="00D068AA" w:rsidP="00D068AA">
      <w:pPr>
        <w:rPr>
          <w:sz w:val="24"/>
          <w:szCs w:val="24"/>
        </w:rPr>
      </w:pPr>
      <w:r w:rsidRPr="00D068AA">
        <w:t>3</w:t>
      </w:r>
      <w:r w:rsidRPr="00D068AA">
        <w:rPr>
          <w:rFonts w:cs="宋体" w:hint="eastAsia"/>
        </w:rPr>
        <w:t>．延误率为车头时距小于或等于</w:t>
      </w:r>
      <w:r w:rsidRPr="00D068AA">
        <w:t>5</w:t>
      </w:r>
      <w:r>
        <w:t>s</w:t>
      </w:r>
      <w:r w:rsidRPr="00D068AA">
        <w:rPr>
          <w:rFonts w:cs="宋体" w:hint="eastAsia"/>
        </w:rPr>
        <w:t>的车辆数占总交通量的百分比。</w:t>
      </w:r>
    </w:p>
    <w:p w:rsidR="00D068AA" w:rsidRDefault="00D068AA" w:rsidP="00D77B91">
      <w:pPr>
        <w:rPr>
          <w:sz w:val="24"/>
          <w:szCs w:val="24"/>
        </w:rPr>
      </w:pPr>
    </w:p>
    <w:p w:rsidR="00D068AA" w:rsidRDefault="00D068AA" w:rsidP="00D068AA">
      <w:pPr>
        <w:jc w:val="center"/>
        <w:rPr>
          <w:sz w:val="24"/>
          <w:szCs w:val="24"/>
        </w:rPr>
      </w:pPr>
      <w:r w:rsidRPr="00D068AA">
        <w:rPr>
          <w:rFonts w:cs="宋体" w:hint="eastAsia"/>
          <w:sz w:val="24"/>
          <w:szCs w:val="24"/>
        </w:rPr>
        <w:t>表</w:t>
      </w:r>
      <w:r w:rsidRPr="00D068AA">
        <w:rPr>
          <w:sz w:val="24"/>
          <w:szCs w:val="24"/>
        </w:rPr>
        <w:t>3.1.4</w:t>
      </w:r>
      <w:r>
        <w:rPr>
          <w:sz w:val="24"/>
          <w:szCs w:val="24"/>
        </w:rPr>
        <w:t xml:space="preserve"> - </w:t>
      </w:r>
      <w:r w:rsidRPr="00D068AA">
        <w:rPr>
          <w:sz w:val="24"/>
          <w:szCs w:val="24"/>
        </w:rPr>
        <w:t>1</w:t>
      </w:r>
      <w:r w:rsidRPr="00D068AA">
        <w:rPr>
          <w:rFonts w:cs="宋体" w:hint="eastAsia"/>
          <w:sz w:val="24"/>
          <w:szCs w:val="24"/>
        </w:rPr>
        <w:t>路侧干扰分级</w:t>
      </w:r>
    </w:p>
    <w:tbl>
      <w:tblPr>
        <w:tblStyle w:val="a3"/>
        <w:tblW w:w="10236" w:type="dxa"/>
        <w:jc w:val="center"/>
        <w:tblInd w:w="0" w:type="dxa"/>
        <w:tblLayout w:type="fixed"/>
        <w:tblLook w:val="01E0"/>
      </w:tblPr>
      <w:tblGrid>
        <w:gridCol w:w="1006"/>
        <w:gridCol w:w="1468"/>
        <w:gridCol w:w="1526"/>
        <w:gridCol w:w="1470"/>
        <w:gridCol w:w="1567"/>
        <w:gridCol w:w="1610"/>
        <w:gridCol w:w="1589"/>
      </w:tblGrid>
      <w:tr w:rsidR="00543A30" w:rsidRPr="00B72DE9">
        <w:trPr>
          <w:jc w:val="center"/>
        </w:trPr>
        <w:tc>
          <w:tcPr>
            <w:tcW w:w="1006" w:type="dxa"/>
            <w:tcBorders>
              <w:tl2br w:val="single" w:sz="4" w:space="0" w:color="auto"/>
            </w:tcBorders>
            <w:vAlign w:val="center"/>
          </w:tcPr>
          <w:p w:rsidR="00B72DE9" w:rsidRDefault="00170EB4" w:rsidP="00D77B91">
            <w:pPr>
              <w:jc w:val="right"/>
              <w:rPr>
                <w:kern w:val="2"/>
                <w:sz w:val="21"/>
              </w:rPr>
            </w:pPr>
            <w:r>
              <w:rPr>
                <w:rFonts w:cs="宋体" w:hint="eastAsia"/>
                <w:kern w:val="2"/>
                <w:sz w:val="21"/>
              </w:rPr>
              <w:t>类别</w:t>
            </w:r>
          </w:p>
          <w:p w:rsidR="00170EB4" w:rsidRPr="00B72DE9" w:rsidRDefault="00170EB4" w:rsidP="00D77B91">
            <w:pPr>
              <w:rPr>
                <w:kern w:val="2"/>
                <w:sz w:val="21"/>
              </w:rPr>
            </w:pPr>
            <w:r>
              <w:rPr>
                <w:rFonts w:cs="宋体" w:hint="eastAsia"/>
                <w:kern w:val="2"/>
                <w:sz w:val="21"/>
              </w:rPr>
              <w:lastRenderedPageBreak/>
              <w:t>级别</w:t>
            </w:r>
          </w:p>
        </w:tc>
        <w:tc>
          <w:tcPr>
            <w:tcW w:w="1468" w:type="dxa"/>
            <w:vAlign w:val="center"/>
          </w:tcPr>
          <w:p w:rsidR="00B72DE9" w:rsidRDefault="00B72DE9" w:rsidP="00D77B91">
            <w:pPr>
              <w:jc w:val="center"/>
              <w:rPr>
                <w:kern w:val="2"/>
                <w:sz w:val="21"/>
              </w:rPr>
            </w:pPr>
            <w:r w:rsidRPr="00B72DE9">
              <w:rPr>
                <w:rFonts w:cs="宋体" w:hint="eastAsia"/>
                <w:kern w:val="2"/>
                <w:sz w:val="21"/>
              </w:rPr>
              <w:lastRenderedPageBreak/>
              <w:t>拖拉机</w:t>
            </w:r>
            <w:r w:rsidRPr="00B72DE9">
              <w:rPr>
                <w:kern w:val="2"/>
                <w:sz w:val="21"/>
              </w:rPr>
              <w:t>TRA</w:t>
            </w:r>
          </w:p>
          <w:p w:rsidR="00B72DE9" w:rsidRPr="00B72DE9" w:rsidRDefault="00B72DE9" w:rsidP="00D77B91">
            <w:pPr>
              <w:jc w:val="center"/>
              <w:rPr>
                <w:kern w:val="2"/>
                <w:sz w:val="21"/>
              </w:rPr>
            </w:pPr>
            <w:r w:rsidRPr="00B72DE9">
              <w:rPr>
                <w:kern w:val="2"/>
                <w:sz w:val="21"/>
              </w:rPr>
              <w:lastRenderedPageBreak/>
              <w:t>[</w:t>
            </w:r>
            <w:r w:rsidRPr="00B72DE9">
              <w:rPr>
                <w:rFonts w:cs="宋体" w:hint="eastAsia"/>
                <w:kern w:val="2"/>
                <w:sz w:val="21"/>
              </w:rPr>
              <w:t>辆</w:t>
            </w:r>
            <w:r w:rsidRPr="00B72DE9">
              <w:rPr>
                <w:kern w:val="2"/>
                <w:sz w:val="21"/>
              </w:rPr>
              <w:t>/(200m</w:t>
            </w:r>
            <w:r w:rsidRPr="00B72DE9">
              <w:rPr>
                <w:rFonts w:cs="宋体" w:hint="eastAsia"/>
                <w:kern w:val="2"/>
                <w:sz w:val="21"/>
              </w:rPr>
              <w:t>·</w:t>
            </w:r>
            <w:r w:rsidRPr="00B72DE9">
              <w:rPr>
                <w:kern w:val="2"/>
                <w:sz w:val="21"/>
              </w:rPr>
              <w:t>h)]</w:t>
            </w:r>
          </w:p>
        </w:tc>
        <w:tc>
          <w:tcPr>
            <w:tcW w:w="1526" w:type="dxa"/>
            <w:vAlign w:val="center"/>
          </w:tcPr>
          <w:p w:rsidR="00B72DE9" w:rsidRDefault="00B72DE9" w:rsidP="00D77B91">
            <w:pPr>
              <w:jc w:val="center"/>
              <w:rPr>
                <w:kern w:val="2"/>
                <w:sz w:val="21"/>
              </w:rPr>
            </w:pPr>
            <w:r w:rsidRPr="00B72DE9">
              <w:rPr>
                <w:rFonts w:cs="宋体" w:hint="eastAsia"/>
                <w:kern w:val="2"/>
                <w:sz w:val="21"/>
              </w:rPr>
              <w:lastRenderedPageBreak/>
              <w:t>支路车辆</w:t>
            </w:r>
            <w:r w:rsidRPr="00B72DE9">
              <w:rPr>
                <w:kern w:val="2"/>
                <w:sz w:val="21"/>
              </w:rPr>
              <w:t>EEV</w:t>
            </w:r>
          </w:p>
          <w:p w:rsidR="00B72DE9" w:rsidRPr="00B72DE9" w:rsidRDefault="00B72DE9" w:rsidP="00D77B91">
            <w:pPr>
              <w:jc w:val="center"/>
              <w:rPr>
                <w:kern w:val="2"/>
                <w:sz w:val="21"/>
              </w:rPr>
            </w:pPr>
            <w:r>
              <w:rPr>
                <w:kern w:val="2"/>
                <w:sz w:val="21"/>
              </w:rPr>
              <w:lastRenderedPageBreak/>
              <w:t>[</w:t>
            </w:r>
            <w:r w:rsidRPr="00B72DE9">
              <w:rPr>
                <w:rFonts w:cs="宋体" w:hint="eastAsia"/>
                <w:kern w:val="2"/>
                <w:sz w:val="21"/>
              </w:rPr>
              <w:t>辆</w:t>
            </w:r>
            <w:r w:rsidRPr="00B72DE9">
              <w:rPr>
                <w:kern w:val="2"/>
                <w:sz w:val="21"/>
              </w:rPr>
              <w:t>/(200m</w:t>
            </w:r>
            <w:r w:rsidRPr="00B72DE9">
              <w:rPr>
                <w:rFonts w:cs="宋体" w:hint="eastAsia"/>
                <w:kern w:val="2"/>
                <w:sz w:val="21"/>
              </w:rPr>
              <w:t>·</w:t>
            </w:r>
            <w:r w:rsidRPr="00B72DE9">
              <w:rPr>
                <w:kern w:val="2"/>
                <w:sz w:val="21"/>
              </w:rPr>
              <w:t>h)]</w:t>
            </w:r>
          </w:p>
        </w:tc>
        <w:tc>
          <w:tcPr>
            <w:tcW w:w="1470" w:type="dxa"/>
            <w:vAlign w:val="center"/>
          </w:tcPr>
          <w:p w:rsidR="00B72DE9" w:rsidRDefault="00B72DE9" w:rsidP="00D77B91">
            <w:pPr>
              <w:jc w:val="center"/>
              <w:rPr>
                <w:kern w:val="2"/>
                <w:sz w:val="21"/>
              </w:rPr>
            </w:pPr>
            <w:r w:rsidRPr="00B72DE9">
              <w:rPr>
                <w:rFonts w:cs="宋体" w:hint="eastAsia"/>
                <w:kern w:val="2"/>
                <w:sz w:val="21"/>
              </w:rPr>
              <w:lastRenderedPageBreak/>
              <w:t>路侧停车</w:t>
            </w:r>
            <w:r w:rsidRPr="00B72DE9">
              <w:rPr>
                <w:kern w:val="2"/>
                <w:sz w:val="21"/>
              </w:rPr>
              <w:t>PSV</w:t>
            </w:r>
          </w:p>
          <w:p w:rsidR="00B72DE9" w:rsidRPr="00B72DE9" w:rsidRDefault="00B72DE9" w:rsidP="00D77B91">
            <w:pPr>
              <w:jc w:val="center"/>
              <w:rPr>
                <w:kern w:val="2"/>
                <w:sz w:val="21"/>
              </w:rPr>
            </w:pPr>
            <w:r w:rsidRPr="00B72DE9">
              <w:rPr>
                <w:kern w:val="2"/>
                <w:sz w:val="21"/>
              </w:rPr>
              <w:lastRenderedPageBreak/>
              <w:t>[</w:t>
            </w:r>
            <w:r w:rsidRPr="00B72DE9">
              <w:rPr>
                <w:rFonts w:cs="宋体" w:hint="eastAsia"/>
                <w:kern w:val="2"/>
                <w:sz w:val="21"/>
              </w:rPr>
              <w:t>辆</w:t>
            </w:r>
            <w:r w:rsidRPr="00B72DE9">
              <w:rPr>
                <w:kern w:val="2"/>
                <w:sz w:val="21"/>
              </w:rPr>
              <w:t>/(200m</w:t>
            </w:r>
            <w:r w:rsidRPr="00B72DE9">
              <w:rPr>
                <w:rFonts w:cs="宋体" w:hint="eastAsia"/>
                <w:kern w:val="2"/>
                <w:sz w:val="21"/>
              </w:rPr>
              <w:t>·</w:t>
            </w:r>
            <w:r w:rsidRPr="00B72DE9">
              <w:rPr>
                <w:kern w:val="2"/>
                <w:sz w:val="21"/>
              </w:rPr>
              <w:t>h)]</w:t>
            </w:r>
          </w:p>
        </w:tc>
        <w:tc>
          <w:tcPr>
            <w:tcW w:w="1567" w:type="dxa"/>
            <w:vAlign w:val="center"/>
          </w:tcPr>
          <w:p w:rsidR="00B72DE9" w:rsidRDefault="00B72DE9" w:rsidP="00D77B91">
            <w:pPr>
              <w:jc w:val="center"/>
              <w:rPr>
                <w:kern w:val="2"/>
                <w:sz w:val="21"/>
              </w:rPr>
            </w:pPr>
            <w:r w:rsidRPr="00B72DE9">
              <w:rPr>
                <w:rFonts w:cs="宋体" w:hint="eastAsia"/>
                <w:kern w:val="2"/>
                <w:sz w:val="21"/>
              </w:rPr>
              <w:lastRenderedPageBreak/>
              <w:t>行人数量</w:t>
            </w:r>
            <w:r w:rsidRPr="00B72DE9">
              <w:rPr>
                <w:kern w:val="2"/>
                <w:sz w:val="21"/>
              </w:rPr>
              <w:t>PED</w:t>
            </w:r>
          </w:p>
          <w:p w:rsidR="00B72DE9" w:rsidRPr="00B72DE9" w:rsidRDefault="00B72DE9" w:rsidP="00D77B91">
            <w:pPr>
              <w:jc w:val="center"/>
              <w:rPr>
                <w:kern w:val="2"/>
                <w:sz w:val="21"/>
              </w:rPr>
            </w:pPr>
            <w:r w:rsidRPr="00B72DE9">
              <w:rPr>
                <w:kern w:val="2"/>
                <w:sz w:val="21"/>
              </w:rPr>
              <w:lastRenderedPageBreak/>
              <w:t>[</w:t>
            </w:r>
            <w:r>
              <w:rPr>
                <w:rFonts w:cs="宋体" w:hint="eastAsia"/>
                <w:kern w:val="2"/>
                <w:sz w:val="21"/>
              </w:rPr>
              <w:t>人</w:t>
            </w:r>
            <w:r w:rsidRPr="00B72DE9">
              <w:rPr>
                <w:kern w:val="2"/>
                <w:sz w:val="21"/>
              </w:rPr>
              <w:t>/(200m</w:t>
            </w:r>
            <w:r w:rsidRPr="00B72DE9">
              <w:rPr>
                <w:rFonts w:cs="宋体" w:hint="eastAsia"/>
                <w:kern w:val="2"/>
                <w:sz w:val="21"/>
              </w:rPr>
              <w:t>·</w:t>
            </w:r>
            <w:r w:rsidRPr="00B72DE9">
              <w:rPr>
                <w:kern w:val="2"/>
                <w:sz w:val="21"/>
              </w:rPr>
              <w:t>h)]</w:t>
            </w:r>
          </w:p>
        </w:tc>
        <w:tc>
          <w:tcPr>
            <w:tcW w:w="1610" w:type="dxa"/>
            <w:vAlign w:val="center"/>
          </w:tcPr>
          <w:p w:rsidR="00B72DE9" w:rsidRDefault="00B72DE9" w:rsidP="00D77B91">
            <w:pPr>
              <w:jc w:val="center"/>
              <w:rPr>
                <w:kern w:val="2"/>
                <w:sz w:val="21"/>
              </w:rPr>
            </w:pPr>
            <w:r w:rsidRPr="00B72DE9">
              <w:rPr>
                <w:rFonts w:cs="宋体" w:hint="eastAsia"/>
                <w:kern w:val="2"/>
                <w:sz w:val="21"/>
              </w:rPr>
              <w:lastRenderedPageBreak/>
              <w:t>非机动车</w:t>
            </w:r>
            <w:r w:rsidRPr="00B72DE9">
              <w:rPr>
                <w:kern w:val="2"/>
                <w:sz w:val="21"/>
              </w:rPr>
              <w:t>SMV</w:t>
            </w:r>
          </w:p>
          <w:p w:rsidR="00B72DE9" w:rsidRPr="00B72DE9" w:rsidRDefault="00B72DE9" w:rsidP="00D77B91">
            <w:pPr>
              <w:jc w:val="center"/>
              <w:rPr>
                <w:kern w:val="2"/>
                <w:sz w:val="21"/>
              </w:rPr>
            </w:pPr>
            <w:r w:rsidRPr="00B72DE9">
              <w:rPr>
                <w:kern w:val="2"/>
                <w:sz w:val="21"/>
              </w:rPr>
              <w:lastRenderedPageBreak/>
              <w:t>[</w:t>
            </w:r>
            <w:r w:rsidRPr="00B72DE9">
              <w:rPr>
                <w:rFonts w:cs="宋体" w:hint="eastAsia"/>
                <w:kern w:val="2"/>
                <w:sz w:val="21"/>
              </w:rPr>
              <w:t>辆</w:t>
            </w:r>
            <w:r w:rsidRPr="00B72DE9">
              <w:rPr>
                <w:kern w:val="2"/>
                <w:sz w:val="21"/>
              </w:rPr>
              <w:t>/(200m</w:t>
            </w:r>
            <w:r w:rsidRPr="00B72DE9">
              <w:rPr>
                <w:rFonts w:cs="宋体" w:hint="eastAsia"/>
                <w:kern w:val="2"/>
                <w:sz w:val="21"/>
              </w:rPr>
              <w:t>·</w:t>
            </w:r>
            <w:r w:rsidRPr="00B72DE9">
              <w:rPr>
                <w:kern w:val="2"/>
                <w:sz w:val="21"/>
              </w:rPr>
              <w:t>h)]</w:t>
            </w:r>
          </w:p>
        </w:tc>
        <w:tc>
          <w:tcPr>
            <w:tcW w:w="1589" w:type="dxa"/>
            <w:vAlign w:val="center"/>
          </w:tcPr>
          <w:p w:rsidR="00B72DE9" w:rsidRDefault="00B72DE9" w:rsidP="00D77B91">
            <w:pPr>
              <w:jc w:val="center"/>
              <w:rPr>
                <w:kern w:val="2"/>
                <w:sz w:val="21"/>
              </w:rPr>
            </w:pPr>
            <w:r w:rsidRPr="00B72DE9">
              <w:rPr>
                <w:rFonts w:cs="宋体" w:hint="eastAsia"/>
                <w:kern w:val="2"/>
                <w:sz w:val="21"/>
              </w:rPr>
              <w:lastRenderedPageBreak/>
              <w:t>街道化程度</w:t>
            </w:r>
            <w:r w:rsidRPr="00B72DE9">
              <w:rPr>
                <w:kern w:val="2"/>
                <w:sz w:val="21"/>
              </w:rPr>
              <w:t>LU</w:t>
            </w:r>
          </w:p>
          <w:p w:rsidR="00B72DE9" w:rsidRPr="00B72DE9" w:rsidRDefault="00B72DE9" w:rsidP="00D77B91">
            <w:pPr>
              <w:jc w:val="center"/>
              <w:rPr>
                <w:kern w:val="2"/>
                <w:sz w:val="21"/>
              </w:rPr>
            </w:pPr>
            <w:r w:rsidRPr="00B72DE9">
              <w:rPr>
                <w:kern w:val="2"/>
                <w:sz w:val="21"/>
              </w:rPr>
              <w:lastRenderedPageBreak/>
              <w:t>(%)</w:t>
            </w:r>
          </w:p>
        </w:tc>
      </w:tr>
      <w:tr w:rsidR="00543A30" w:rsidRPr="00B72DE9">
        <w:trPr>
          <w:jc w:val="center"/>
        </w:trPr>
        <w:tc>
          <w:tcPr>
            <w:tcW w:w="1006" w:type="dxa"/>
            <w:vAlign w:val="center"/>
          </w:tcPr>
          <w:p w:rsidR="00B72DE9" w:rsidRPr="00B72DE9" w:rsidRDefault="00B72DE9" w:rsidP="00D77B91">
            <w:pPr>
              <w:jc w:val="center"/>
              <w:rPr>
                <w:kern w:val="2"/>
                <w:sz w:val="21"/>
              </w:rPr>
            </w:pPr>
            <w:r w:rsidRPr="00B72DE9">
              <w:rPr>
                <w:kern w:val="2"/>
                <w:sz w:val="21"/>
              </w:rPr>
              <w:lastRenderedPageBreak/>
              <w:t>1</w:t>
            </w:r>
          </w:p>
        </w:tc>
        <w:tc>
          <w:tcPr>
            <w:tcW w:w="1468" w:type="dxa"/>
            <w:vAlign w:val="center"/>
          </w:tcPr>
          <w:p w:rsidR="00B72DE9" w:rsidRPr="00B72DE9" w:rsidRDefault="00B72DE9" w:rsidP="00D77B91">
            <w:pPr>
              <w:jc w:val="center"/>
              <w:rPr>
                <w:kern w:val="2"/>
                <w:sz w:val="21"/>
              </w:rPr>
            </w:pPr>
            <w:r w:rsidRPr="00377BD3">
              <w:rPr>
                <w:rFonts w:cs="宋体" w:hint="eastAsia"/>
                <w:kern w:val="2"/>
                <w:sz w:val="21"/>
              </w:rPr>
              <w:t>≤</w:t>
            </w:r>
            <w:r w:rsidRPr="00B72DE9">
              <w:rPr>
                <w:kern w:val="2"/>
                <w:sz w:val="21"/>
              </w:rPr>
              <w:t>2</w:t>
            </w:r>
          </w:p>
        </w:tc>
        <w:tc>
          <w:tcPr>
            <w:tcW w:w="1526" w:type="dxa"/>
            <w:vAlign w:val="center"/>
          </w:tcPr>
          <w:p w:rsidR="00B72DE9" w:rsidRPr="00B72DE9" w:rsidRDefault="00B72DE9" w:rsidP="00D77B91">
            <w:pPr>
              <w:jc w:val="center"/>
              <w:rPr>
                <w:kern w:val="2"/>
                <w:sz w:val="21"/>
              </w:rPr>
            </w:pPr>
            <w:r w:rsidRPr="00377BD3">
              <w:rPr>
                <w:rFonts w:cs="宋体" w:hint="eastAsia"/>
                <w:kern w:val="2"/>
                <w:sz w:val="21"/>
              </w:rPr>
              <w:t>≤</w:t>
            </w:r>
            <w:r w:rsidRPr="00B72DE9">
              <w:rPr>
                <w:kern w:val="2"/>
                <w:sz w:val="21"/>
              </w:rPr>
              <w:t>1</w:t>
            </w:r>
          </w:p>
        </w:tc>
        <w:tc>
          <w:tcPr>
            <w:tcW w:w="1470" w:type="dxa"/>
            <w:vAlign w:val="center"/>
          </w:tcPr>
          <w:p w:rsidR="00B72DE9" w:rsidRPr="00B72DE9" w:rsidRDefault="00B72DE9" w:rsidP="00D77B91">
            <w:pPr>
              <w:jc w:val="center"/>
              <w:rPr>
                <w:kern w:val="2"/>
                <w:sz w:val="21"/>
              </w:rPr>
            </w:pPr>
            <w:r w:rsidRPr="00377BD3">
              <w:rPr>
                <w:rFonts w:cs="宋体" w:hint="eastAsia"/>
                <w:kern w:val="2"/>
                <w:sz w:val="21"/>
              </w:rPr>
              <w:t>≤</w:t>
            </w:r>
            <w:r w:rsidRPr="00B72DE9">
              <w:rPr>
                <w:kern w:val="2"/>
                <w:sz w:val="21"/>
              </w:rPr>
              <w:t>2</w:t>
            </w:r>
          </w:p>
        </w:tc>
        <w:tc>
          <w:tcPr>
            <w:tcW w:w="1567" w:type="dxa"/>
            <w:vAlign w:val="center"/>
          </w:tcPr>
          <w:p w:rsidR="00B72DE9" w:rsidRPr="00B72DE9" w:rsidRDefault="00B72DE9" w:rsidP="00D77B91">
            <w:pPr>
              <w:jc w:val="center"/>
              <w:rPr>
                <w:kern w:val="2"/>
                <w:sz w:val="21"/>
              </w:rPr>
            </w:pPr>
            <w:r w:rsidRPr="00377BD3">
              <w:rPr>
                <w:rFonts w:cs="宋体" w:hint="eastAsia"/>
                <w:kern w:val="2"/>
                <w:sz w:val="21"/>
              </w:rPr>
              <w:t>≤</w:t>
            </w:r>
            <w:r w:rsidRPr="00B72DE9">
              <w:rPr>
                <w:kern w:val="2"/>
                <w:sz w:val="21"/>
              </w:rPr>
              <w:t>6</w:t>
            </w:r>
          </w:p>
        </w:tc>
        <w:tc>
          <w:tcPr>
            <w:tcW w:w="1610" w:type="dxa"/>
            <w:vAlign w:val="center"/>
          </w:tcPr>
          <w:p w:rsidR="00B72DE9" w:rsidRPr="00B72DE9" w:rsidRDefault="00B72DE9" w:rsidP="00D77B91">
            <w:pPr>
              <w:jc w:val="center"/>
              <w:rPr>
                <w:kern w:val="2"/>
                <w:sz w:val="21"/>
              </w:rPr>
            </w:pPr>
            <w:r w:rsidRPr="00377BD3">
              <w:rPr>
                <w:rFonts w:cs="宋体" w:hint="eastAsia"/>
                <w:kern w:val="2"/>
                <w:sz w:val="21"/>
              </w:rPr>
              <w:t>≤</w:t>
            </w:r>
            <w:r w:rsidRPr="00B72DE9">
              <w:rPr>
                <w:kern w:val="2"/>
                <w:sz w:val="21"/>
              </w:rPr>
              <w:t>50</w:t>
            </w:r>
          </w:p>
        </w:tc>
        <w:tc>
          <w:tcPr>
            <w:tcW w:w="1589" w:type="dxa"/>
            <w:vAlign w:val="center"/>
          </w:tcPr>
          <w:p w:rsidR="00B72DE9" w:rsidRPr="00B72DE9" w:rsidRDefault="00B72DE9" w:rsidP="00D77B91">
            <w:pPr>
              <w:jc w:val="center"/>
              <w:rPr>
                <w:kern w:val="2"/>
                <w:sz w:val="21"/>
              </w:rPr>
            </w:pPr>
            <w:r w:rsidRPr="00377BD3">
              <w:rPr>
                <w:rFonts w:cs="宋体" w:hint="eastAsia"/>
                <w:kern w:val="2"/>
                <w:sz w:val="21"/>
              </w:rPr>
              <w:t>≤</w:t>
            </w:r>
            <w:r w:rsidRPr="00B72DE9">
              <w:rPr>
                <w:kern w:val="2"/>
                <w:sz w:val="21"/>
              </w:rPr>
              <w:t>20</w:t>
            </w:r>
          </w:p>
        </w:tc>
      </w:tr>
      <w:tr w:rsidR="00543A30" w:rsidRPr="00B72DE9">
        <w:trPr>
          <w:jc w:val="center"/>
        </w:trPr>
        <w:tc>
          <w:tcPr>
            <w:tcW w:w="1006" w:type="dxa"/>
            <w:vAlign w:val="center"/>
          </w:tcPr>
          <w:p w:rsidR="00B72DE9" w:rsidRPr="00B72DE9" w:rsidRDefault="00B72DE9" w:rsidP="00D77B91">
            <w:pPr>
              <w:jc w:val="center"/>
              <w:rPr>
                <w:kern w:val="2"/>
                <w:sz w:val="21"/>
              </w:rPr>
            </w:pPr>
            <w:r w:rsidRPr="00B72DE9">
              <w:rPr>
                <w:kern w:val="2"/>
                <w:sz w:val="21"/>
              </w:rPr>
              <w:t>2</w:t>
            </w:r>
          </w:p>
        </w:tc>
        <w:tc>
          <w:tcPr>
            <w:tcW w:w="1468" w:type="dxa"/>
            <w:vAlign w:val="center"/>
          </w:tcPr>
          <w:p w:rsidR="00B72DE9" w:rsidRPr="00B72DE9" w:rsidRDefault="00B72DE9" w:rsidP="00D77B91">
            <w:pPr>
              <w:jc w:val="center"/>
              <w:rPr>
                <w:kern w:val="2"/>
                <w:sz w:val="21"/>
              </w:rPr>
            </w:pPr>
            <w:r w:rsidRPr="00377BD3">
              <w:rPr>
                <w:rFonts w:cs="宋体" w:hint="eastAsia"/>
                <w:kern w:val="2"/>
                <w:sz w:val="21"/>
              </w:rPr>
              <w:t>≤</w:t>
            </w:r>
            <w:r w:rsidRPr="00B72DE9">
              <w:rPr>
                <w:kern w:val="2"/>
                <w:sz w:val="21"/>
              </w:rPr>
              <w:t>4</w:t>
            </w:r>
          </w:p>
        </w:tc>
        <w:tc>
          <w:tcPr>
            <w:tcW w:w="1526" w:type="dxa"/>
            <w:vAlign w:val="center"/>
          </w:tcPr>
          <w:p w:rsidR="00B72DE9" w:rsidRPr="00B72DE9" w:rsidRDefault="00B72DE9" w:rsidP="00D77B91">
            <w:pPr>
              <w:jc w:val="center"/>
              <w:rPr>
                <w:kern w:val="2"/>
                <w:sz w:val="21"/>
              </w:rPr>
            </w:pPr>
            <w:r w:rsidRPr="00B72DE9">
              <w:rPr>
                <w:kern w:val="2"/>
                <w:sz w:val="21"/>
              </w:rPr>
              <w:t>l&lt;EEV</w:t>
            </w:r>
            <w:r w:rsidRPr="00377BD3">
              <w:rPr>
                <w:rFonts w:cs="宋体" w:hint="eastAsia"/>
                <w:kern w:val="2"/>
                <w:sz w:val="21"/>
              </w:rPr>
              <w:t>≤</w:t>
            </w:r>
            <w:r w:rsidRPr="00B72DE9">
              <w:rPr>
                <w:kern w:val="2"/>
                <w:sz w:val="21"/>
              </w:rPr>
              <w:t>2</w:t>
            </w:r>
          </w:p>
        </w:tc>
        <w:tc>
          <w:tcPr>
            <w:tcW w:w="1470" w:type="dxa"/>
            <w:vAlign w:val="center"/>
          </w:tcPr>
          <w:p w:rsidR="00B72DE9" w:rsidRPr="00B72DE9" w:rsidRDefault="00B72DE9" w:rsidP="00D77B91">
            <w:pPr>
              <w:jc w:val="center"/>
              <w:rPr>
                <w:kern w:val="2"/>
                <w:sz w:val="21"/>
              </w:rPr>
            </w:pPr>
            <w:r w:rsidRPr="00B72DE9">
              <w:rPr>
                <w:kern w:val="2"/>
                <w:sz w:val="21"/>
              </w:rPr>
              <w:t>2&lt;PSV</w:t>
            </w:r>
            <w:r w:rsidRPr="00377BD3">
              <w:rPr>
                <w:rFonts w:cs="宋体" w:hint="eastAsia"/>
                <w:kern w:val="2"/>
                <w:sz w:val="21"/>
              </w:rPr>
              <w:t>≤</w:t>
            </w:r>
            <w:r w:rsidRPr="00B72DE9">
              <w:rPr>
                <w:kern w:val="2"/>
                <w:sz w:val="21"/>
              </w:rPr>
              <w:t>4</w:t>
            </w:r>
          </w:p>
        </w:tc>
        <w:tc>
          <w:tcPr>
            <w:tcW w:w="1567" w:type="dxa"/>
            <w:vAlign w:val="center"/>
          </w:tcPr>
          <w:p w:rsidR="00B72DE9" w:rsidRPr="00B72DE9" w:rsidRDefault="00B72DE9" w:rsidP="00D77B91">
            <w:pPr>
              <w:jc w:val="center"/>
              <w:rPr>
                <w:kern w:val="2"/>
                <w:sz w:val="21"/>
              </w:rPr>
            </w:pPr>
            <w:r w:rsidRPr="00B72DE9">
              <w:rPr>
                <w:kern w:val="2"/>
                <w:sz w:val="21"/>
              </w:rPr>
              <w:t>6&lt;PED</w:t>
            </w:r>
            <w:r w:rsidRPr="00377BD3">
              <w:rPr>
                <w:rFonts w:cs="宋体" w:hint="eastAsia"/>
                <w:kern w:val="2"/>
                <w:sz w:val="21"/>
              </w:rPr>
              <w:t>≤</w:t>
            </w:r>
            <w:r w:rsidRPr="00B72DE9">
              <w:rPr>
                <w:kern w:val="2"/>
                <w:sz w:val="21"/>
              </w:rPr>
              <w:t>12</w:t>
            </w:r>
          </w:p>
        </w:tc>
        <w:tc>
          <w:tcPr>
            <w:tcW w:w="1610" w:type="dxa"/>
            <w:vAlign w:val="center"/>
          </w:tcPr>
          <w:p w:rsidR="00B72DE9" w:rsidRPr="00B72DE9" w:rsidRDefault="00B72DE9" w:rsidP="00D77B91">
            <w:pPr>
              <w:jc w:val="center"/>
              <w:rPr>
                <w:kern w:val="2"/>
                <w:sz w:val="21"/>
              </w:rPr>
            </w:pPr>
            <w:r w:rsidRPr="00377BD3">
              <w:rPr>
                <w:rFonts w:cs="宋体" w:hint="eastAsia"/>
                <w:kern w:val="2"/>
                <w:sz w:val="21"/>
              </w:rPr>
              <w:t>≤</w:t>
            </w:r>
            <w:r w:rsidRPr="00B72DE9">
              <w:rPr>
                <w:kern w:val="2"/>
                <w:sz w:val="21"/>
              </w:rPr>
              <w:t>100</w:t>
            </w:r>
          </w:p>
        </w:tc>
        <w:tc>
          <w:tcPr>
            <w:tcW w:w="1589" w:type="dxa"/>
            <w:vAlign w:val="center"/>
          </w:tcPr>
          <w:p w:rsidR="00B72DE9" w:rsidRPr="00B72DE9" w:rsidRDefault="00B72DE9" w:rsidP="00D77B91">
            <w:pPr>
              <w:jc w:val="center"/>
              <w:rPr>
                <w:kern w:val="2"/>
                <w:sz w:val="21"/>
              </w:rPr>
            </w:pPr>
            <w:r w:rsidRPr="00B72DE9">
              <w:rPr>
                <w:kern w:val="2"/>
                <w:sz w:val="21"/>
              </w:rPr>
              <w:t>20&lt;LU</w:t>
            </w:r>
            <w:r w:rsidRPr="00377BD3">
              <w:rPr>
                <w:rFonts w:cs="宋体" w:hint="eastAsia"/>
                <w:kern w:val="2"/>
                <w:sz w:val="21"/>
              </w:rPr>
              <w:t>≤</w:t>
            </w:r>
            <w:r w:rsidRPr="00B72DE9">
              <w:rPr>
                <w:kern w:val="2"/>
                <w:sz w:val="21"/>
              </w:rPr>
              <w:t>40</w:t>
            </w:r>
          </w:p>
        </w:tc>
      </w:tr>
      <w:tr w:rsidR="00543A30" w:rsidRPr="00B72DE9">
        <w:trPr>
          <w:jc w:val="center"/>
        </w:trPr>
        <w:tc>
          <w:tcPr>
            <w:tcW w:w="1006" w:type="dxa"/>
            <w:vAlign w:val="center"/>
          </w:tcPr>
          <w:p w:rsidR="00B72DE9" w:rsidRPr="00B72DE9" w:rsidRDefault="00B72DE9" w:rsidP="00D77B91">
            <w:pPr>
              <w:jc w:val="center"/>
              <w:rPr>
                <w:kern w:val="2"/>
                <w:sz w:val="21"/>
              </w:rPr>
            </w:pPr>
            <w:r w:rsidRPr="00B72DE9">
              <w:rPr>
                <w:kern w:val="2"/>
                <w:sz w:val="21"/>
              </w:rPr>
              <w:t>3</w:t>
            </w:r>
          </w:p>
        </w:tc>
        <w:tc>
          <w:tcPr>
            <w:tcW w:w="1468" w:type="dxa"/>
            <w:vAlign w:val="center"/>
          </w:tcPr>
          <w:p w:rsidR="00B72DE9" w:rsidRPr="00B72DE9" w:rsidRDefault="00B72DE9" w:rsidP="00D77B91">
            <w:pPr>
              <w:jc w:val="center"/>
              <w:rPr>
                <w:kern w:val="2"/>
                <w:sz w:val="21"/>
              </w:rPr>
            </w:pPr>
            <w:r w:rsidRPr="00377BD3">
              <w:rPr>
                <w:rFonts w:cs="宋体" w:hint="eastAsia"/>
                <w:kern w:val="2"/>
                <w:sz w:val="21"/>
              </w:rPr>
              <w:t>≤</w:t>
            </w:r>
            <w:r w:rsidRPr="00B72DE9">
              <w:rPr>
                <w:kern w:val="2"/>
                <w:sz w:val="21"/>
              </w:rPr>
              <w:t>6</w:t>
            </w:r>
          </w:p>
        </w:tc>
        <w:tc>
          <w:tcPr>
            <w:tcW w:w="1526" w:type="dxa"/>
            <w:vAlign w:val="center"/>
          </w:tcPr>
          <w:p w:rsidR="00B72DE9" w:rsidRPr="00B72DE9" w:rsidRDefault="00B72DE9" w:rsidP="00D77B91">
            <w:pPr>
              <w:jc w:val="center"/>
              <w:rPr>
                <w:kern w:val="2"/>
                <w:sz w:val="21"/>
              </w:rPr>
            </w:pPr>
            <w:r w:rsidRPr="00B72DE9">
              <w:rPr>
                <w:kern w:val="2"/>
                <w:sz w:val="21"/>
              </w:rPr>
              <w:t>2&lt;EEV</w:t>
            </w:r>
            <w:r w:rsidRPr="00377BD3">
              <w:rPr>
                <w:rFonts w:cs="宋体" w:hint="eastAsia"/>
                <w:kern w:val="2"/>
                <w:sz w:val="21"/>
              </w:rPr>
              <w:t>≤</w:t>
            </w:r>
            <w:r w:rsidRPr="00B72DE9">
              <w:rPr>
                <w:kern w:val="2"/>
                <w:sz w:val="21"/>
              </w:rPr>
              <w:t>3</w:t>
            </w:r>
          </w:p>
        </w:tc>
        <w:tc>
          <w:tcPr>
            <w:tcW w:w="1470" w:type="dxa"/>
            <w:vAlign w:val="center"/>
          </w:tcPr>
          <w:p w:rsidR="00B72DE9" w:rsidRPr="00B72DE9" w:rsidRDefault="00B72DE9" w:rsidP="00D77B91">
            <w:pPr>
              <w:jc w:val="center"/>
              <w:rPr>
                <w:kern w:val="2"/>
                <w:sz w:val="21"/>
              </w:rPr>
            </w:pPr>
            <w:r w:rsidRPr="00B72DE9">
              <w:rPr>
                <w:kern w:val="2"/>
                <w:sz w:val="21"/>
              </w:rPr>
              <w:t>4&lt;PSV</w:t>
            </w:r>
            <w:r w:rsidRPr="00377BD3">
              <w:rPr>
                <w:rFonts w:cs="宋体" w:hint="eastAsia"/>
                <w:kern w:val="2"/>
                <w:sz w:val="21"/>
              </w:rPr>
              <w:t>≤</w:t>
            </w:r>
            <w:r w:rsidRPr="00B72DE9">
              <w:rPr>
                <w:kern w:val="2"/>
                <w:sz w:val="21"/>
              </w:rPr>
              <w:t>6</w:t>
            </w:r>
          </w:p>
        </w:tc>
        <w:tc>
          <w:tcPr>
            <w:tcW w:w="1567" w:type="dxa"/>
            <w:vAlign w:val="center"/>
          </w:tcPr>
          <w:p w:rsidR="00B72DE9" w:rsidRPr="00B72DE9" w:rsidRDefault="00B72DE9" w:rsidP="00D77B91">
            <w:pPr>
              <w:jc w:val="center"/>
              <w:rPr>
                <w:kern w:val="2"/>
                <w:sz w:val="21"/>
              </w:rPr>
            </w:pPr>
            <w:r w:rsidRPr="00B72DE9">
              <w:rPr>
                <w:kern w:val="2"/>
                <w:sz w:val="21"/>
              </w:rPr>
              <w:t>12&lt;PED</w:t>
            </w:r>
            <w:r w:rsidRPr="00377BD3">
              <w:rPr>
                <w:rFonts w:cs="宋体" w:hint="eastAsia"/>
                <w:kern w:val="2"/>
                <w:sz w:val="21"/>
              </w:rPr>
              <w:t>≤</w:t>
            </w:r>
            <w:r w:rsidRPr="00B72DE9">
              <w:rPr>
                <w:kern w:val="2"/>
                <w:sz w:val="21"/>
              </w:rPr>
              <w:t>18</w:t>
            </w:r>
          </w:p>
        </w:tc>
        <w:tc>
          <w:tcPr>
            <w:tcW w:w="1610" w:type="dxa"/>
            <w:vAlign w:val="center"/>
          </w:tcPr>
          <w:p w:rsidR="00B72DE9" w:rsidRPr="00B72DE9" w:rsidRDefault="00B72DE9" w:rsidP="00D77B91">
            <w:pPr>
              <w:jc w:val="center"/>
              <w:rPr>
                <w:kern w:val="2"/>
                <w:sz w:val="21"/>
              </w:rPr>
            </w:pPr>
            <w:r w:rsidRPr="00377BD3">
              <w:rPr>
                <w:rFonts w:cs="宋体" w:hint="eastAsia"/>
                <w:kern w:val="2"/>
                <w:sz w:val="21"/>
              </w:rPr>
              <w:t>≤</w:t>
            </w:r>
            <w:r w:rsidRPr="00B72DE9">
              <w:rPr>
                <w:kern w:val="2"/>
                <w:sz w:val="21"/>
              </w:rPr>
              <w:t>150</w:t>
            </w:r>
          </w:p>
        </w:tc>
        <w:tc>
          <w:tcPr>
            <w:tcW w:w="1589" w:type="dxa"/>
            <w:vAlign w:val="center"/>
          </w:tcPr>
          <w:p w:rsidR="00B72DE9" w:rsidRPr="00B72DE9" w:rsidRDefault="00B72DE9" w:rsidP="00D77B91">
            <w:pPr>
              <w:jc w:val="center"/>
              <w:rPr>
                <w:kern w:val="2"/>
                <w:sz w:val="21"/>
              </w:rPr>
            </w:pPr>
            <w:r w:rsidRPr="00B72DE9">
              <w:rPr>
                <w:kern w:val="2"/>
                <w:sz w:val="21"/>
              </w:rPr>
              <w:t>40&lt;LU</w:t>
            </w:r>
            <w:r w:rsidRPr="00377BD3">
              <w:rPr>
                <w:rFonts w:cs="宋体" w:hint="eastAsia"/>
                <w:kern w:val="2"/>
                <w:sz w:val="21"/>
              </w:rPr>
              <w:t>≤</w:t>
            </w:r>
            <w:r w:rsidRPr="00B72DE9">
              <w:rPr>
                <w:kern w:val="2"/>
                <w:sz w:val="21"/>
              </w:rPr>
              <w:t>60</w:t>
            </w:r>
          </w:p>
        </w:tc>
      </w:tr>
      <w:tr w:rsidR="00543A30" w:rsidRPr="00B72DE9">
        <w:trPr>
          <w:jc w:val="center"/>
        </w:trPr>
        <w:tc>
          <w:tcPr>
            <w:tcW w:w="1006" w:type="dxa"/>
            <w:vAlign w:val="center"/>
          </w:tcPr>
          <w:p w:rsidR="00B72DE9" w:rsidRPr="00B72DE9" w:rsidRDefault="00B72DE9" w:rsidP="00D77B91">
            <w:pPr>
              <w:jc w:val="center"/>
              <w:rPr>
                <w:kern w:val="2"/>
                <w:sz w:val="21"/>
              </w:rPr>
            </w:pPr>
            <w:r w:rsidRPr="00B72DE9">
              <w:rPr>
                <w:kern w:val="2"/>
                <w:sz w:val="21"/>
              </w:rPr>
              <w:t>4</w:t>
            </w:r>
          </w:p>
        </w:tc>
        <w:tc>
          <w:tcPr>
            <w:tcW w:w="1468" w:type="dxa"/>
            <w:vAlign w:val="center"/>
          </w:tcPr>
          <w:p w:rsidR="00B72DE9" w:rsidRPr="00B72DE9" w:rsidRDefault="00B72DE9" w:rsidP="00D77B91">
            <w:pPr>
              <w:jc w:val="center"/>
              <w:rPr>
                <w:kern w:val="2"/>
                <w:sz w:val="21"/>
              </w:rPr>
            </w:pPr>
            <w:r w:rsidRPr="00377BD3">
              <w:rPr>
                <w:rFonts w:cs="宋体" w:hint="eastAsia"/>
                <w:kern w:val="2"/>
                <w:sz w:val="21"/>
              </w:rPr>
              <w:t>≤</w:t>
            </w:r>
            <w:r w:rsidRPr="00B72DE9">
              <w:rPr>
                <w:kern w:val="2"/>
                <w:sz w:val="21"/>
              </w:rPr>
              <w:t>8</w:t>
            </w:r>
          </w:p>
        </w:tc>
        <w:tc>
          <w:tcPr>
            <w:tcW w:w="1526" w:type="dxa"/>
            <w:vAlign w:val="center"/>
          </w:tcPr>
          <w:p w:rsidR="00B72DE9" w:rsidRPr="00B72DE9" w:rsidRDefault="00B72DE9" w:rsidP="00D77B91">
            <w:pPr>
              <w:jc w:val="center"/>
              <w:rPr>
                <w:kern w:val="2"/>
                <w:sz w:val="21"/>
              </w:rPr>
            </w:pPr>
            <w:r w:rsidRPr="00B72DE9">
              <w:rPr>
                <w:kern w:val="2"/>
                <w:sz w:val="21"/>
              </w:rPr>
              <w:t>3&lt;EEV</w:t>
            </w:r>
            <w:r w:rsidRPr="00377BD3">
              <w:rPr>
                <w:rFonts w:cs="宋体" w:hint="eastAsia"/>
                <w:kern w:val="2"/>
                <w:sz w:val="21"/>
              </w:rPr>
              <w:t>≤</w:t>
            </w:r>
            <w:r w:rsidRPr="00B72DE9">
              <w:rPr>
                <w:kern w:val="2"/>
                <w:sz w:val="21"/>
              </w:rPr>
              <w:t>4</w:t>
            </w:r>
          </w:p>
        </w:tc>
        <w:tc>
          <w:tcPr>
            <w:tcW w:w="1470" w:type="dxa"/>
            <w:vAlign w:val="center"/>
          </w:tcPr>
          <w:p w:rsidR="00B72DE9" w:rsidRPr="00B72DE9" w:rsidRDefault="00B72DE9" w:rsidP="00D77B91">
            <w:pPr>
              <w:jc w:val="center"/>
              <w:rPr>
                <w:kern w:val="2"/>
                <w:sz w:val="21"/>
              </w:rPr>
            </w:pPr>
            <w:r w:rsidRPr="00B72DE9">
              <w:rPr>
                <w:kern w:val="2"/>
                <w:sz w:val="21"/>
              </w:rPr>
              <w:t>6&lt;PSv</w:t>
            </w:r>
            <w:r w:rsidRPr="00377BD3">
              <w:rPr>
                <w:rFonts w:cs="宋体" w:hint="eastAsia"/>
                <w:kern w:val="2"/>
                <w:sz w:val="21"/>
              </w:rPr>
              <w:t>≤</w:t>
            </w:r>
            <w:r w:rsidRPr="00B72DE9">
              <w:rPr>
                <w:kern w:val="2"/>
                <w:sz w:val="21"/>
              </w:rPr>
              <w:t>8</w:t>
            </w:r>
          </w:p>
        </w:tc>
        <w:tc>
          <w:tcPr>
            <w:tcW w:w="1567" w:type="dxa"/>
            <w:vAlign w:val="center"/>
          </w:tcPr>
          <w:p w:rsidR="00B72DE9" w:rsidRPr="00B72DE9" w:rsidRDefault="00B72DE9" w:rsidP="00D77B91">
            <w:pPr>
              <w:jc w:val="center"/>
              <w:rPr>
                <w:kern w:val="2"/>
                <w:sz w:val="21"/>
              </w:rPr>
            </w:pPr>
            <w:r w:rsidRPr="00B72DE9">
              <w:rPr>
                <w:kern w:val="2"/>
                <w:sz w:val="21"/>
              </w:rPr>
              <w:t>18&lt;PED</w:t>
            </w:r>
            <w:r w:rsidRPr="00377BD3">
              <w:rPr>
                <w:rFonts w:cs="宋体" w:hint="eastAsia"/>
                <w:kern w:val="2"/>
                <w:sz w:val="21"/>
              </w:rPr>
              <w:t>≤</w:t>
            </w:r>
            <w:r w:rsidRPr="00B72DE9">
              <w:rPr>
                <w:kern w:val="2"/>
                <w:sz w:val="21"/>
              </w:rPr>
              <w:t>24</w:t>
            </w:r>
          </w:p>
        </w:tc>
        <w:tc>
          <w:tcPr>
            <w:tcW w:w="1610" w:type="dxa"/>
            <w:vAlign w:val="center"/>
          </w:tcPr>
          <w:p w:rsidR="00B72DE9" w:rsidRPr="00B72DE9" w:rsidRDefault="00B72DE9" w:rsidP="00D77B91">
            <w:pPr>
              <w:jc w:val="center"/>
              <w:rPr>
                <w:kern w:val="2"/>
                <w:sz w:val="21"/>
              </w:rPr>
            </w:pPr>
            <w:r w:rsidRPr="00377BD3">
              <w:rPr>
                <w:rFonts w:cs="宋体" w:hint="eastAsia"/>
                <w:kern w:val="2"/>
                <w:sz w:val="21"/>
              </w:rPr>
              <w:t>≤</w:t>
            </w:r>
            <w:r w:rsidRPr="00B72DE9">
              <w:rPr>
                <w:kern w:val="2"/>
                <w:sz w:val="21"/>
              </w:rPr>
              <w:t>200</w:t>
            </w:r>
          </w:p>
        </w:tc>
        <w:tc>
          <w:tcPr>
            <w:tcW w:w="1589" w:type="dxa"/>
            <w:vAlign w:val="center"/>
          </w:tcPr>
          <w:p w:rsidR="00B72DE9" w:rsidRPr="00B72DE9" w:rsidRDefault="00B72DE9" w:rsidP="00D77B91">
            <w:pPr>
              <w:jc w:val="center"/>
              <w:rPr>
                <w:kern w:val="2"/>
                <w:sz w:val="21"/>
              </w:rPr>
            </w:pPr>
            <w:r w:rsidRPr="00B72DE9">
              <w:rPr>
                <w:kern w:val="2"/>
                <w:sz w:val="21"/>
              </w:rPr>
              <w:t>60&lt;LU</w:t>
            </w:r>
            <w:r w:rsidRPr="00377BD3">
              <w:rPr>
                <w:rFonts w:cs="宋体" w:hint="eastAsia"/>
                <w:kern w:val="2"/>
                <w:sz w:val="21"/>
              </w:rPr>
              <w:t>≤</w:t>
            </w:r>
            <w:r w:rsidRPr="00B72DE9">
              <w:rPr>
                <w:kern w:val="2"/>
                <w:sz w:val="21"/>
              </w:rPr>
              <w:t>80</w:t>
            </w:r>
          </w:p>
        </w:tc>
      </w:tr>
      <w:tr w:rsidR="00543A30" w:rsidRPr="00B72DE9">
        <w:trPr>
          <w:jc w:val="center"/>
        </w:trPr>
        <w:tc>
          <w:tcPr>
            <w:tcW w:w="1006" w:type="dxa"/>
            <w:vAlign w:val="center"/>
          </w:tcPr>
          <w:p w:rsidR="00B72DE9" w:rsidRPr="00B72DE9" w:rsidRDefault="00B72DE9" w:rsidP="00D77B91">
            <w:pPr>
              <w:jc w:val="center"/>
              <w:rPr>
                <w:kern w:val="2"/>
                <w:sz w:val="21"/>
              </w:rPr>
            </w:pPr>
            <w:r w:rsidRPr="00B72DE9">
              <w:rPr>
                <w:kern w:val="2"/>
                <w:sz w:val="21"/>
              </w:rPr>
              <w:t>5</w:t>
            </w:r>
          </w:p>
        </w:tc>
        <w:tc>
          <w:tcPr>
            <w:tcW w:w="1468" w:type="dxa"/>
            <w:vAlign w:val="center"/>
          </w:tcPr>
          <w:p w:rsidR="00B72DE9" w:rsidRPr="00B72DE9" w:rsidRDefault="00B72DE9" w:rsidP="00D77B91">
            <w:pPr>
              <w:jc w:val="center"/>
              <w:rPr>
                <w:kern w:val="2"/>
                <w:sz w:val="21"/>
              </w:rPr>
            </w:pPr>
            <w:r w:rsidRPr="00377BD3">
              <w:rPr>
                <w:rFonts w:cs="宋体" w:hint="eastAsia"/>
                <w:kern w:val="2"/>
                <w:sz w:val="21"/>
              </w:rPr>
              <w:t>≤</w:t>
            </w:r>
            <w:r w:rsidRPr="00B72DE9">
              <w:rPr>
                <w:kern w:val="2"/>
                <w:sz w:val="21"/>
              </w:rPr>
              <w:t>10</w:t>
            </w:r>
          </w:p>
        </w:tc>
        <w:tc>
          <w:tcPr>
            <w:tcW w:w="1526" w:type="dxa"/>
            <w:vAlign w:val="center"/>
          </w:tcPr>
          <w:p w:rsidR="00B72DE9" w:rsidRPr="00B72DE9" w:rsidRDefault="00B72DE9" w:rsidP="00D77B91">
            <w:pPr>
              <w:jc w:val="center"/>
              <w:rPr>
                <w:kern w:val="2"/>
                <w:sz w:val="21"/>
              </w:rPr>
            </w:pPr>
            <w:r w:rsidRPr="00B72DE9">
              <w:rPr>
                <w:kern w:val="2"/>
                <w:sz w:val="21"/>
              </w:rPr>
              <w:t>&gt;4</w:t>
            </w:r>
          </w:p>
        </w:tc>
        <w:tc>
          <w:tcPr>
            <w:tcW w:w="1470" w:type="dxa"/>
            <w:vAlign w:val="center"/>
          </w:tcPr>
          <w:p w:rsidR="00B72DE9" w:rsidRPr="00B72DE9" w:rsidRDefault="00B72DE9" w:rsidP="00D77B91">
            <w:pPr>
              <w:jc w:val="center"/>
              <w:rPr>
                <w:kern w:val="2"/>
                <w:sz w:val="21"/>
              </w:rPr>
            </w:pPr>
            <w:r w:rsidRPr="00B72DE9">
              <w:rPr>
                <w:kern w:val="2"/>
                <w:sz w:val="21"/>
              </w:rPr>
              <w:t>&gt;8</w:t>
            </w:r>
          </w:p>
        </w:tc>
        <w:tc>
          <w:tcPr>
            <w:tcW w:w="1567" w:type="dxa"/>
            <w:vAlign w:val="center"/>
          </w:tcPr>
          <w:p w:rsidR="00B72DE9" w:rsidRPr="00B72DE9" w:rsidRDefault="00B72DE9" w:rsidP="00D77B91">
            <w:pPr>
              <w:jc w:val="center"/>
              <w:rPr>
                <w:kern w:val="2"/>
                <w:sz w:val="21"/>
              </w:rPr>
            </w:pPr>
            <w:r w:rsidRPr="00B72DE9">
              <w:rPr>
                <w:kern w:val="2"/>
                <w:sz w:val="21"/>
              </w:rPr>
              <w:t>&gt;24</w:t>
            </w:r>
          </w:p>
        </w:tc>
        <w:tc>
          <w:tcPr>
            <w:tcW w:w="1610" w:type="dxa"/>
            <w:vAlign w:val="center"/>
          </w:tcPr>
          <w:p w:rsidR="00B72DE9" w:rsidRPr="00B72DE9" w:rsidRDefault="00B72DE9" w:rsidP="00D77B91">
            <w:pPr>
              <w:jc w:val="center"/>
              <w:rPr>
                <w:kern w:val="2"/>
                <w:sz w:val="21"/>
              </w:rPr>
            </w:pPr>
            <w:r w:rsidRPr="00B72DE9">
              <w:rPr>
                <w:kern w:val="2"/>
                <w:sz w:val="21"/>
              </w:rPr>
              <w:t>&gt;2</w:t>
            </w:r>
            <w:r>
              <w:rPr>
                <w:kern w:val="2"/>
                <w:sz w:val="21"/>
              </w:rPr>
              <w:t>00</w:t>
            </w:r>
          </w:p>
        </w:tc>
        <w:tc>
          <w:tcPr>
            <w:tcW w:w="1589" w:type="dxa"/>
            <w:vAlign w:val="center"/>
          </w:tcPr>
          <w:p w:rsidR="00B72DE9" w:rsidRPr="00B72DE9" w:rsidRDefault="00B72DE9" w:rsidP="00D77B91">
            <w:pPr>
              <w:jc w:val="center"/>
              <w:rPr>
                <w:kern w:val="2"/>
                <w:sz w:val="21"/>
              </w:rPr>
            </w:pPr>
            <w:r w:rsidRPr="00B72DE9">
              <w:rPr>
                <w:kern w:val="2"/>
                <w:sz w:val="21"/>
              </w:rPr>
              <w:t>80&lt;LU</w:t>
            </w:r>
            <w:r w:rsidRPr="00377BD3">
              <w:rPr>
                <w:rFonts w:cs="宋体" w:hint="eastAsia"/>
                <w:kern w:val="2"/>
                <w:sz w:val="21"/>
              </w:rPr>
              <w:t>≤</w:t>
            </w:r>
            <w:r w:rsidRPr="00B72DE9">
              <w:rPr>
                <w:kern w:val="2"/>
                <w:sz w:val="21"/>
              </w:rPr>
              <w:t>100</w:t>
            </w:r>
          </w:p>
        </w:tc>
      </w:tr>
    </w:tbl>
    <w:p w:rsidR="00F328F6" w:rsidRDefault="00F328F6" w:rsidP="00F328F6">
      <w:pPr>
        <w:spacing w:line="360" w:lineRule="auto"/>
        <w:ind w:firstLineChars="200" w:firstLine="480"/>
        <w:rPr>
          <w:sz w:val="24"/>
          <w:szCs w:val="24"/>
        </w:rPr>
      </w:pPr>
    </w:p>
    <w:p w:rsidR="00F328F6" w:rsidRPr="00D068AA" w:rsidRDefault="00F328F6" w:rsidP="00F328F6">
      <w:pPr>
        <w:spacing w:line="360" w:lineRule="auto"/>
        <w:ind w:firstLineChars="200" w:firstLine="480"/>
        <w:rPr>
          <w:sz w:val="24"/>
          <w:szCs w:val="24"/>
        </w:rPr>
      </w:pPr>
      <w:r w:rsidRPr="00D068AA">
        <w:rPr>
          <w:rFonts w:cs="宋体" w:hint="eastAsia"/>
          <w:sz w:val="24"/>
          <w:szCs w:val="24"/>
        </w:rPr>
        <w:t>将各路侧干扰级别值代</w:t>
      </w:r>
      <w:r>
        <w:rPr>
          <w:rFonts w:cs="宋体" w:hint="eastAsia"/>
          <w:sz w:val="24"/>
          <w:szCs w:val="24"/>
        </w:rPr>
        <w:t>入</w:t>
      </w:r>
      <w:r w:rsidRPr="00D068AA">
        <w:rPr>
          <w:rFonts w:cs="宋体" w:hint="eastAsia"/>
          <w:sz w:val="24"/>
          <w:szCs w:val="24"/>
        </w:rPr>
        <w:t>公式（</w:t>
      </w:r>
      <w:r w:rsidRPr="00D068AA">
        <w:rPr>
          <w:sz w:val="24"/>
          <w:szCs w:val="24"/>
        </w:rPr>
        <w:t>3.1.4</w:t>
      </w:r>
      <w:r w:rsidRPr="00D068AA">
        <w:rPr>
          <w:rFonts w:cs="宋体" w:hint="eastAsia"/>
          <w:sz w:val="24"/>
          <w:szCs w:val="24"/>
        </w:rPr>
        <w:t>），便可计算得出路侧干扰等级（</w:t>
      </w:r>
      <w:r>
        <w:rPr>
          <w:sz w:val="24"/>
          <w:szCs w:val="24"/>
        </w:rPr>
        <w:t>FRIC</w:t>
      </w:r>
      <w:r w:rsidRPr="00D068AA">
        <w:rPr>
          <w:rFonts w:cs="宋体" w:hint="eastAsia"/>
          <w:sz w:val="24"/>
          <w:szCs w:val="24"/>
        </w:rPr>
        <w:t>）。</w:t>
      </w:r>
    </w:p>
    <w:p w:rsidR="00F328F6" w:rsidRDefault="00F328F6" w:rsidP="00F328F6">
      <w:pPr>
        <w:spacing w:line="360" w:lineRule="auto"/>
        <w:ind w:firstLineChars="200" w:firstLine="480"/>
        <w:rPr>
          <w:sz w:val="24"/>
          <w:szCs w:val="24"/>
        </w:rPr>
      </w:pPr>
      <w:r>
        <w:rPr>
          <w:sz w:val="24"/>
          <w:szCs w:val="24"/>
        </w:rPr>
        <w:t>FRIC</w:t>
      </w:r>
      <w:r w:rsidRPr="00D068AA">
        <w:rPr>
          <w:sz w:val="24"/>
          <w:szCs w:val="24"/>
        </w:rPr>
        <w:t>=Int</w:t>
      </w:r>
      <w:r w:rsidRPr="00D068AA">
        <w:rPr>
          <w:rFonts w:cs="宋体" w:hint="eastAsia"/>
          <w:sz w:val="24"/>
          <w:szCs w:val="24"/>
        </w:rPr>
        <w:t>（</w:t>
      </w:r>
      <w:r w:rsidRPr="00D068AA">
        <w:rPr>
          <w:sz w:val="24"/>
          <w:szCs w:val="24"/>
        </w:rPr>
        <w:t>0.25 x T</w:t>
      </w:r>
      <w:r>
        <w:rPr>
          <w:sz w:val="24"/>
          <w:szCs w:val="24"/>
        </w:rPr>
        <w:t>R</w:t>
      </w:r>
      <w:r w:rsidRPr="00D068AA">
        <w:rPr>
          <w:sz w:val="24"/>
          <w:szCs w:val="24"/>
        </w:rPr>
        <w:t>A</w:t>
      </w:r>
      <w:r>
        <w:rPr>
          <w:sz w:val="24"/>
          <w:szCs w:val="24"/>
        </w:rPr>
        <w:t xml:space="preserve"> </w:t>
      </w:r>
      <w:r w:rsidRPr="00D068AA">
        <w:rPr>
          <w:sz w:val="24"/>
          <w:szCs w:val="24"/>
        </w:rPr>
        <w:t>+</w:t>
      </w:r>
      <w:r>
        <w:rPr>
          <w:sz w:val="24"/>
          <w:szCs w:val="24"/>
        </w:rPr>
        <w:t xml:space="preserve"> </w:t>
      </w:r>
      <w:r w:rsidRPr="00D068AA">
        <w:rPr>
          <w:sz w:val="24"/>
          <w:szCs w:val="24"/>
        </w:rPr>
        <w:t>0.2</w:t>
      </w:r>
      <w:r>
        <w:rPr>
          <w:sz w:val="24"/>
          <w:szCs w:val="24"/>
        </w:rPr>
        <w:t xml:space="preserve"> </w:t>
      </w:r>
      <w:r w:rsidRPr="00D068AA">
        <w:rPr>
          <w:sz w:val="24"/>
          <w:szCs w:val="24"/>
        </w:rPr>
        <w:t>x</w:t>
      </w:r>
      <w:r>
        <w:rPr>
          <w:sz w:val="24"/>
          <w:szCs w:val="24"/>
        </w:rPr>
        <w:t xml:space="preserve"> </w:t>
      </w:r>
      <w:r w:rsidRPr="00D068AA">
        <w:rPr>
          <w:sz w:val="24"/>
          <w:szCs w:val="24"/>
        </w:rPr>
        <w:t>EEV+0.18</w:t>
      </w:r>
      <w:r>
        <w:rPr>
          <w:sz w:val="24"/>
          <w:szCs w:val="24"/>
        </w:rPr>
        <w:t xml:space="preserve"> </w:t>
      </w:r>
      <w:r w:rsidRPr="00D068AA">
        <w:rPr>
          <w:sz w:val="24"/>
          <w:szCs w:val="24"/>
        </w:rPr>
        <w:t>x</w:t>
      </w:r>
      <w:r>
        <w:rPr>
          <w:sz w:val="24"/>
          <w:szCs w:val="24"/>
        </w:rPr>
        <w:t xml:space="preserve"> P</w:t>
      </w:r>
      <w:r w:rsidRPr="00D068AA">
        <w:rPr>
          <w:sz w:val="24"/>
          <w:szCs w:val="24"/>
        </w:rPr>
        <w:t>SV</w:t>
      </w:r>
      <w:r>
        <w:rPr>
          <w:sz w:val="24"/>
          <w:szCs w:val="24"/>
        </w:rPr>
        <w:t xml:space="preserve"> </w:t>
      </w:r>
      <w:r w:rsidRPr="00D068AA">
        <w:rPr>
          <w:sz w:val="24"/>
          <w:szCs w:val="24"/>
        </w:rPr>
        <w:t>+</w:t>
      </w:r>
      <w:r>
        <w:rPr>
          <w:sz w:val="24"/>
          <w:szCs w:val="24"/>
        </w:rPr>
        <w:t xml:space="preserve"> </w:t>
      </w:r>
      <w:r w:rsidRPr="00D068AA">
        <w:rPr>
          <w:sz w:val="24"/>
          <w:szCs w:val="24"/>
        </w:rPr>
        <w:t>0.15</w:t>
      </w:r>
      <w:r>
        <w:rPr>
          <w:sz w:val="24"/>
          <w:szCs w:val="24"/>
        </w:rPr>
        <w:t xml:space="preserve"> </w:t>
      </w:r>
      <w:r w:rsidRPr="00D068AA">
        <w:rPr>
          <w:sz w:val="24"/>
          <w:szCs w:val="24"/>
        </w:rPr>
        <w:t>x</w:t>
      </w:r>
      <w:r>
        <w:rPr>
          <w:sz w:val="24"/>
          <w:szCs w:val="24"/>
        </w:rPr>
        <w:t xml:space="preserve"> </w:t>
      </w:r>
      <w:r w:rsidRPr="00D068AA">
        <w:rPr>
          <w:sz w:val="24"/>
          <w:szCs w:val="24"/>
        </w:rPr>
        <w:t>PED</w:t>
      </w:r>
      <w:r>
        <w:rPr>
          <w:sz w:val="24"/>
          <w:szCs w:val="24"/>
        </w:rPr>
        <w:t xml:space="preserve"> </w:t>
      </w:r>
      <w:r w:rsidRPr="00D068AA">
        <w:rPr>
          <w:sz w:val="24"/>
          <w:szCs w:val="24"/>
        </w:rPr>
        <w:t>+</w:t>
      </w:r>
      <w:r>
        <w:rPr>
          <w:sz w:val="24"/>
          <w:szCs w:val="24"/>
        </w:rPr>
        <w:t xml:space="preserve"> </w:t>
      </w:r>
      <w:r w:rsidRPr="00D068AA">
        <w:rPr>
          <w:sz w:val="24"/>
          <w:szCs w:val="24"/>
        </w:rPr>
        <w:t>0.12</w:t>
      </w:r>
      <w:r>
        <w:rPr>
          <w:sz w:val="24"/>
          <w:szCs w:val="24"/>
        </w:rPr>
        <w:t xml:space="preserve"> </w:t>
      </w:r>
      <w:r w:rsidRPr="00D068AA">
        <w:rPr>
          <w:sz w:val="24"/>
          <w:szCs w:val="24"/>
        </w:rPr>
        <w:t>x</w:t>
      </w:r>
      <w:r>
        <w:rPr>
          <w:sz w:val="24"/>
          <w:szCs w:val="24"/>
        </w:rPr>
        <w:t xml:space="preserve"> </w:t>
      </w:r>
      <w:r w:rsidRPr="00D068AA">
        <w:rPr>
          <w:sz w:val="24"/>
          <w:szCs w:val="24"/>
        </w:rPr>
        <w:t>SMV</w:t>
      </w:r>
      <w:r>
        <w:rPr>
          <w:sz w:val="24"/>
          <w:szCs w:val="24"/>
        </w:rPr>
        <w:t xml:space="preserve"> </w:t>
      </w:r>
      <w:r w:rsidRPr="00D068AA">
        <w:rPr>
          <w:sz w:val="24"/>
          <w:szCs w:val="24"/>
        </w:rPr>
        <w:t>+</w:t>
      </w:r>
      <w:r>
        <w:rPr>
          <w:sz w:val="24"/>
          <w:szCs w:val="24"/>
        </w:rPr>
        <w:t xml:space="preserve"> </w:t>
      </w:r>
      <w:r w:rsidRPr="00D068AA">
        <w:rPr>
          <w:sz w:val="24"/>
          <w:szCs w:val="24"/>
        </w:rPr>
        <w:t>0.10</w:t>
      </w:r>
      <w:r>
        <w:rPr>
          <w:sz w:val="24"/>
          <w:szCs w:val="24"/>
        </w:rPr>
        <w:t xml:space="preserve"> </w:t>
      </w:r>
      <w:r w:rsidRPr="00D068AA">
        <w:rPr>
          <w:sz w:val="24"/>
          <w:szCs w:val="24"/>
        </w:rPr>
        <w:t>x</w:t>
      </w:r>
      <w:r>
        <w:rPr>
          <w:sz w:val="24"/>
          <w:szCs w:val="24"/>
        </w:rPr>
        <w:t xml:space="preserve"> </w:t>
      </w:r>
      <w:r w:rsidRPr="00D068AA">
        <w:rPr>
          <w:sz w:val="24"/>
          <w:szCs w:val="24"/>
        </w:rPr>
        <w:t>LU</w:t>
      </w:r>
      <w:r>
        <w:rPr>
          <w:sz w:val="24"/>
          <w:szCs w:val="24"/>
        </w:rPr>
        <w:t xml:space="preserve"> </w:t>
      </w:r>
      <w:r w:rsidRPr="00D068AA">
        <w:rPr>
          <w:sz w:val="24"/>
          <w:szCs w:val="24"/>
        </w:rPr>
        <w:t>+</w:t>
      </w:r>
      <w:r>
        <w:rPr>
          <w:sz w:val="24"/>
          <w:szCs w:val="24"/>
        </w:rPr>
        <w:t xml:space="preserve"> </w:t>
      </w:r>
      <w:r w:rsidRPr="00D068AA">
        <w:rPr>
          <w:sz w:val="24"/>
          <w:szCs w:val="24"/>
        </w:rPr>
        <w:t>0.5</w:t>
      </w:r>
      <w:r w:rsidRPr="00D068AA">
        <w:rPr>
          <w:rFonts w:cs="宋体" w:hint="eastAsia"/>
          <w:sz w:val="24"/>
          <w:szCs w:val="24"/>
        </w:rPr>
        <w:t>）</w:t>
      </w:r>
      <w:r>
        <w:rPr>
          <w:sz w:val="24"/>
          <w:szCs w:val="24"/>
        </w:rPr>
        <w:t xml:space="preserve">                                                </w:t>
      </w:r>
      <w:r w:rsidRPr="00D068AA">
        <w:rPr>
          <w:rFonts w:cs="宋体" w:hint="eastAsia"/>
          <w:sz w:val="24"/>
          <w:szCs w:val="24"/>
        </w:rPr>
        <w:t>（</w:t>
      </w:r>
      <w:r w:rsidRPr="00D068AA">
        <w:rPr>
          <w:sz w:val="24"/>
          <w:szCs w:val="24"/>
        </w:rPr>
        <w:t>3.1.4</w:t>
      </w:r>
      <w:r w:rsidRPr="00D068AA">
        <w:rPr>
          <w:rFonts w:cs="宋体" w:hint="eastAsia"/>
          <w:sz w:val="24"/>
          <w:szCs w:val="24"/>
        </w:rPr>
        <w:t>）</w:t>
      </w:r>
    </w:p>
    <w:p w:rsidR="00F328F6" w:rsidRDefault="00F328F6" w:rsidP="00F328F6">
      <w:pPr>
        <w:spacing w:line="360" w:lineRule="auto"/>
        <w:ind w:firstLineChars="200" w:firstLine="480"/>
        <w:rPr>
          <w:sz w:val="24"/>
          <w:szCs w:val="24"/>
        </w:rPr>
      </w:pPr>
      <w:r w:rsidRPr="00D068AA">
        <w:rPr>
          <w:rFonts w:cs="宋体" w:hint="eastAsia"/>
          <w:sz w:val="24"/>
          <w:szCs w:val="24"/>
        </w:rPr>
        <w:t>路侧干扰等级规定如表</w:t>
      </w:r>
      <w:r w:rsidRPr="00D068AA">
        <w:rPr>
          <w:sz w:val="24"/>
          <w:szCs w:val="24"/>
        </w:rPr>
        <w:t>3.1.4</w:t>
      </w:r>
      <w:r>
        <w:rPr>
          <w:sz w:val="24"/>
          <w:szCs w:val="24"/>
        </w:rPr>
        <w:t xml:space="preserve"> - </w:t>
      </w:r>
      <w:r w:rsidRPr="00D068AA">
        <w:rPr>
          <w:sz w:val="24"/>
          <w:szCs w:val="24"/>
        </w:rPr>
        <w:t>2</w:t>
      </w:r>
      <w:r w:rsidRPr="00D068AA">
        <w:rPr>
          <w:rFonts w:cs="宋体" w:hint="eastAsia"/>
          <w:sz w:val="24"/>
          <w:szCs w:val="24"/>
        </w:rPr>
        <w:t>。</w:t>
      </w:r>
    </w:p>
    <w:p w:rsidR="00F328F6" w:rsidRPr="00D068AA" w:rsidRDefault="00F328F6" w:rsidP="00F328F6">
      <w:pPr>
        <w:spacing w:line="360" w:lineRule="auto"/>
        <w:jc w:val="center"/>
        <w:rPr>
          <w:sz w:val="24"/>
          <w:szCs w:val="24"/>
        </w:rPr>
      </w:pPr>
      <w:r w:rsidRPr="00D068AA">
        <w:rPr>
          <w:rFonts w:cs="宋体" w:hint="eastAsia"/>
          <w:sz w:val="24"/>
          <w:szCs w:val="24"/>
        </w:rPr>
        <w:t>表</w:t>
      </w:r>
      <w:r w:rsidRPr="00D068AA">
        <w:rPr>
          <w:sz w:val="24"/>
          <w:szCs w:val="24"/>
        </w:rPr>
        <w:t>3.1.4</w:t>
      </w:r>
      <w:r>
        <w:rPr>
          <w:sz w:val="24"/>
          <w:szCs w:val="24"/>
        </w:rPr>
        <w:t xml:space="preserve"> - </w:t>
      </w:r>
      <w:r w:rsidRPr="00D068AA">
        <w:rPr>
          <w:sz w:val="24"/>
          <w:szCs w:val="24"/>
        </w:rPr>
        <w:t>2</w:t>
      </w:r>
      <w:r w:rsidRPr="00D068AA">
        <w:rPr>
          <w:rFonts w:cs="宋体" w:hint="eastAsia"/>
          <w:sz w:val="24"/>
          <w:szCs w:val="24"/>
        </w:rPr>
        <w:t>路侧干扰等级</w:t>
      </w:r>
    </w:p>
    <w:tbl>
      <w:tblPr>
        <w:tblStyle w:val="a3"/>
        <w:tblW w:w="0" w:type="auto"/>
        <w:jc w:val="center"/>
        <w:tblInd w:w="0" w:type="dxa"/>
        <w:tblBorders>
          <w:left w:val="none" w:sz="0" w:space="0" w:color="auto"/>
          <w:right w:val="none" w:sz="0" w:space="0" w:color="auto"/>
        </w:tblBorders>
        <w:tblLook w:val="01E0"/>
      </w:tblPr>
      <w:tblGrid>
        <w:gridCol w:w="321"/>
        <w:gridCol w:w="1476"/>
        <w:gridCol w:w="6096"/>
      </w:tblGrid>
      <w:tr w:rsidR="00F328F6" w:rsidRPr="00F328F6">
        <w:trPr>
          <w:jc w:val="center"/>
        </w:trPr>
        <w:tc>
          <w:tcPr>
            <w:tcW w:w="0" w:type="auto"/>
            <w:gridSpan w:val="2"/>
            <w:vAlign w:val="center"/>
          </w:tcPr>
          <w:p w:rsidR="00F328F6" w:rsidRPr="00F328F6" w:rsidRDefault="00F328F6" w:rsidP="00F328F6">
            <w:pPr>
              <w:spacing w:line="360" w:lineRule="auto"/>
              <w:jc w:val="center"/>
              <w:rPr>
                <w:kern w:val="2"/>
                <w:sz w:val="21"/>
              </w:rPr>
            </w:pPr>
            <w:r w:rsidRPr="00F328F6">
              <w:rPr>
                <w:rFonts w:cs="宋体" w:hint="eastAsia"/>
                <w:kern w:val="2"/>
                <w:sz w:val="21"/>
              </w:rPr>
              <w:t>路侧干扰等级</w:t>
            </w:r>
          </w:p>
        </w:tc>
        <w:tc>
          <w:tcPr>
            <w:tcW w:w="0" w:type="auto"/>
            <w:vAlign w:val="center"/>
          </w:tcPr>
          <w:p w:rsidR="00F328F6" w:rsidRPr="00F328F6" w:rsidRDefault="00F328F6" w:rsidP="00F328F6">
            <w:pPr>
              <w:spacing w:line="360" w:lineRule="auto"/>
              <w:jc w:val="center"/>
              <w:rPr>
                <w:kern w:val="2"/>
                <w:sz w:val="21"/>
              </w:rPr>
            </w:pPr>
            <w:r w:rsidRPr="00F328F6">
              <w:rPr>
                <w:rFonts w:cs="宋体" w:hint="eastAsia"/>
                <w:kern w:val="2"/>
                <w:sz w:val="21"/>
              </w:rPr>
              <w:t>典型状况描述</w:t>
            </w:r>
          </w:p>
        </w:tc>
      </w:tr>
      <w:tr w:rsidR="00F328F6" w:rsidRPr="00F328F6">
        <w:trPr>
          <w:jc w:val="center"/>
        </w:trPr>
        <w:tc>
          <w:tcPr>
            <w:tcW w:w="0" w:type="auto"/>
            <w:vAlign w:val="center"/>
          </w:tcPr>
          <w:p w:rsidR="00F328F6" w:rsidRPr="00F328F6" w:rsidRDefault="00F328F6" w:rsidP="00F328F6">
            <w:pPr>
              <w:spacing w:line="360" w:lineRule="auto"/>
              <w:jc w:val="center"/>
              <w:rPr>
                <w:kern w:val="2"/>
                <w:sz w:val="21"/>
              </w:rPr>
            </w:pPr>
            <w:r w:rsidRPr="00F328F6">
              <w:rPr>
                <w:kern w:val="2"/>
                <w:sz w:val="21"/>
              </w:rPr>
              <w:t>1</w:t>
            </w:r>
          </w:p>
        </w:tc>
        <w:tc>
          <w:tcPr>
            <w:tcW w:w="0" w:type="auto"/>
            <w:vAlign w:val="center"/>
          </w:tcPr>
          <w:p w:rsidR="00F328F6" w:rsidRPr="00F328F6" w:rsidRDefault="00F328F6" w:rsidP="00F328F6">
            <w:pPr>
              <w:spacing w:line="360" w:lineRule="auto"/>
              <w:jc w:val="center"/>
              <w:rPr>
                <w:kern w:val="2"/>
                <w:sz w:val="21"/>
              </w:rPr>
            </w:pPr>
            <w:r w:rsidRPr="00F328F6">
              <w:rPr>
                <w:rFonts w:cs="宋体" w:hint="eastAsia"/>
                <w:kern w:val="2"/>
                <w:sz w:val="21"/>
              </w:rPr>
              <w:t>轻微干扰</w:t>
            </w:r>
          </w:p>
        </w:tc>
        <w:tc>
          <w:tcPr>
            <w:tcW w:w="0" w:type="auto"/>
            <w:vAlign w:val="center"/>
          </w:tcPr>
          <w:p w:rsidR="00F328F6" w:rsidRPr="00F328F6" w:rsidRDefault="00F328F6" w:rsidP="00F328F6">
            <w:pPr>
              <w:spacing w:line="360" w:lineRule="auto"/>
              <w:rPr>
                <w:kern w:val="2"/>
                <w:sz w:val="21"/>
              </w:rPr>
            </w:pPr>
            <w:r w:rsidRPr="00F328F6">
              <w:rPr>
                <w:rFonts w:cs="宋体" w:hint="eastAsia"/>
                <w:kern w:val="2"/>
                <w:sz w:val="21"/>
              </w:rPr>
              <w:t>公路条件符合标准、交通状况基本正常、各类路侧干扰因素很少</w:t>
            </w:r>
          </w:p>
        </w:tc>
      </w:tr>
      <w:tr w:rsidR="00F328F6" w:rsidRPr="00F328F6">
        <w:trPr>
          <w:jc w:val="center"/>
        </w:trPr>
        <w:tc>
          <w:tcPr>
            <w:tcW w:w="0" w:type="auto"/>
            <w:vAlign w:val="center"/>
          </w:tcPr>
          <w:p w:rsidR="00F328F6" w:rsidRPr="00F328F6" w:rsidRDefault="00F328F6" w:rsidP="00F328F6">
            <w:pPr>
              <w:spacing w:line="360" w:lineRule="auto"/>
              <w:jc w:val="center"/>
              <w:rPr>
                <w:kern w:val="2"/>
                <w:sz w:val="21"/>
              </w:rPr>
            </w:pPr>
            <w:r w:rsidRPr="00F328F6">
              <w:rPr>
                <w:kern w:val="2"/>
                <w:sz w:val="21"/>
              </w:rPr>
              <w:t>2</w:t>
            </w:r>
          </w:p>
        </w:tc>
        <w:tc>
          <w:tcPr>
            <w:tcW w:w="0" w:type="auto"/>
            <w:vAlign w:val="center"/>
          </w:tcPr>
          <w:p w:rsidR="00F328F6" w:rsidRPr="00F328F6" w:rsidRDefault="00F328F6" w:rsidP="00F328F6">
            <w:pPr>
              <w:spacing w:line="360" w:lineRule="auto"/>
              <w:jc w:val="center"/>
              <w:rPr>
                <w:kern w:val="2"/>
                <w:sz w:val="21"/>
              </w:rPr>
            </w:pPr>
            <w:r w:rsidRPr="00F328F6">
              <w:rPr>
                <w:rFonts w:cs="宋体" w:hint="eastAsia"/>
                <w:kern w:val="2"/>
                <w:sz w:val="21"/>
              </w:rPr>
              <w:t>较轻干扰</w:t>
            </w:r>
          </w:p>
        </w:tc>
        <w:tc>
          <w:tcPr>
            <w:tcW w:w="0" w:type="auto"/>
            <w:vAlign w:val="center"/>
          </w:tcPr>
          <w:p w:rsidR="00F328F6" w:rsidRPr="00F328F6" w:rsidRDefault="00F328F6" w:rsidP="00F328F6">
            <w:pPr>
              <w:spacing w:line="360" w:lineRule="auto"/>
              <w:rPr>
                <w:kern w:val="2"/>
                <w:sz w:val="21"/>
              </w:rPr>
            </w:pPr>
            <w:r w:rsidRPr="00F328F6">
              <w:rPr>
                <w:rFonts w:cs="宋体" w:hint="eastAsia"/>
                <w:kern w:val="2"/>
                <w:sz w:val="21"/>
              </w:rPr>
              <w:t>公路设施两侧为农田、有少量自行车、行人出行或横穿公路</w:t>
            </w:r>
          </w:p>
        </w:tc>
      </w:tr>
      <w:tr w:rsidR="00F328F6" w:rsidRPr="00F328F6">
        <w:trPr>
          <w:jc w:val="center"/>
        </w:trPr>
        <w:tc>
          <w:tcPr>
            <w:tcW w:w="0" w:type="auto"/>
            <w:vAlign w:val="center"/>
          </w:tcPr>
          <w:p w:rsidR="00F328F6" w:rsidRPr="00F328F6" w:rsidRDefault="00F328F6" w:rsidP="00F328F6">
            <w:pPr>
              <w:spacing w:line="360" w:lineRule="auto"/>
              <w:jc w:val="center"/>
              <w:rPr>
                <w:kern w:val="2"/>
                <w:sz w:val="21"/>
              </w:rPr>
            </w:pPr>
            <w:r w:rsidRPr="00F328F6">
              <w:rPr>
                <w:kern w:val="2"/>
                <w:sz w:val="21"/>
              </w:rPr>
              <w:t>3</w:t>
            </w:r>
          </w:p>
        </w:tc>
        <w:tc>
          <w:tcPr>
            <w:tcW w:w="0" w:type="auto"/>
            <w:vAlign w:val="center"/>
          </w:tcPr>
          <w:p w:rsidR="00F328F6" w:rsidRPr="00F328F6" w:rsidRDefault="00F328F6" w:rsidP="00F328F6">
            <w:pPr>
              <w:spacing w:line="360" w:lineRule="auto"/>
              <w:jc w:val="center"/>
              <w:rPr>
                <w:kern w:val="2"/>
                <w:sz w:val="21"/>
              </w:rPr>
            </w:pPr>
            <w:r w:rsidRPr="00F328F6">
              <w:rPr>
                <w:rFonts w:cs="宋体" w:hint="eastAsia"/>
                <w:kern w:val="2"/>
                <w:sz w:val="21"/>
              </w:rPr>
              <w:t>中等干扰</w:t>
            </w:r>
          </w:p>
        </w:tc>
        <w:tc>
          <w:tcPr>
            <w:tcW w:w="0" w:type="auto"/>
            <w:vAlign w:val="center"/>
          </w:tcPr>
          <w:p w:rsidR="00F328F6" w:rsidRPr="00F328F6" w:rsidRDefault="00F328F6" w:rsidP="00F328F6">
            <w:pPr>
              <w:spacing w:line="360" w:lineRule="auto"/>
              <w:rPr>
                <w:kern w:val="2"/>
                <w:sz w:val="21"/>
              </w:rPr>
            </w:pPr>
            <w:r w:rsidRPr="00F328F6">
              <w:rPr>
                <w:rFonts w:cs="宋体" w:hint="eastAsia"/>
                <w:kern w:val="2"/>
                <w:sz w:val="21"/>
              </w:rPr>
              <w:t>公路穿过村镇或路侧偶有停车，被交支路有少量车辆出入</w:t>
            </w:r>
          </w:p>
        </w:tc>
      </w:tr>
      <w:tr w:rsidR="00F328F6" w:rsidRPr="00F328F6">
        <w:trPr>
          <w:jc w:val="center"/>
        </w:trPr>
        <w:tc>
          <w:tcPr>
            <w:tcW w:w="0" w:type="auto"/>
            <w:vAlign w:val="center"/>
          </w:tcPr>
          <w:p w:rsidR="00F328F6" w:rsidRPr="00F328F6" w:rsidRDefault="00F328F6" w:rsidP="00F328F6">
            <w:pPr>
              <w:spacing w:line="360" w:lineRule="auto"/>
              <w:jc w:val="center"/>
              <w:rPr>
                <w:kern w:val="2"/>
                <w:sz w:val="21"/>
              </w:rPr>
            </w:pPr>
            <w:r w:rsidRPr="00F328F6">
              <w:rPr>
                <w:kern w:val="2"/>
                <w:sz w:val="21"/>
              </w:rPr>
              <w:t>4</w:t>
            </w:r>
          </w:p>
        </w:tc>
        <w:tc>
          <w:tcPr>
            <w:tcW w:w="0" w:type="auto"/>
            <w:vAlign w:val="center"/>
          </w:tcPr>
          <w:p w:rsidR="00F328F6" w:rsidRPr="00F328F6" w:rsidRDefault="00F328F6" w:rsidP="00F328F6">
            <w:pPr>
              <w:spacing w:line="360" w:lineRule="auto"/>
              <w:jc w:val="center"/>
              <w:rPr>
                <w:kern w:val="2"/>
                <w:sz w:val="21"/>
              </w:rPr>
            </w:pPr>
            <w:r w:rsidRPr="00F328F6">
              <w:rPr>
                <w:rFonts w:cs="宋体" w:hint="eastAsia"/>
                <w:kern w:val="2"/>
                <w:sz w:val="21"/>
              </w:rPr>
              <w:t>严重干扰</w:t>
            </w:r>
          </w:p>
        </w:tc>
        <w:tc>
          <w:tcPr>
            <w:tcW w:w="0" w:type="auto"/>
            <w:vAlign w:val="center"/>
          </w:tcPr>
          <w:p w:rsidR="00F328F6" w:rsidRPr="00F328F6" w:rsidRDefault="00F328F6" w:rsidP="00F328F6">
            <w:pPr>
              <w:spacing w:line="360" w:lineRule="auto"/>
              <w:rPr>
                <w:kern w:val="2"/>
                <w:sz w:val="21"/>
              </w:rPr>
            </w:pPr>
            <w:r w:rsidRPr="00F328F6">
              <w:rPr>
                <w:rFonts w:cs="宋体" w:hint="eastAsia"/>
                <w:kern w:val="2"/>
                <w:sz w:val="21"/>
              </w:rPr>
              <w:t>公路交通流中有较多的非机动车或拖拉机混合行驶</w:t>
            </w:r>
          </w:p>
        </w:tc>
      </w:tr>
      <w:tr w:rsidR="00F328F6" w:rsidRPr="00F328F6">
        <w:trPr>
          <w:jc w:val="center"/>
        </w:trPr>
        <w:tc>
          <w:tcPr>
            <w:tcW w:w="0" w:type="auto"/>
            <w:vAlign w:val="center"/>
          </w:tcPr>
          <w:p w:rsidR="00F328F6" w:rsidRPr="00F328F6" w:rsidRDefault="00F328F6" w:rsidP="00F328F6">
            <w:pPr>
              <w:spacing w:line="360" w:lineRule="auto"/>
              <w:jc w:val="center"/>
              <w:rPr>
                <w:kern w:val="2"/>
                <w:sz w:val="21"/>
              </w:rPr>
            </w:pPr>
            <w:r w:rsidRPr="00F328F6">
              <w:rPr>
                <w:kern w:val="2"/>
                <w:sz w:val="21"/>
              </w:rPr>
              <w:t>5</w:t>
            </w:r>
          </w:p>
        </w:tc>
        <w:tc>
          <w:tcPr>
            <w:tcW w:w="0" w:type="auto"/>
            <w:vAlign w:val="center"/>
          </w:tcPr>
          <w:p w:rsidR="00F328F6" w:rsidRPr="00F328F6" w:rsidRDefault="00F328F6" w:rsidP="00F328F6">
            <w:pPr>
              <w:spacing w:line="360" w:lineRule="auto"/>
              <w:jc w:val="center"/>
              <w:rPr>
                <w:kern w:val="2"/>
                <w:sz w:val="21"/>
              </w:rPr>
            </w:pPr>
            <w:r w:rsidRPr="00F328F6">
              <w:rPr>
                <w:rFonts w:cs="宋体" w:hint="eastAsia"/>
                <w:kern w:val="2"/>
                <w:sz w:val="21"/>
              </w:rPr>
              <w:t>非常严重干扰</w:t>
            </w:r>
          </w:p>
        </w:tc>
        <w:tc>
          <w:tcPr>
            <w:tcW w:w="0" w:type="auto"/>
            <w:vAlign w:val="center"/>
          </w:tcPr>
          <w:p w:rsidR="00F328F6" w:rsidRPr="00F328F6" w:rsidRDefault="00F328F6" w:rsidP="00F328F6">
            <w:pPr>
              <w:spacing w:line="360" w:lineRule="auto"/>
              <w:rPr>
                <w:kern w:val="2"/>
                <w:sz w:val="21"/>
              </w:rPr>
            </w:pPr>
            <w:r w:rsidRPr="00F328F6">
              <w:rPr>
                <w:rFonts w:cs="宋体" w:hint="eastAsia"/>
                <w:kern w:val="2"/>
                <w:sz w:val="21"/>
              </w:rPr>
              <w:t>路侧设有集市、摊位，交通管理或交通秩序很差</w:t>
            </w:r>
          </w:p>
        </w:tc>
      </w:tr>
    </w:tbl>
    <w:p w:rsidR="00726450" w:rsidRPr="00D068AA" w:rsidRDefault="00726450" w:rsidP="00D77B91">
      <w:pPr>
        <w:spacing w:line="360" w:lineRule="auto"/>
        <w:ind w:firstLineChars="200" w:firstLine="480"/>
        <w:rPr>
          <w:sz w:val="24"/>
          <w:szCs w:val="24"/>
        </w:rPr>
      </w:pPr>
      <w:r w:rsidRPr="00D068AA">
        <w:rPr>
          <w:sz w:val="24"/>
          <w:szCs w:val="24"/>
        </w:rPr>
        <w:t>3.1.5</w:t>
      </w:r>
      <w:r w:rsidRPr="00D068AA">
        <w:rPr>
          <w:rFonts w:cs="宋体" w:hint="eastAsia"/>
          <w:sz w:val="24"/>
          <w:szCs w:val="24"/>
        </w:rPr>
        <w:t>设计小时交通量</w:t>
      </w:r>
    </w:p>
    <w:p w:rsidR="00726450" w:rsidRPr="00D068AA" w:rsidRDefault="00726450" w:rsidP="00D77B91">
      <w:pPr>
        <w:spacing w:line="360" w:lineRule="auto"/>
        <w:ind w:firstLineChars="200" w:firstLine="480"/>
        <w:rPr>
          <w:sz w:val="24"/>
          <w:szCs w:val="24"/>
        </w:rPr>
      </w:pPr>
      <w:r w:rsidRPr="00D068AA">
        <w:rPr>
          <w:rFonts w:cs="宋体" w:hint="eastAsia"/>
          <w:sz w:val="24"/>
          <w:szCs w:val="24"/>
        </w:rPr>
        <w:t>公路设计小时交通量宜采用年第</w:t>
      </w:r>
      <w:r w:rsidRPr="00D068AA">
        <w:rPr>
          <w:sz w:val="24"/>
          <w:szCs w:val="24"/>
        </w:rPr>
        <w:t>30</w:t>
      </w:r>
      <w:r w:rsidRPr="00D068AA">
        <w:rPr>
          <w:rFonts w:cs="宋体" w:hint="eastAsia"/>
          <w:sz w:val="24"/>
          <w:szCs w:val="24"/>
        </w:rPr>
        <w:t>位小时交通量，也可根据当地公路小时交通量的变化特征，采用年第</w:t>
      </w:r>
      <w:r w:rsidRPr="00D068AA">
        <w:rPr>
          <w:sz w:val="24"/>
          <w:szCs w:val="24"/>
        </w:rPr>
        <w:t>20</w:t>
      </w:r>
      <w:r w:rsidR="00F328F6">
        <w:rPr>
          <w:sz w:val="24"/>
          <w:szCs w:val="24"/>
        </w:rPr>
        <w:t xml:space="preserve"> ~ </w:t>
      </w:r>
      <w:r w:rsidRPr="00D068AA">
        <w:rPr>
          <w:sz w:val="24"/>
          <w:szCs w:val="24"/>
        </w:rPr>
        <w:t>40</w:t>
      </w:r>
      <w:r w:rsidRPr="00D068AA">
        <w:rPr>
          <w:rFonts w:cs="宋体" w:hint="eastAsia"/>
          <w:sz w:val="24"/>
          <w:szCs w:val="24"/>
        </w:rPr>
        <w:t>位小时之间最为经济合理时位的交通量。</w:t>
      </w:r>
    </w:p>
    <w:p w:rsidR="00726450" w:rsidRPr="00D068AA" w:rsidRDefault="00726450" w:rsidP="00D77B91">
      <w:pPr>
        <w:spacing w:line="360" w:lineRule="auto"/>
        <w:ind w:firstLineChars="200" w:firstLine="480"/>
        <w:rPr>
          <w:sz w:val="24"/>
          <w:szCs w:val="24"/>
        </w:rPr>
      </w:pPr>
      <w:r w:rsidRPr="00D068AA">
        <w:rPr>
          <w:rFonts w:cs="宋体" w:hint="eastAsia"/>
          <w:sz w:val="24"/>
          <w:szCs w:val="24"/>
        </w:rPr>
        <w:t>设计小时交通量应按公式（</w:t>
      </w:r>
      <w:r w:rsidRPr="00D068AA">
        <w:rPr>
          <w:sz w:val="24"/>
          <w:szCs w:val="24"/>
        </w:rPr>
        <w:t>3.1.5</w:t>
      </w:r>
      <w:r w:rsidRPr="00D068AA">
        <w:rPr>
          <w:rFonts w:cs="宋体" w:hint="eastAsia"/>
          <w:sz w:val="24"/>
          <w:szCs w:val="24"/>
        </w:rPr>
        <w:t>）计算：</w:t>
      </w:r>
    </w:p>
    <w:p w:rsidR="00726450" w:rsidRPr="00D068AA" w:rsidRDefault="00726450" w:rsidP="00F328F6">
      <w:pPr>
        <w:spacing w:line="360" w:lineRule="auto"/>
        <w:ind w:leftChars="1114" w:left="2339"/>
        <w:rPr>
          <w:sz w:val="24"/>
          <w:szCs w:val="24"/>
        </w:rPr>
      </w:pPr>
      <w:r w:rsidRPr="00D068AA">
        <w:rPr>
          <w:sz w:val="24"/>
          <w:szCs w:val="24"/>
        </w:rPr>
        <w:t>DDHV=AADT x D x</w:t>
      </w:r>
      <w:r w:rsidR="00F328F6">
        <w:rPr>
          <w:sz w:val="24"/>
          <w:szCs w:val="24"/>
        </w:rPr>
        <w:t xml:space="preserve"> </w:t>
      </w:r>
      <w:r w:rsidRPr="00D068AA">
        <w:rPr>
          <w:sz w:val="24"/>
          <w:szCs w:val="24"/>
        </w:rPr>
        <w:t>K</w:t>
      </w:r>
      <w:r w:rsidR="00F328F6">
        <w:rPr>
          <w:sz w:val="24"/>
          <w:szCs w:val="24"/>
        </w:rPr>
        <w:t xml:space="preserve">                      </w:t>
      </w:r>
      <w:r w:rsidR="000E7307" w:rsidRPr="00D068AA">
        <w:rPr>
          <w:rFonts w:cs="宋体" w:hint="eastAsia"/>
          <w:sz w:val="24"/>
          <w:szCs w:val="24"/>
        </w:rPr>
        <w:t>（</w:t>
      </w:r>
      <w:r w:rsidRPr="00D068AA">
        <w:rPr>
          <w:sz w:val="24"/>
          <w:szCs w:val="24"/>
        </w:rPr>
        <w:t>3</w:t>
      </w:r>
      <w:r w:rsidR="006A04F3" w:rsidRPr="00D068AA">
        <w:rPr>
          <w:sz w:val="24"/>
          <w:szCs w:val="24"/>
        </w:rPr>
        <w:t>.</w:t>
      </w:r>
      <w:r w:rsidRPr="00D068AA">
        <w:rPr>
          <w:sz w:val="24"/>
          <w:szCs w:val="24"/>
        </w:rPr>
        <w:t>1</w:t>
      </w:r>
      <w:r w:rsidR="006A04F3" w:rsidRPr="00D068AA">
        <w:rPr>
          <w:sz w:val="24"/>
          <w:szCs w:val="24"/>
        </w:rPr>
        <w:t>.</w:t>
      </w:r>
      <w:r w:rsidRPr="00D068AA">
        <w:rPr>
          <w:sz w:val="24"/>
          <w:szCs w:val="24"/>
        </w:rPr>
        <w:t>5</w:t>
      </w:r>
      <w:r w:rsidR="000E7307" w:rsidRPr="00D068AA">
        <w:rPr>
          <w:rFonts w:cs="宋体" w:hint="eastAsia"/>
          <w:sz w:val="24"/>
          <w:szCs w:val="24"/>
        </w:rPr>
        <w:t>）</w:t>
      </w:r>
    </w:p>
    <w:p w:rsidR="00726450" w:rsidRPr="00D068AA" w:rsidRDefault="00726450" w:rsidP="00D77B91">
      <w:pPr>
        <w:spacing w:line="360" w:lineRule="auto"/>
        <w:ind w:firstLineChars="200" w:firstLine="480"/>
        <w:rPr>
          <w:sz w:val="24"/>
          <w:szCs w:val="24"/>
        </w:rPr>
      </w:pPr>
      <w:r w:rsidRPr="00D068AA">
        <w:rPr>
          <w:rFonts w:cs="宋体" w:hint="eastAsia"/>
          <w:sz w:val="24"/>
          <w:szCs w:val="24"/>
        </w:rPr>
        <w:t>式中：</w:t>
      </w:r>
      <w:r w:rsidRPr="00D068AA">
        <w:rPr>
          <w:sz w:val="24"/>
          <w:szCs w:val="24"/>
        </w:rPr>
        <w:t>DDHV</w:t>
      </w:r>
      <w:r w:rsidRPr="00D068AA">
        <w:rPr>
          <w:rFonts w:cs="宋体"/>
          <w:sz w:val="24"/>
          <w:szCs w:val="24"/>
        </w:rPr>
        <w:t>—</w:t>
      </w:r>
      <w:r w:rsidRPr="00D068AA">
        <w:rPr>
          <w:rFonts w:cs="宋体" w:hint="eastAsia"/>
          <w:sz w:val="24"/>
          <w:szCs w:val="24"/>
        </w:rPr>
        <w:t>单向设计小时交通量（</w:t>
      </w:r>
      <w:r w:rsidRPr="00D068AA">
        <w:rPr>
          <w:sz w:val="24"/>
          <w:szCs w:val="24"/>
        </w:rPr>
        <w:t>veh/h</w:t>
      </w:r>
      <w:r w:rsidR="000E7307" w:rsidRPr="00D068AA">
        <w:rPr>
          <w:rFonts w:cs="宋体" w:hint="eastAsia"/>
          <w:sz w:val="24"/>
          <w:szCs w:val="24"/>
        </w:rPr>
        <w:t>）</w:t>
      </w:r>
      <w:r w:rsidR="000A6B5F" w:rsidRPr="00D068AA">
        <w:rPr>
          <w:rFonts w:cs="宋体" w:hint="eastAsia"/>
          <w:sz w:val="24"/>
          <w:szCs w:val="24"/>
        </w:rPr>
        <w:t>；</w:t>
      </w:r>
    </w:p>
    <w:p w:rsidR="00726450" w:rsidRPr="00D068AA" w:rsidRDefault="00726450" w:rsidP="00F328F6">
      <w:pPr>
        <w:spacing w:line="360" w:lineRule="auto"/>
        <w:ind w:firstLineChars="500" w:firstLine="1200"/>
        <w:rPr>
          <w:sz w:val="24"/>
          <w:szCs w:val="24"/>
        </w:rPr>
      </w:pPr>
      <w:r w:rsidRPr="00D068AA">
        <w:rPr>
          <w:sz w:val="24"/>
          <w:szCs w:val="24"/>
        </w:rPr>
        <w:t>AADT</w:t>
      </w:r>
      <w:r w:rsidRPr="00D068AA">
        <w:rPr>
          <w:rFonts w:cs="宋体"/>
          <w:sz w:val="24"/>
          <w:szCs w:val="24"/>
        </w:rPr>
        <w:t>—</w:t>
      </w:r>
      <w:r w:rsidRPr="00D068AA">
        <w:rPr>
          <w:rFonts w:cs="宋体" w:hint="eastAsia"/>
          <w:sz w:val="24"/>
          <w:szCs w:val="24"/>
        </w:rPr>
        <w:t>预测年度的年平均日交通量（</w:t>
      </w:r>
      <w:r w:rsidRPr="00D068AA">
        <w:rPr>
          <w:sz w:val="24"/>
          <w:szCs w:val="24"/>
        </w:rPr>
        <w:t>veh/d</w:t>
      </w:r>
      <w:r w:rsidR="000E7307" w:rsidRPr="00D068AA">
        <w:rPr>
          <w:rFonts w:cs="宋体" w:hint="eastAsia"/>
          <w:sz w:val="24"/>
          <w:szCs w:val="24"/>
        </w:rPr>
        <w:t>）</w:t>
      </w:r>
      <w:r w:rsidR="000A6B5F" w:rsidRPr="00D068AA">
        <w:rPr>
          <w:rFonts w:cs="宋体" w:hint="eastAsia"/>
          <w:sz w:val="24"/>
          <w:szCs w:val="24"/>
        </w:rPr>
        <w:t>；</w:t>
      </w:r>
    </w:p>
    <w:p w:rsidR="00726450" w:rsidRPr="00D068AA" w:rsidRDefault="00726450" w:rsidP="00F328F6">
      <w:pPr>
        <w:spacing w:line="360" w:lineRule="auto"/>
        <w:ind w:leftChars="799" w:left="2084" w:hangingChars="169" w:hanging="406"/>
        <w:rPr>
          <w:sz w:val="24"/>
          <w:szCs w:val="24"/>
        </w:rPr>
      </w:pPr>
      <w:r w:rsidRPr="00D068AA">
        <w:rPr>
          <w:sz w:val="24"/>
          <w:szCs w:val="24"/>
        </w:rPr>
        <w:t>D</w:t>
      </w:r>
      <w:r w:rsidRPr="00D068AA">
        <w:rPr>
          <w:rFonts w:cs="宋体"/>
          <w:sz w:val="24"/>
          <w:szCs w:val="24"/>
        </w:rPr>
        <w:t>—</w:t>
      </w:r>
      <w:r w:rsidRPr="00D068AA">
        <w:rPr>
          <w:rFonts w:cs="宋体" w:hint="eastAsia"/>
          <w:sz w:val="24"/>
          <w:szCs w:val="24"/>
        </w:rPr>
        <w:t>方向不均匀系数（</w:t>
      </w:r>
      <w:r w:rsidRPr="00D068AA">
        <w:rPr>
          <w:sz w:val="24"/>
          <w:szCs w:val="24"/>
        </w:rPr>
        <w:t>%</w:t>
      </w:r>
      <w:r w:rsidR="000E7307" w:rsidRPr="00D068AA">
        <w:rPr>
          <w:rFonts w:cs="宋体" w:hint="eastAsia"/>
          <w:sz w:val="24"/>
          <w:szCs w:val="24"/>
        </w:rPr>
        <w:t>）</w:t>
      </w:r>
      <w:r w:rsidRPr="00D068AA">
        <w:rPr>
          <w:rFonts w:cs="宋体" w:hint="eastAsia"/>
          <w:sz w:val="24"/>
          <w:szCs w:val="24"/>
        </w:rPr>
        <w:t>，宜取</w:t>
      </w:r>
      <w:r w:rsidRPr="00D068AA">
        <w:rPr>
          <w:sz w:val="24"/>
          <w:szCs w:val="24"/>
        </w:rPr>
        <w:t>50</w:t>
      </w:r>
      <w:r w:rsidR="006A04F3" w:rsidRPr="00D068AA">
        <w:rPr>
          <w:sz w:val="24"/>
          <w:szCs w:val="24"/>
        </w:rPr>
        <w:t>%</w:t>
      </w:r>
      <w:r w:rsidR="00F328F6">
        <w:rPr>
          <w:sz w:val="24"/>
          <w:szCs w:val="24"/>
        </w:rPr>
        <w:t xml:space="preserve"> ~ </w:t>
      </w:r>
      <w:r w:rsidRPr="00D068AA">
        <w:rPr>
          <w:sz w:val="24"/>
          <w:szCs w:val="24"/>
        </w:rPr>
        <w:t>60%</w:t>
      </w:r>
      <w:r w:rsidRPr="00D068AA">
        <w:rPr>
          <w:rFonts w:cs="宋体" w:hint="eastAsia"/>
          <w:sz w:val="24"/>
          <w:szCs w:val="24"/>
        </w:rPr>
        <w:t>，亦可根据当地交通量观测资料确定；</w:t>
      </w:r>
    </w:p>
    <w:p w:rsidR="00726450" w:rsidRPr="00D068AA" w:rsidRDefault="00726450" w:rsidP="00F328F6">
      <w:pPr>
        <w:spacing w:line="360" w:lineRule="auto"/>
        <w:ind w:leftChars="800" w:left="2100" w:hangingChars="175" w:hanging="420"/>
        <w:rPr>
          <w:sz w:val="24"/>
          <w:szCs w:val="24"/>
        </w:rPr>
      </w:pPr>
      <w:r w:rsidRPr="00D068AA">
        <w:rPr>
          <w:sz w:val="24"/>
          <w:szCs w:val="24"/>
        </w:rPr>
        <w:t>K</w:t>
      </w:r>
      <w:r w:rsidRPr="00D068AA">
        <w:rPr>
          <w:rFonts w:cs="宋体"/>
          <w:sz w:val="24"/>
          <w:szCs w:val="24"/>
        </w:rPr>
        <w:t>—</w:t>
      </w:r>
      <w:r w:rsidRPr="00D068AA">
        <w:rPr>
          <w:rFonts w:cs="宋体" w:hint="eastAsia"/>
          <w:sz w:val="24"/>
          <w:szCs w:val="24"/>
        </w:rPr>
        <w:t>设计小时交通量系数（</w:t>
      </w:r>
      <w:r w:rsidRPr="00D068AA">
        <w:rPr>
          <w:sz w:val="24"/>
          <w:szCs w:val="24"/>
        </w:rPr>
        <w:t>%</w:t>
      </w:r>
      <w:r w:rsidR="000E7307" w:rsidRPr="00D068AA">
        <w:rPr>
          <w:rFonts w:cs="宋体" w:hint="eastAsia"/>
          <w:sz w:val="24"/>
          <w:szCs w:val="24"/>
        </w:rPr>
        <w:t>）</w:t>
      </w:r>
      <w:r w:rsidRPr="00D068AA">
        <w:rPr>
          <w:rFonts w:cs="宋体" w:hint="eastAsia"/>
          <w:sz w:val="24"/>
          <w:szCs w:val="24"/>
        </w:rPr>
        <w:t>，为选定时位的小时交通量与年平均日交通量的比值。</w:t>
      </w:r>
    </w:p>
    <w:p w:rsidR="00726450" w:rsidRPr="00D068AA" w:rsidRDefault="00726450" w:rsidP="00D77B91">
      <w:pPr>
        <w:spacing w:line="360" w:lineRule="auto"/>
        <w:ind w:firstLineChars="200" w:firstLine="480"/>
        <w:rPr>
          <w:sz w:val="24"/>
          <w:szCs w:val="24"/>
        </w:rPr>
      </w:pPr>
      <w:r w:rsidRPr="00D068AA">
        <w:rPr>
          <w:sz w:val="24"/>
          <w:szCs w:val="24"/>
        </w:rPr>
        <w:t>3.1.6</w:t>
      </w:r>
      <w:r w:rsidRPr="00D068AA">
        <w:rPr>
          <w:rFonts w:cs="宋体" w:hint="eastAsia"/>
          <w:sz w:val="24"/>
          <w:szCs w:val="24"/>
        </w:rPr>
        <w:t>设计小时交通量系数</w:t>
      </w:r>
    </w:p>
    <w:p w:rsidR="00726450" w:rsidRPr="00D068AA" w:rsidRDefault="000E7307" w:rsidP="00D77B91">
      <w:pPr>
        <w:spacing w:line="360" w:lineRule="auto"/>
        <w:ind w:firstLineChars="200" w:firstLine="480"/>
        <w:rPr>
          <w:sz w:val="24"/>
          <w:szCs w:val="24"/>
        </w:rPr>
      </w:pPr>
      <w:r w:rsidRPr="00D068AA">
        <w:rPr>
          <w:rFonts w:cs="宋体" w:hint="eastAsia"/>
          <w:sz w:val="24"/>
          <w:szCs w:val="24"/>
        </w:rPr>
        <w:t>（</w:t>
      </w:r>
      <w:r w:rsidR="00726450" w:rsidRPr="00D068AA">
        <w:rPr>
          <w:sz w:val="24"/>
          <w:szCs w:val="24"/>
        </w:rPr>
        <w:t>l</w:t>
      </w:r>
      <w:r w:rsidR="00726450" w:rsidRPr="00D068AA">
        <w:rPr>
          <w:rFonts w:cs="宋体" w:hint="eastAsia"/>
          <w:sz w:val="24"/>
          <w:szCs w:val="24"/>
        </w:rPr>
        <w:t>）新建公路的设计小时交通量系数，可参照公路功能、交通量、地区气</w:t>
      </w:r>
      <w:r w:rsidR="00726450" w:rsidRPr="00D068AA">
        <w:rPr>
          <w:rFonts w:cs="宋体" w:hint="eastAsia"/>
          <w:sz w:val="24"/>
          <w:szCs w:val="24"/>
        </w:rPr>
        <w:lastRenderedPageBreak/>
        <w:t>候、地形等条件相似的公路观测数据确定。</w:t>
      </w:r>
    </w:p>
    <w:p w:rsidR="00726450" w:rsidRPr="00D068AA" w:rsidRDefault="000E7307" w:rsidP="00D77B91">
      <w:pPr>
        <w:spacing w:line="360" w:lineRule="auto"/>
        <w:ind w:firstLineChars="200" w:firstLine="480"/>
        <w:rPr>
          <w:sz w:val="24"/>
          <w:szCs w:val="24"/>
        </w:rPr>
      </w:pPr>
      <w:r w:rsidRPr="00D068AA">
        <w:rPr>
          <w:rFonts w:cs="宋体" w:hint="eastAsia"/>
          <w:sz w:val="24"/>
          <w:szCs w:val="24"/>
        </w:rPr>
        <w:t>（</w:t>
      </w:r>
      <w:r w:rsidR="00726450" w:rsidRPr="00D068AA">
        <w:rPr>
          <w:sz w:val="24"/>
          <w:szCs w:val="24"/>
        </w:rPr>
        <w:t>2</w:t>
      </w:r>
      <w:r w:rsidR="00726450" w:rsidRPr="00D068AA">
        <w:rPr>
          <w:rFonts w:cs="宋体" w:hint="eastAsia"/>
          <w:sz w:val="24"/>
          <w:szCs w:val="24"/>
        </w:rPr>
        <w:t>）缺乏观测数据地区，设计小时交通量系数可参照表</w:t>
      </w:r>
      <w:r w:rsidR="00726450" w:rsidRPr="00D068AA">
        <w:rPr>
          <w:sz w:val="24"/>
          <w:szCs w:val="24"/>
        </w:rPr>
        <w:t>3.1.6</w:t>
      </w:r>
      <w:r w:rsidR="00726450" w:rsidRPr="00D068AA">
        <w:rPr>
          <w:rFonts w:cs="宋体" w:hint="eastAsia"/>
          <w:sz w:val="24"/>
          <w:szCs w:val="24"/>
        </w:rPr>
        <w:t>取值。</w:t>
      </w:r>
    </w:p>
    <w:p w:rsidR="00726450" w:rsidRPr="00D068AA" w:rsidRDefault="00726450" w:rsidP="00F328F6">
      <w:pPr>
        <w:spacing w:line="360" w:lineRule="auto"/>
        <w:jc w:val="center"/>
        <w:rPr>
          <w:sz w:val="24"/>
          <w:szCs w:val="24"/>
        </w:rPr>
      </w:pPr>
      <w:r w:rsidRPr="00D068AA">
        <w:rPr>
          <w:rFonts w:cs="宋体" w:hint="eastAsia"/>
          <w:sz w:val="24"/>
          <w:szCs w:val="24"/>
        </w:rPr>
        <w:t>表</w:t>
      </w:r>
      <w:r w:rsidRPr="00D068AA">
        <w:rPr>
          <w:sz w:val="24"/>
          <w:szCs w:val="24"/>
        </w:rPr>
        <w:t>3</w:t>
      </w:r>
      <w:r w:rsidR="00F328F6">
        <w:rPr>
          <w:sz w:val="24"/>
          <w:szCs w:val="24"/>
        </w:rPr>
        <w:t>.</w:t>
      </w:r>
      <w:r w:rsidRPr="00D068AA">
        <w:rPr>
          <w:sz w:val="24"/>
          <w:szCs w:val="24"/>
        </w:rPr>
        <w:t>1.6</w:t>
      </w:r>
      <w:r w:rsidRPr="00D068AA">
        <w:rPr>
          <w:rFonts w:cs="宋体" w:hint="eastAsia"/>
          <w:sz w:val="24"/>
          <w:szCs w:val="24"/>
        </w:rPr>
        <w:t>各地区的设计小时交通量系数（</w:t>
      </w:r>
      <w:r w:rsidRPr="00D068AA">
        <w:rPr>
          <w:sz w:val="24"/>
          <w:szCs w:val="24"/>
        </w:rPr>
        <w:t>%</w:t>
      </w:r>
      <w:r w:rsidR="000E7307" w:rsidRPr="00D068AA">
        <w:rPr>
          <w:rFonts w:cs="宋体" w:hint="eastAsia"/>
          <w:sz w:val="24"/>
          <w:szCs w:val="24"/>
        </w:rPr>
        <w:t>）</w:t>
      </w:r>
    </w:p>
    <w:tbl>
      <w:tblPr>
        <w:tblStyle w:val="a3"/>
        <w:tblW w:w="9711" w:type="dxa"/>
        <w:tblInd w:w="0" w:type="dxa"/>
        <w:tblLook w:val="01E0"/>
      </w:tblPr>
      <w:tblGrid>
        <w:gridCol w:w="467"/>
        <w:gridCol w:w="1432"/>
        <w:gridCol w:w="1317"/>
        <w:gridCol w:w="1204"/>
        <w:gridCol w:w="1637"/>
        <w:gridCol w:w="1358"/>
        <w:gridCol w:w="868"/>
        <w:gridCol w:w="1428"/>
      </w:tblGrid>
      <w:tr w:rsidR="00F328F6" w:rsidRPr="00F328F6">
        <w:tc>
          <w:tcPr>
            <w:tcW w:w="1899" w:type="dxa"/>
            <w:gridSpan w:val="2"/>
            <w:vMerge w:val="restart"/>
            <w:vAlign w:val="center"/>
          </w:tcPr>
          <w:p w:rsidR="00F328F6" w:rsidRPr="00F328F6" w:rsidRDefault="00F328F6" w:rsidP="00F328F6">
            <w:pPr>
              <w:jc w:val="center"/>
              <w:rPr>
                <w:kern w:val="2"/>
                <w:sz w:val="21"/>
              </w:rPr>
            </w:pPr>
            <w:r w:rsidRPr="00F328F6">
              <w:rPr>
                <w:rFonts w:cs="宋体" w:hint="eastAsia"/>
                <w:kern w:val="2"/>
                <w:sz w:val="21"/>
              </w:rPr>
              <w:t>地区</w:t>
            </w:r>
          </w:p>
        </w:tc>
        <w:tc>
          <w:tcPr>
            <w:tcW w:w="1317" w:type="dxa"/>
            <w:vAlign w:val="center"/>
          </w:tcPr>
          <w:p w:rsidR="00F328F6" w:rsidRPr="00F328F6" w:rsidRDefault="00F328F6" w:rsidP="00F328F6">
            <w:pPr>
              <w:jc w:val="center"/>
              <w:rPr>
                <w:kern w:val="2"/>
                <w:sz w:val="21"/>
              </w:rPr>
            </w:pPr>
            <w:r w:rsidRPr="00F328F6">
              <w:rPr>
                <w:rFonts w:cs="宋体" w:hint="eastAsia"/>
                <w:kern w:val="2"/>
                <w:sz w:val="21"/>
              </w:rPr>
              <w:t>华北</w:t>
            </w:r>
          </w:p>
        </w:tc>
        <w:tc>
          <w:tcPr>
            <w:tcW w:w="1204" w:type="dxa"/>
            <w:vAlign w:val="center"/>
          </w:tcPr>
          <w:p w:rsidR="00F328F6" w:rsidRPr="00F328F6" w:rsidRDefault="00F328F6" w:rsidP="00F328F6">
            <w:pPr>
              <w:jc w:val="center"/>
              <w:rPr>
                <w:kern w:val="2"/>
                <w:sz w:val="21"/>
              </w:rPr>
            </w:pPr>
            <w:r w:rsidRPr="00F328F6">
              <w:rPr>
                <w:rFonts w:cs="宋体" w:hint="eastAsia"/>
                <w:kern w:val="2"/>
                <w:sz w:val="21"/>
              </w:rPr>
              <w:t>东北</w:t>
            </w:r>
          </w:p>
        </w:tc>
        <w:tc>
          <w:tcPr>
            <w:tcW w:w="1637" w:type="dxa"/>
            <w:vAlign w:val="center"/>
          </w:tcPr>
          <w:p w:rsidR="00F328F6" w:rsidRPr="00F328F6" w:rsidRDefault="00F328F6" w:rsidP="00F328F6">
            <w:pPr>
              <w:jc w:val="center"/>
              <w:rPr>
                <w:kern w:val="2"/>
                <w:sz w:val="21"/>
              </w:rPr>
            </w:pPr>
            <w:r w:rsidRPr="00F328F6">
              <w:rPr>
                <w:rFonts w:cs="宋体" w:hint="eastAsia"/>
                <w:kern w:val="2"/>
                <w:sz w:val="21"/>
              </w:rPr>
              <w:t>华东</w:t>
            </w:r>
          </w:p>
        </w:tc>
        <w:tc>
          <w:tcPr>
            <w:tcW w:w="1358" w:type="dxa"/>
            <w:vAlign w:val="center"/>
          </w:tcPr>
          <w:p w:rsidR="00F328F6" w:rsidRPr="00F328F6" w:rsidRDefault="00F328F6" w:rsidP="00F328F6">
            <w:pPr>
              <w:jc w:val="center"/>
              <w:rPr>
                <w:kern w:val="2"/>
                <w:sz w:val="21"/>
              </w:rPr>
            </w:pPr>
            <w:r w:rsidRPr="00F328F6">
              <w:rPr>
                <w:rFonts w:cs="宋体" w:hint="eastAsia"/>
                <w:kern w:val="2"/>
                <w:sz w:val="21"/>
              </w:rPr>
              <w:t>中南</w:t>
            </w:r>
          </w:p>
        </w:tc>
        <w:tc>
          <w:tcPr>
            <w:tcW w:w="868" w:type="dxa"/>
            <w:vAlign w:val="center"/>
          </w:tcPr>
          <w:p w:rsidR="00F328F6" w:rsidRPr="00F328F6" w:rsidRDefault="00F328F6" w:rsidP="00F328F6">
            <w:pPr>
              <w:jc w:val="center"/>
              <w:rPr>
                <w:kern w:val="2"/>
                <w:sz w:val="21"/>
              </w:rPr>
            </w:pPr>
            <w:r w:rsidRPr="00F328F6">
              <w:rPr>
                <w:rFonts w:cs="宋体" w:hint="eastAsia"/>
                <w:kern w:val="2"/>
                <w:sz w:val="21"/>
              </w:rPr>
              <w:t>西南</w:t>
            </w:r>
          </w:p>
        </w:tc>
        <w:tc>
          <w:tcPr>
            <w:tcW w:w="1428" w:type="dxa"/>
            <w:vAlign w:val="center"/>
          </w:tcPr>
          <w:p w:rsidR="00F328F6" w:rsidRPr="00F328F6" w:rsidRDefault="00F328F6" w:rsidP="00F328F6">
            <w:pPr>
              <w:jc w:val="center"/>
              <w:rPr>
                <w:kern w:val="2"/>
                <w:sz w:val="21"/>
              </w:rPr>
            </w:pPr>
            <w:r w:rsidRPr="00F328F6">
              <w:rPr>
                <w:rFonts w:cs="宋体" w:hint="eastAsia"/>
                <w:kern w:val="2"/>
                <w:sz w:val="21"/>
              </w:rPr>
              <w:t>西北</w:t>
            </w:r>
          </w:p>
        </w:tc>
      </w:tr>
      <w:tr w:rsidR="00F328F6" w:rsidRPr="00F328F6">
        <w:tc>
          <w:tcPr>
            <w:tcW w:w="1899" w:type="dxa"/>
            <w:gridSpan w:val="2"/>
            <w:vMerge/>
            <w:vAlign w:val="center"/>
          </w:tcPr>
          <w:p w:rsidR="00F328F6" w:rsidRPr="00F328F6" w:rsidRDefault="00F328F6" w:rsidP="00F328F6">
            <w:pPr>
              <w:jc w:val="center"/>
              <w:rPr>
                <w:kern w:val="2"/>
                <w:sz w:val="21"/>
              </w:rPr>
            </w:pPr>
          </w:p>
        </w:tc>
        <w:tc>
          <w:tcPr>
            <w:tcW w:w="1317" w:type="dxa"/>
            <w:vAlign w:val="center"/>
          </w:tcPr>
          <w:p w:rsidR="00F328F6" w:rsidRDefault="00F328F6" w:rsidP="00F328F6">
            <w:pPr>
              <w:jc w:val="center"/>
              <w:rPr>
                <w:kern w:val="2"/>
                <w:sz w:val="21"/>
              </w:rPr>
            </w:pPr>
            <w:r w:rsidRPr="00F328F6">
              <w:rPr>
                <w:rFonts w:cs="宋体" w:hint="eastAsia"/>
                <w:kern w:val="2"/>
                <w:sz w:val="21"/>
              </w:rPr>
              <w:t>京、津、冀、</w:t>
            </w:r>
          </w:p>
          <w:p w:rsidR="00F328F6" w:rsidRPr="00F328F6" w:rsidRDefault="00F328F6" w:rsidP="00F328F6">
            <w:pPr>
              <w:jc w:val="center"/>
              <w:rPr>
                <w:kern w:val="2"/>
                <w:sz w:val="21"/>
              </w:rPr>
            </w:pPr>
            <w:r w:rsidRPr="00F328F6">
              <w:rPr>
                <w:rFonts w:cs="宋体" w:hint="eastAsia"/>
                <w:kern w:val="2"/>
                <w:sz w:val="21"/>
              </w:rPr>
              <w:t>晋、蒙</w:t>
            </w:r>
          </w:p>
        </w:tc>
        <w:tc>
          <w:tcPr>
            <w:tcW w:w="1204" w:type="dxa"/>
            <w:vAlign w:val="center"/>
          </w:tcPr>
          <w:p w:rsidR="00F328F6" w:rsidRPr="00F328F6" w:rsidRDefault="00F328F6" w:rsidP="00F328F6">
            <w:pPr>
              <w:jc w:val="center"/>
              <w:rPr>
                <w:kern w:val="2"/>
                <w:sz w:val="21"/>
              </w:rPr>
            </w:pPr>
            <w:r w:rsidRPr="00F328F6">
              <w:rPr>
                <w:rFonts w:cs="宋体" w:hint="eastAsia"/>
                <w:kern w:val="2"/>
                <w:sz w:val="21"/>
              </w:rPr>
              <w:t>辽、吉、黑</w:t>
            </w:r>
          </w:p>
        </w:tc>
        <w:tc>
          <w:tcPr>
            <w:tcW w:w="1637" w:type="dxa"/>
            <w:vAlign w:val="center"/>
          </w:tcPr>
          <w:p w:rsidR="00F328F6" w:rsidRDefault="00F328F6" w:rsidP="00F328F6">
            <w:pPr>
              <w:jc w:val="center"/>
              <w:rPr>
                <w:kern w:val="2"/>
                <w:sz w:val="21"/>
              </w:rPr>
            </w:pPr>
            <w:r w:rsidRPr="00F328F6">
              <w:rPr>
                <w:rFonts w:cs="宋体" w:hint="eastAsia"/>
                <w:kern w:val="2"/>
                <w:sz w:val="21"/>
              </w:rPr>
              <w:t>沪、苏、浙、皖、</w:t>
            </w:r>
          </w:p>
          <w:p w:rsidR="00F328F6" w:rsidRPr="00F328F6" w:rsidRDefault="00F328F6" w:rsidP="00F328F6">
            <w:pPr>
              <w:jc w:val="center"/>
              <w:rPr>
                <w:kern w:val="2"/>
                <w:sz w:val="21"/>
              </w:rPr>
            </w:pPr>
            <w:r w:rsidRPr="00F328F6">
              <w:rPr>
                <w:rFonts w:cs="宋体" w:hint="eastAsia"/>
                <w:kern w:val="2"/>
                <w:sz w:val="21"/>
              </w:rPr>
              <w:t>闽、赣、鲁</w:t>
            </w:r>
          </w:p>
        </w:tc>
        <w:tc>
          <w:tcPr>
            <w:tcW w:w="1358" w:type="dxa"/>
            <w:vAlign w:val="center"/>
          </w:tcPr>
          <w:p w:rsidR="00F328F6" w:rsidRDefault="00F328F6" w:rsidP="00F328F6">
            <w:pPr>
              <w:jc w:val="center"/>
              <w:rPr>
                <w:kern w:val="2"/>
                <w:sz w:val="21"/>
              </w:rPr>
            </w:pPr>
            <w:r w:rsidRPr="00F328F6">
              <w:rPr>
                <w:rFonts w:cs="宋体" w:hint="eastAsia"/>
                <w:kern w:val="2"/>
                <w:sz w:val="21"/>
              </w:rPr>
              <w:t>豫、湘、鄂、</w:t>
            </w:r>
          </w:p>
          <w:p w:rsidR="00F328F6" w:rsidRPr="00F328F6" w:rsidRDefault="00F328F6" w:rsidP="00F328F6">
            <w:pPr>
              <w:jc w:val="center"/>
              <w:rPr>
                <w:kern w:val="2"/>
                <w:sz w:val="21"/>
              </w:rPr>
            </w:pPr>
            <w:r w:rsidRPr="00F328F6">
              <w:rPr>
                <w:rFonts w:cs="宋体" w:hint="eastAsia"/>
                <w:kern w:val="2"/>
                <w:sz w:val="21"/>
              </w:rPr>
              <w:t>粤、桂、琼</w:t>
            </w:r>
          </w:p>
        </w:tc>
        <w:tc>
          <w:tcPr>
            <w:tcW w:w="868" w:type="dxa"/>
            <w:vAlign w:val="center"/>
          </w:tcPr>
          <w:p w:rsidR="00F328F6" w:rsidRPr="00F328F6" w:rsidRDefault="00F328F6" w:rsidP="00F328F6">
            <w:pPr>
              <w:jc w:val="center"/>
              <w:rPr>
                <w:kern w:val="2"/>
                <w:sz w:val="21"/>
              </w:rPr>
            </w:pPr>
            <w:r w:rsidRPr="00F328F6">
              <w:rPr>
                <w:rFonts w:cs="宋体" w:hint="eastAsia"/>
                <w:kern w:val="2"/>
                <w:sz w:val="21"/>
              </w:rPr>
              <w:t>川、滇、黔、藏</w:t>
            </w:r>
          </w:p>
        </w:tc>
        <w:tc>
          <w:tcPr>
            <w:tcW w:w="1428" w:type="dxa"/>
            <w:vAlign w:val="center"/>
          </w:tcPr>
          <w:p w:rsidR="00F328F6" w:rsidRDefault="00F328F6" w:rsidP="00F328F6">
            <w:pPr>
              <w:jc w:val="center"/>
              <w:rPr>
                <w:kern w:val="2"/>
                <w:sz w:val="21"/>
              </w:rPr>
            </w:pPr>
            <w:r w:rsidRPr="00F328F6">
              <w:rPr>
                <w:rFonts w:cs="宋体" w:hint="eastAsia"/>
                <w:kern w:val="2"/>
                <w:sz w:val="21"/>
              </w:rPr>
              <w:t>陕、甘、青、</w:t>
            </w:r>
          </w:p>
          <w:p w:rsidR="00F328F6" w:rsidRPr="00F328F6" w:rsidRDefault="00F328F6" w:rsidP="00F328F6">
            <w:pPr>
              <w:jc w:val="center"/>
              <w:rPr>
                <w:kern w:val="2"/>
                <w:sz w:val="21"/>
              </w:rPr>
            </w:pPr>
            <w:r w:rsidRPr="00F328F6">
              <w:rPr>
                <w:rFonts w:cs="宋体" w:hint="eastAsia"/>
                <w:kern w:val="2"/>
                <w:sz w:val="21"/>
              </w:rPr>
              <w:t>宁、新</w:t>
            </w:r>
          </w:p>
        </w:tc>
      </w:tr>
      <w:tr w:rsidR="00F328F6" w:rsidRPr="00F328F6">
        <w:tc>
          <w:tcPr>
            <w:tcW w:w="467" w:type="dxa"/>
            <w:vMerge w:val="restart"/>
            <w:vAlign w:val="center"/>
          </w:tcPr>
          <w:p w:rsidR="00F328F6" w:rsidRPr="00F328F6" w:rsidRDefault="00F328F6" w:rsidP="00F328F6">
            <w:pPr>
              <w:jc w:val="center"/>
              <w:rPr>
                <w:kern w:val="2"/>
                <w:sz w:val="21"/>
              </w:rPr>
            </w:pPr>
            <w:r w:rsidRPr="00F328F6">
              <w:rPr>
                <w:rFonts w:cs="宋体" w:hint="eastAsia"/>
                <w:kern w:val="2"/>
                <w:sz w:val="21"/>
              </w:rPr>
              <w:t>城市近郊</w:t>
            </w:r>
          </w:p>
        </w:tc>
        <w:tc>
          <w:tcPr>
            <w:tcW w:w="1432" w:type="dxa"/>
            <w:vAlign w:val="center"/>
          </w:tcPr>
          <w:p w:rsidR="00F328F6" w:rsidRPr="00F328F6" w:rsidRDefault="00F328F6" w:rsidP="00F328F6">
            <w:pPr>
              <w:jc w:val="center"/>
              <w:rPr>
                <w:kern w:val="2"/>
                <w:sz w:val="21"/>
              </w:rPr>
            </w:pPr>
            <w:r w:rsidRPr="00F328F6">
              <w:rPr>
                <w:rFonts w:cs="宋体" w:hint="eastAsia"/>
                <w:kern w:val="2"/>
                <w:sz w:val="21"/>
              </w:rPr>
              <w:t>高速公路</w:t>
            </w:r>
          </w:p>
        </w:tc>
        <w:tc>
          <w:tcPr>
            <w:tcW w:w="1317" w:type="dxa"/>
            <w:vAlign w:val="center"/>
          </w:tcPr>
          <w:p w:rsidR="00F328F6" w:rsidRPr="00F328F6" w:rsidRDefault="00F328F6" w:rsidP="00F328F6">
            <w:pPr>
              <w:jc w:val="center"/>
              <w:rPr>
                <w:kern w:val="2"/>
                <w:sz w:val="21"/>
              </w:rPr>
            </w:pPr>
            <w:r w:rsidRPr="00F328F6">
              <w:rPr>
                <w:kern w:val="2"/>
                <w:sz w:val="21"/>
              </w:rPr>
              <w:t>8.0</w:t>
            </w:r>
          </w:p>
        </w:tc>
        <w:tc>
          <w:tcPr>
            <w:tcW w:w="1204" w:type="dxa"/>
            <w:vAlign w:val="center"/>
          </w:tcPr>
          <w:p w:rsidR="00F328F6" w:rsidRPr="00F328F6" w:rsidRDefault="00F328F6" w:rsidP="00F328F6">
            <w:pPr>
              <w:jc w:val="center"/>
              <w:rPr>
                <w:kern w:val="2"/>
                <w:sz w:val="21"/>
              </w:rPr>
            </w:pPr>
            <w:r w:rsidRPr="00F328F6">
              <w:rPr>
                <w:kern w:val="2"/>
                <w:sz w:val="21"/>
              </w:rPr>
              <w:t>9.5</w:t>
            </w:r>
          </w:p>
        </w:tc>
        <w:tc>
          <w:tcPr>
            <w:tcW w:w="1637" w:type="dxa"/>
            <w:vAlign w:val="center"/>
          </w:tcPr>
          <w:p w:rsidR="00F328F6" w:rsidRPr="00F328F6" w:rsidRDefault="00F328F6" w:rsidP="00F328F6">
            <w:pPr>
              <w:jc w:val="center"/>
              <w:rPr>
                <w:kern w:val="2"/>
                <w:sz w:val="21"/>
              </w:rPr>
            </w:pPr>
            <w:r w:rsidRPr="00F328F6">
              <w:rPr>
                <w:kern w:val="2"/>
                <w:sz w:val="21"/>
              </w:rPr>
              <w:t>8.5</w:t>
            </w:r>
          </w:p>
        </w:tc>
        <w:tc>
          <w:tcPr>
            <w:tcW w:w="1358" w:type="dxa"/>
            <w:vAlign w:val="center"/>
          </w:tcPr>
          <w:p w:rsidR="00F328F6" w:rsidRPr="00F328F6" w:rsidRDefault="00F328F6" w:rsidP="00F328F6">
            <w:pPr>
              <w:jc w:val="center"/>
              <w:rPr>
                <w:kern w:val="2"/>
                <w:sz w:val="21"/>
              </w:rPr>
            </w:pPr>
            <w:r w:rsidRPr="00F328F6">
              <w:rPr>
                <w:kern w:val="2"/>
                <w:sz w:val="21"/>
              </w:rPr>
              <w:t>8.5</w:t>
            </w:r>
          </w:p>
        </w:tc>
        <w:tc>
          <w:tcPr>
            <w:tcW w:w="868" w:type="dxa"/>
            <w:vAlign w:val="center"/>
          </w:tcPr>
          <w:p w:rsidR="00F328F6" w:rsidRPr="00F328F6" w:rsidRDefault="00F328F6" w:rsidP="00F328F6">
            <w:pPr>
              <w:jc w:val="center"/>
              <w:rPr>
                <w:kern w:val="2"/>
                <w:sz w:val="21"/>
              </w:rPr>
            </w:pPr>
            <w:r w:rsidRPr="00F328F6">
              <w:rPr>
                <w:kern w:val="2"/>
                <w:sz w:val="21"/>
              </w:rPr>
              <w:t>9.0</w:t>
            </w:r>
          </w:p>
        </w:tc>
        <w:tc>
          <w:tcPr>
            <w:tcW w:w="1428" w:type="dxa"/>
            <w:vAlign w:val="center"/>
          </w:tcPr>
          <w:p w:rsidR="00F328F6" w:rsidRPr="00F328F6" w:rsidRDefault="00F328F6" w:rsidP="00F328F6">
            <w:pPr>
              <w:jc w:val="center"/>
              <w:rPr>
                <w:kern w:val="2"/>
                <w:sz w:val="21"/>
              </w:rPr>
            </w:pPr>
            <w:r w:rsidRPr="00F328F6">
              <w:rPr>
                <w:kern w:val="2"/>
                <w:sz w:val="21"/>
              </w:rPr>
              <w:t>9.5</w:t>
            </w:r>
          </w:p>
        </w:tc>
      </w:tr>
      <w:tr w:rsidR="00F328F6" w:rsidRPr="00F328F6">
        <w:tc>
          <w:tcPr>
            <w:tcW w:w="467" w:type="dxa"/>
            <w:vMerge/>
            <w:vAlign w:val="center"/>
          </w:tcPr>
          <w:p w:rsidR="00F328F6" w:rsidRPr="00F328F6" w:rsidRDefault="00F328F6" w:rsidP="00F328F6">
            <w:pPr>
              <w:jc w:val="center"/>
              <w:rPr>
                <w:kern w:val="2"/>
                <w:sz w:val="21"/>
              </w:rPr>
            </w:pPr>
          </w:p>
        </w:tc>
        <w:tc>
          <w:tcPr>
            <w:tcW w:w="1432" w:type="dxa"/>
            <w:vAlign w:val="center"/>
          </w:tcPr>
          <w:p w:rsidR="00F328F6" w:rsidRPr="00F328F6" w:rsidRDefault="00F328F6" w:rsidP="00F328F6">
            <w:pPr>
              <w:jc w:val="center"/>
              <w:rPr>
                <w:kern w:val="2"/>
                <w:sz w:val="21"/>
              </w:rPr>
            </w:pPr>
            <w:r w:rsidRPr="00F328F6">
              <w:rPr>
                <w:rFonts w:cs="宋体" w:hint="eastAsia"/>
                <w:kern w:val="2"/>
                <w:sz w:val="21"/>
              </w:rPr>
              <w:t>一级公路</w:t>
            </w:r>
          </w:p>
        </w:tc>
        <w:tc>
          <w:tcPr>
            <w:tcW w:w="1317" w:type="dxa"/>
            <w:vAlign w:val="center"/>
          </w:tcPr>
          <w:p w:rsidR="00F328F6" w:rsidRPr="00F328F6" w:rsidRDefault="00F328F6" w:rsidP="00F328F6">
            <w:pPr>
              <w:jc w:val="center"/>
              <w:rPr>
                <w:kern w:val="2"/>
                <w:sz w:val="21"/>
              </w:rPr>
            </w:pPr>
            <w:r w:rsidRPr="00F328F6">
              <w:rPr>
                <w:kern w:val="2"/>
                <w:sz w:val="21"/>
              </w:rPr>
              <w:t>9.5</w:t>
            </w:r>
          </w:p>
        </w:tc>
        <w:tc>
          <w:tcPr>
            <w:tcW w:w="1204" w:type="dxa"/>
            <w:vAlign w:val="center"/>
          </w:tcPr>
          <w:p w:rsidR="00F328F6" w:rsidRPr="00F328F6" w:rsidRDefault="00F328F6" w:rsidP="00F328F6">
            <w:pPr>
              <w:jc w:val="center"/>
              <w:rPr>
                <w:kern w:val="2"/>
                <w:sz w:val="21"/>
              </w:rPr>
            </w:pPr>
            <w:r w:rsidRPr="00F328F6">
              <w:rPr>
                <w:kern w:val="2"/>
                <w:sz w:val="21"/>
              </w:rPr>
              <w:t>1 1.0</w:t>
            </w:r>
          </w:p>
        </w:tc>
        <w:tc>
          <w:tcPr>
            <w:tcW w:w="1637" w:type="dxa"/>
            <w:vAlign w:val="center"/>
          </w:tcPr>
          <w:p w:rsidR="00F328F6" w:rsidRPr="00F328F6" w:rsidRDefault="00F328F6" w:rsidP="00F328F6">
            <w:pPr>
              <w:jc w:val="center"/>
              <w:rPr>
                <w:kern w:val="2"/>
                <w:sz w:val="21"/>
              </w:rPr>
            </w:pPr>
            <w:r w:rsidRPr="00F328F6">
              <w:rPr>
                <w:kern w:val="2"/>
                <w:sz w:val="21"/>
              </w:rPr>
              <w:t>10.0</w:t>
            </w:r>
          </w:p>
        </w:tc>
        <w:tc>
          <w:tcPr>
            <w:tcW w:w="1358" w:type="dxa"/>
            <w:vAlign w:val="center"/>
          </w:tcPr>
          <w:p w:rsidR="00F328F6" w:rsidRPr="00F328F6" w:rsidRDefault="00F328F6" w:rsidP="00F328F6">
            <w:pPr>
              <w:jc w:val="center"/>
              <w:rPr>
                <w:kern w:val="2"/>
                <w:sz w:val="21"/>
              </w:rPr>
            </w:pPr>
            <w:r w:rsidRPr="00F328F6">
              <w:rPr>
                <w:kern w:val="2"/>
                <w:sz w:val="21"/>
              </w:rPr>
              <w:t>10.0</w:t>
            </w:r>
          </w:p>
        </w:tc>
        <w:tc>
          <w:tcPr>
            <w:tcW w:w="868" w:type="dxa"/>
            <w:vAlign w:val="center"/>
          </w:tcPr>
          <w:p w:rsidR="00F328F6" w:rsidRPr="00F328F6" w:rsidRDefault="00F328F6" w:rsidP="00F328F6">
            <w:pPr>
              <w:jc w:val="center"/>
              <w:rPr>
                <w:kern w:val="2"/>
                <w:sz w:val="21"/>
              </w:rPr>
            </w:pPr>
            <w:r w:rsidRPr="00F328F6">
              <w:rPr>
                <w:kern w:val="2"/>
                <w:sz w:val="21"/>
              </w:rPr>
              <w:t>10.5</w:t>
            </w:r>
          </w:p>
        </w:tc>
        <w:tc>
          <w:tcPr>
            <w:tcW w:w="1428" w:type="dxa"/>
            <w:vAlign w:val="center"/>
          </w:tcPr>
          <w:p w:rsidR="00F328F6" w:rsidRPr="00F328F6" w:rsidRDefault="00F328F6" w:rsidP="00F328F6">
            <w:pPr>
              <w:jc w:val="center"/>
              <w:rPr>
                <w:kern w:val="2"/>
                <w:sz w:val="21"/>
              </w:rPr>
            </w:pPr>
            <w:r w:rsidRPr="00F328F6">
              <w:rPr>
                <w:kern w:val="2"/>
                <w:sz w:val="21"/>
              </w:rPr>
              <w:t>1 1.0</w:t>
            </w:r>
          </w:p>
        </w:tc>
      </w:tr>
      <w:tr w:rsidR="00F328F6" w:rsidRPr="00F328F6">
        <w:tc>
          <w:tcPr>
            <w:tcW w:w="467" w:type="dxa"/>
            <w:vMerge/>
            <w:vAlign w:val="center"/>
          </w:tcPr>
          <w:p w:rsidR="00F328F6" w:rsidRPr="00F328F6" w:rsidRDefault="00F328F6" w:rsidP="00F328F6">
            <w:pPr>
              <w:jc w:val="center"/>
              <w:rPr>
                <w:kern w:val="2"/>
                <w:sz w:val="21"/>
              </w:rPr>
            </w:pPr>
          </w:p>
        </w:tc>
        <w:tc>
          <w:tcPr>
            <w:tcW w:w="1432" w:type="dxa"/>
            <w:vAlign w:val="center"/>
          </w:tcPr>
          <w:p w:rsidR="00F328F6" w:rsidRPr="00F328F6" w:rsidRDefault="00F328F6" w:rsidP="00F328F6">
            <w:pPr>
              <w:jc w:val="center"/>
              <w:rPr>
                <w:kern w:val="2"/>
                <w:sz w:val="21"/>
              </w:rPr>
            </w:pPr>
            <w:r w:rsidRPr="00F328F6">
              <w:rPr>
                <w:rFonts w:cs="宋体" w:hint="eastAsia"/>
                <w:kern w:val="2"/>
                <w:sz w:val="21"/>
              </w:rPr>
              <w:t>二、三级公路</w:t>
            </w:r>
          </w:p>
        </w:tc>
        <w:tc>
          <w:tcPr>
            <w:tcW w:w="1317" w:type="dxa"/>
            <w:vAlign w:val="center"/>
          </w:tcPr>
          <w:p w:rsidR="00F328F6" w:rsidRPr="00F328F6" w:rsidRDefault="00F328F6" w:rsidP="00F328F6">
            <w:pPr>
              <w:jc w:val="center"/>
              <w:rPr>
                <w:kern w:val="2"/>
                <w:sz w:val="21"/>
              </w:rPr>
            </w:pPr>
            <w:r w:rsidRPr="00F328F6">
              <w:rPr>
                <w:kern w:val="2"/>
                <w:sz w:val="21"/>
              </w:rPr>
              <w:t>11.5</w:t>
            </w:r>
          </w:p>
        </w:tc>
        <w:tc>
          <w:tcPr>
            <w:tcW w:w="1204" w:type="dxa"/>
            <w:vAlign w:val="center"/>
          </w:tcPr>
          <w:p w:rsidR="00F328F6" w:rsidRPr="00F328F6" w:rsidRDefault="00F328F6" w:rsidP="00F328F6">
            <w:pPr>
              <w:jc w:val="center"/>
              <w:rPr>
                <w:kern w:val="2"/>
                <w:sz w:val="21"/>
              </w:rPr>
            </w:pPr>
            <w:r w:rsidRPr="00F328F6">
              <w:rPr>
                <w:kern w:val="2"/>
                <w:sz w:val="21"/>
              </w:rPr>
              <w:t>13.5</w:t>
            </w:r>
          </w:p>
        </w:tc>
        <w:tc>
          <w:tcPr>
            <w:tcW w:w="1637" w:type="dxa"/>
            <w:vAlign w:val="center"/>
          </w:tcPr>
          <w:p w:rsidR="00F328F6" w:rsidRPr="00F328F6" w:rsidRDefault="00F328F6" w:rsidP="00F328F6">
            <w:pPr>
              <w:jc w:val="center"/>
              <w:rPr>
                <w:kern w:val="2"/>
                <w:sz w:val="21"/>
              </w:rPr>
            </w:pPr>
            <w:r w:rsidRPr="00F328F6">
              <w:rPr>
                <w:kern w:val="2"/>
                <w:sz w:val="21"/>
              </w:rPr>
              <w:t>12.0</w:t>
            </w:r>
          </w:p>
        </w:tc>
        <w:tc>
          <w:tcPr>
            <w:tcW w:w="1358" w:type="dxa"/>
            <w:vAlign w:val="center"/>
          </w:tcPr>
          <w:p w:rsidR="00F328F6" w:rsidRPr="00F328F6" w:rsidRDefault="00F328F6" w:rsidP="00F328F6">
            <w:pPr>
              <w:jc w:val="center"/>
              <w:rPr>
                <w:kern w:val="2"/>
                <w:sz w:val="21"/>
              </w:rPr>
            </w:pPr>
            <w:r w:rsidRPr="00F328F6">
              <w:rPr>
                <w:kern w:val="2"/>
                <w:sz w:val="21"/>
              </w:rPr>
              <w:t>12.5</w:t>
            </w:r>
          </w:p>
        </w:tc>
        <w:tc>
          <w:tcPr>
            <w:tcW w:w="868" w:type="dxa"/>
            <w:vAlign w:val="center"/>
          </w:tcPr>
          <w:p w:rsidR="00F328F6" w:rsidRPr="00F328F6" w:rsidRDefault="00F328F6" w:rsidP="00F328F6">
            <w:pPr>
              <w:jc w:val="center"/>
              <w:rPr>
                <w:kern w:val="2"/>
                <w:sz w:val="21"/>
              </w:rPr>
            </w:pPr>
            <w:r w:rsidRPr="00F328F6">
              <w:rPr>
                <w:kern w:val="2"/>
                <w:sz w:val="21"/>
              </w:rPr>
              <w:t>13.0</w:t>
            </w:r>
          </w:p>
        </w:tc>
        <w:tc>
          <w:tcPr>
            <w:tcW w:w="1428" w:type="dxa"/>
            <w:vAlign w:val="center"/>
          </w:tcPr>
          <w:p w:rsidR="00F328F6" w:rsidRPr="00F328F6" w:rsidRDefault="00F328F6" w:rsidP="00F328F6">
            <w:pPr>
              <w:jc w:val="center"/>
              <w:rPr>
                <w:kern w:val="2"/>
                <w:sz w:val="21"/>
              </w:rPr>
            </w:pPr>
            <w:r w:rsidRPr="00F328F6">
              <w:rPr>
                <w:kern w:val="2"/>
                <w:sz w:val="21"/>
              </w:rPr>
              <w:t>13.5</w:t>
            </w:r>
          </w:p>
        </w:tc>
      </w:tr>
      <w:tr w:rsidR="00F328F6" w:rsidRPr="00F328F6">
        <w:tc>
          <w:tcPr>
            <w:tcW w:w="467" w:type="dxa"/>
            <w:vMerge w:val="restart"/>
            <w:vAlign w:val="center"/>
          </w:tcPr>
          <w:p w:rsidR="00F328F6" w:rsidRPr="00F328F6" w:rsidRDefault="00F328F6" w:rsidP="00F328F6">
            <w:pPr>
              <w:jc w:val="center"/>
              <w:rPr>
                <w:kern w:val="2"/>
                <w:sz w:val="21"/>
              </w:rPr>
            </w:pPr>
            <w:r w:rsidRPr="00F328F6">
              <w:rPr>
                <w:rFonts w:cs="宋体" w:hint="eastAsia"/>
                <w:kern w:val="2"/>
                <w:sz w:val="21"/>
              </w:rPr>
              <w:t>公路</w:t>
            </w:r>
          </w:p>
        </w:tc>
        <w:tc>
          <w:tcPr>
            <w:tcW w:w="1432" w:type="dxa"/>
            <w:vAlign w:val="center"/>
          </w:tcPr>
          <w:p w:rsidR="00F328F6" w:rsidRPr="00F328F6" w:rsidRDefault="00F328F6" w:rsidP="00F328F6">
            <w:pPr>
              <w:jc w:val="center"/>
              <w:rPr>
                <w:kern w:val="2"/>
                <w:sz w:val="21"/>
              </w:rPr>
            </w:pPr>
            <w:r w:rsidRPr="00F328F6">
              <w:rPr>
                <w:rFonts w:cs="宋体" w:hint="eastAsia"/>
                <w:kern w:val="2"/>
                <w:sz w:val="21"/>
              </w:rPr>
              <w:t>高速公路</w:t>
            </w:r>
          </w:p>
        </w:tc>
        <w:tc>
          <w:tcPr>
            <w:tcW w:w="1317" w:type="dxa"/>
            <w:vAlign w:val="center"/>
          </w:tcPr>
          <w:p w:rsidR="00F328F6" w:rsidRPr="00F328F6" w:rsidRDefault="00F328F6" w:rsidP="00F328F6">
            <w:pPr>
              <w:jc w:val="center"/>
              <w:rPr>
                <w:kern w:val="2"/>
                <w:sz w:val="21"/>
              </w:rPr>
            </w:pPr>
            <w:r w:rsidRPr="00F328F6">
              <w:rPr>
                <w:kern w:val="2"/>
                <w:sz w:val="21"/>
              </w:rPr>
              <w:t>12.0</w:t>
            </w:r>
          </w:p>
        </w:tc>
        <w:tc>
          <w:tcPr>
            <w:tcW w:w="1204" w:type="dxa"/>
            <w:vAlign w:val="center"/>
          </w:tcPr>
          <w:p w:rsidR="00F328F6" w:rsidRPr="00F328F6" w:rsidRDefault="00F328F6" w:rsidP="00F328F6">
            <w:pPr>
              <w:jc w:val="center"/>
              <w:rPr>
                <w:kern w:val="2"/>
                <w:sz w:val="21"/>
              </w:rPr>
            </w:pPr>
            <w:r w:rsidRPr="00F328F6">
              <w:rPr>
                <w:kern w:val="2"/>
                <w:sz w:val="21"/>
              </w:rPr>
              <w:t>13.5</w:t>
            </w:r>
          </w:p>
        </w:tc>
        <w:tc>
          <w:tcPr>
            <w:tcW w:w="1637" w:type="dxa"/>
            <w:vAlign w:val="center"/>
          </w:tcPr>
          <w:p w:rsidR="00F328F6" w:rsidRPr="00F328F6" w:rsidRDefault="00F328F6" w:rsidP="00F328F6">
            <w:pPr>
              <w:jc w:val="center"/>
              <w:rPr>
                <w:kern w:val="2"/>
                <w:sz w:val="21"/>
              </w:rPr>
            </w:pPr>
            <w:r w:rsidRPr="00F328F6">
              <w:rPr>
                <w:kern w:val="2"/>
                <w:sz w:val="21"/>
              </w:rPr>
              <w:t>12.5</w:t>
            </w:r>
          </w:p>
        </w:tc>
        <w:tc>
          <w:tcPr>
            <w:tcW w:w="1358" w:type="dxa"/>
            <w:vAlign w:val="center"/>
          </w:tcPr>
          <w:p w:rsidR="00F328F6" w:rsidRPr="00F328F6" w:rsidRDefault="00F328F6" w:rsidP="00F328F6">
            <w:pPr>
              <w:jc w:val="center"/>
              <w:rPr>
                <w:kern w:val="2"/>
                <w:sz w:val="21"/>
              </w:rPr>
            </w:pPr>
            <w:r w:rsidRPr="00F328F6">
              <w:rPr>
                <w:kern w:val="2"/>
                <w:sz w:val="21"/>
              </w:rPr>
              <w:t>12.5</w:t>
            </w:r>
          </w:p>
        </w:tc>
        <w:tc>
          <w:tcPr>
            <w:tcW w:w="868" w:type="dxa"/>
            <w:vAlign w:val="center"/>
          </w:tcPr>
          <w:p w:rsidR="00F328F6" w:rsidRPr="00F328F6" w:rsidRDefault="00F328F6" w:rsidP="00F328F6">
            <w:pPr>
              <w:jc w:val="center"/>
              <w:rPr>
                <w:kern w:val="2"/>
                <w:sz w:val="21"/>
              </w:rPr>
            </w:pPr>
            <w:r w:rsidRPr="00F328F6">
              <w:rPr>
                <w:kern w:val="2"/>
                <w:sz w:val="21"/>
              </w:rPr>
              <w:t>13.0</w:t>
            </w:r>
          </w:p>
        </w:tc>
        <w:tc>
          <w:tcPr>
            <w:tcW w:w="1428" w:type="dxa"/>
            <w:vAlign w:val="center"/>
          </w:tcPr>
          <w:p w:rsidR="00F328F6" w:rsidRPr="00F328F6" w:rsidRDefault="00F328F6" w:rsidP="00F328F6">
            <w:pPr>
              <w:jc w:val="center"/>
              <w:rPr>
                <w:kern w:val="2"/>
                <w:sz w:val="21"/>
              </w:rPr>
            </w:pPr>
            <w:r w:rsidRPr="00F328F6">
              <w:rPr>
                <w:kern w:val="2"/>
                <w:sz w:val="21"/>
              </w:rPr>
              <w:t>13.5</w:t>
            </w:r>
          </w:p>
        </w:tc>
      </w:tr>
      <w:tr w:rsidR="00F328F6" w:rsidRPr="00F328F6">
        <w:tc>
          <w:tcPr>
            <w:tcW w:w="467" w:type="dxa"/>
            <w:vMerge/>
            <w:vAlign w:val="center"/>
          </w:tcPr>
          <w:p w:rsidR="00F328F6" w:rsidRPr="00F328F6" w:rsidRDefault="00F328F6" w:rsidP="00F328F6">
            <w:pPr>
              <w:jc w:val="center"/>
              <w:rPr>
                <w:kern w:val="2"/>
                <w:sz w:val="21"/>
              </w:rPr>
            </w:pPr>
          </w:p>
        </w:tc>
        <w:tc>
          <w:tcPr>
            <w:tcW w:w="1432" w:type="dxa"/>
            <w:vAlign w:val="center"/>
          </w:tcPr>
          <w:p w:rsidR="00F328F6" w:rsidRPr="00F328F6" w:rsidRDefault="00F328F6" w:rsidP="00F328F6">
            <w:pPr>
              <w:jc w:val="center"/>
              <w:rPr>
                <w:kern w:val="2"/>
                <w:sz w:val="21"/>
              </w:rPr>
            </w:pPr>
            <w:r w:rsidRPr="00F328F6">
              <w:rPr>
                <w:rFonts w:cs="宋体" w:hint="eastAsia"/>
                <w:kern w:val="2"/>
                <w:sz w:val="21"/>
              </w:rPr>
              <w:t>一级公路</w:t>
            </w:r>
          </w:p>
        </w:tc>
        <w:tc>
          <w:tcPr>
            <w:tcW w:w="1317" w:type="dxa"/>
            <w:vAlign w:val="center"/>
          </w:tcPr>
          <w:p w:rsidR="00F328F6" w:rsidRPr="00F328F6" w:rsidRDefault="00F328F6" w:rsidP="00F328F6">
            <w:pPr>
              <w:jc w:val="center"/>
              <w:rPr>
                <w:kern w:val="2"/>
                <w:sz w:val="21"/>
              </w:rPr>
            </w:pPr>
            <w:r w:rsidRPr="00F328F6">
              <w:rPr>
                <w:kern w:val="2"/>
                <w:sz w:val="21"/>
              </w:rPr>
              <w:t>13.5</w:t>
            </w:r>
          </w:p>
        </w:tc>
        <w:tc>
          <w:tcPr>
            <w:tcW w:w="1204" w:type="dxa"/>
            <w:vAlign w:val="center"/>
          </w:tcPr>
          <w:p w:rsidR="00F328F6" w:rsidRPr="00F328F6" w:rsidRDefault="00F328F6" w:rsidP="00F328F6">
            <w:pPr>
              <w:jc w:val="center"/>
              <w:rPr>
                <w:kern w:val="2"/>
                <w:sz w:val="21"/>
              </w:rPr>
            </w:pPr>
            <w:r w:rsidRPr="00F328F6">
              <w:rPr>
                <w:kern w:val="2"/>
                <w:sz w:val="21"/>
              </w:rPr>
              <w:t>15.0</w:t>
            </w:r>
          </w:p>
        </w:tc>
        <w:tc>
          <w:tcPr>
            <w:tcW w:w="1637" w:type="dxa"/>
            <w:vAlign w:val="center"/>
          </w:tcPr>
          <w:p w:rsidR="00F328F6" w:rsidRPr="00F328F6" w:rsidRDefault="00F328F6" w:rsidP="00F328F6">
            <w:pPr>
              <w:jc w:val="center"/>
              <w:rPr>
                <w:kern w:val="2"/>
                <w:sz w:val="21"/>
              </w:rPr>
            </w:pPr>
            <w:r w:rsidRPr="00F328F6">
              <w:rPr>
                <w:kern w:val="2"/>
                <w:sz w:val="21"/>
              </w:rPr>
              <w:t>14.0</w:t>
            </w:r>
          </w:p>
        </w:tc>
        <w:tc>
          <w:tcPr>
            <w:tcW w:w="1358" w:type="dxa"/>
            <w:vAlign w:val="center"/>
          </w:tcPr>
          <w:p w:rsidR="00F328F6" w:rsidRPr="00F328F6" w:rsidRDefault="00F328F6" w:rsidP="00F328F6">
            <w:pPr>
              <w:jc w:val="center"/>
              <w:rPr>
                <w:kern w:val="2"/>
                <w:sz w:val="21"/>
              </w:rPr>
            </w:pPr>
            <w:r w:rsidRPr="00F328F6">
              <w:rPr>
                <w:kern w:val="2"/>
                <w:sz w:val="21"/>
              </w:rPr>
              <w:t>14.0</w:t>
            </w:r>
          </w:p>
        </w:tc>
        <w:tc>
          <w:tcPr>
            <w:tcW w:w="868" w:type="dxa"/>
            <w:vAlign w:val="center"/>
          </w:tcPr>
          <w:p w:rsidR="00F328F6" w:rsidRPr="00F328F6" w:rsidRDefault="00F328F6" w:rsidP="00F328F6">
            <w:pPr>
              <w:jc w:val="center"/>
              <w:rPr>
                <w:kern w:val="2"/>
                <w:sz w:val="21"/>
              </w:rPr>
            </w:pPr>
            <w:r w:rsidRPr="00F328F6">
              <w:rPr>
                <w:kern w:val="2"/>
                <w:sz w:val="21"/>
              </w:rPr>
              <w:t>14.5</w:t>
            </w:r>
          </w:p>
        </w:tc>
        <w:tc>
          <w:tcPr>
            <w:tcW w:w="1428" w:type="dxa"/>
            <w:vAlign w:val="center"/>
          </w:tcPr>
          <w:p w:rsidR="00F328F6" w:rsidRPr="00F328F6" w:rsidRDefault="00F328F6" w:rsidP="00F328F6">
            <w:pPr>
              <w:jc w:val="center"/>
              <w:rPr>
                <w:kern w:val="2"/>
                <w:sz w:val="21"/>
              </w:rPr>
            </w:pPr>
            <w:r w:rsidRPr="00F328F6">
              <w:rPr>
                <w:kern w:val="2"/>
                <w:sz w:val="21"/>
              </w:rPr>
              <w:t>15.0</w:t>
            </w:r>
          </w:p>
        </w:tc>
      </w:tr>
      <w:tr w:rsidR="00F328F6" w:rsidRPr="00F328F6">
        <w:tc>
          <w:tcPr>
            <w:tcW w:w="467" w:type="dxa"/>
            <w:vMerge/>
            <w:vAlign w:val="center"/>
          </w:tcPr>
          <w:p w:rsidR="00F328F6" w:rsidRPr="00F328F6" w:rsidRDefault="00F328F6" w:rsidP="00F328F6">
            <w:pPr>
              <w:jc w:val="center"/>
              <w:rPr>
                <w:kern w:val="2"/>
                <w:sz w:val="21"/>
              </w:rPr>
            </w:pPr>
          </w:p>
        </w:tc>
        <w:tc>
          <w:tcPr>
            <w:tcW w:w="1432" w:type="dxa"/>
            <w:vAlign w:val="center"/>
          </w:tcPr>
          <w:p w:rsidR="00F328F6" w:rsidRPr="00F328F6" w:rsidRDefault="00F328F6" w:rsidP="00F328F6">
            <w:pPr>
              <w:jc w:val="center"/>
              <w:rPr>
                <w:kern w:val="2"/>
                <w:sz w:val="21"/>
              </w:rPr>
            </w:pPr>
            <w:r w:rsidRPr="00F328F6">
              <w:rPr>
                <w:rFonts w:cs="宋体" w:hint="eastAsia"/>
                <w:kern w:val="2"/>
                <w:sz w:val="21"/>
              </w:rPr>
              <w:t>二、三级公路</w:t>
            </w:r>
          </w:p>
        </w:tc>
        <w:tc>
          <w:tcPr>
            <w:tcW w:w="1317" w:type="dxa"/>
            <w:vAlign w:val="center"/>
          </w:tcPr>
          <w:p w:rsidR="00F328F6" w:rsidRPr="00F328F6" w:rsidRDefault="00F328F6" w:rsidP="00F328F6">
            <w:pPr>
              <w:jc w:val="center"/>
              <w:rPr>
                <w:kern w:val="2"/>
                <w:sz w:val="21"/>
              </w:rPr>
            </w:pPr>
            <w:r w:rsidRPr="00F328F6">
              <w:rPr>
                <w:kern w:val="2"/>
                <w:sz w:val="21"/>
              </w:rPr>
              <w:t>15.5</w:t>
            </w:r>
          </w:p>
        </w:tc>
        <w:tc>
          <w:tcPr>
            <w:tcW w:w="1204" w:type="dxa"/>
            <w:vAlign w:val="center"/>
          </w:tcPr>
          <w:p w:rsidR="00F328F6" w:rsidRPr="00F328F6" w:rsidRDefault="00F328F6" w:rsidP="00F328F6">
            <w:pPr>
              <w:jc w:val="center"/>
              <w:rPr>
                <w:kern w:val="2"/>
                <w:sz w:val="21"/>
              </w:rPr>
            </w:pPr>
            <w:r w:rsidRPr="00F328F6">
              <w:rPr>
                <w:kern w:val="2"/>
                <w:sz w:val="21"/>
              </w:rPr>
              <w:t>17.5</w:t>
            </w:r>
          </w:p>
        </w:tc>
        <w:tc>
          <w:tcPr>
            <w:tcW w:w="1637" w:type="dxa"/>
            <w:vAlign w:val="center"/>
          </w:tcPr>
          <w:p w:rsidR="00F328F6" w:rsidRPr="00F328F6" w:rsidRDefault="00F328F6" w:rsidP="00F328F6">
            <w:pPr>
              <w:jc w:val="center"/>
              <w:rPr>
                <w:kern w:val="2"/>
                <w:sz w:val="21"/>
              </w:rPr>
            </w:pPr>
            <w:r w:rsidRPr="00F328F6">
              <w:rPr>
                <w:kern w:val="2"/>
                <w:sz w:val="21"/>
              </w:rPr>
              <w:t>16.0</w:t>
            </w:r>
          </w:p>
        </w:tc>
        <w:tc>
          <w:tcPr>
            <w:tcW w:w="1358" w:type="dxa"/>
            <w:vAlign w:val="center"/>
          </w:tcPr>
          <w:p w:rsidR="00F328F6" w:rsidRPr="00F328F6" w:rsidRDefault="00F328F6" w:rsidP="00F328F6">
            <w:pPr>
              <w:jc w:val="center"/>
              <w:rPr>
                <w:kern w:val="2"/>
                <w:sz w:val="21"/>
              </w:rPr>
            </w:pPr>
            <w:r w:rsidRPr="00F328F6">
              <w:rPr>
                <w:kern w:val="2"/>
                <w:sz w:val="21"/>
              </w:rPr>
              <w:t>16.5</w:t>
            </w:r>
          </w:p>
        </w:tc>
        <w:tc>
          <w:tcPr>
            <w:tcW w:w="868" w:type="dxa"/>
            <w:vAlign w:val="center"/>
          </w:tcPr>
          <w:p w:rsidR="00F328F6" w:rsidRPr="00F328F6" w:rsidRDefault="00F328F6" w:rsidP="00F328F6">
            <w:pPr>
              <w:jc w:val="center"/>
              <w:rPr>
                <w:kern w:val="2"/>
                <w:sz w:val="21"/>
              </w:rPr>
            </w:pPr>
            <w:r w:rsidRPr="00F328F6">
              <w:rPr>
                <w:kern w:val="2"/>
                <w:sz w:val="21"/>
              </w:rPr>
              <w:t>17.0</w:t>
            </w:r>
          </w:p>
        </w:tc>
        <w:tc>
          <w:tcPr>
            <w:tcW w:w="1428" w:type="dxa"/>
            <w:vAlign w:val="center"/>
          </w:tcPr>
          <w:p w:rsidR="00F328F6" w:rsidRPr="00F328F6" w:rsidRDefault="00F328F6" w:rsidP="00F328F6">
            <w:pPr>
              <w:jc w:val="center"/>
              <w:rPr>
                <w:kern w:val="2"/>
                <w:sz w:val="21"/>
              </w:rPr>
            </w:pPr>
            <w:r w:rsidRPr="00F328F6">
              <w:rPr>
                <w:kern w:val="2"/>
                <w:sz w:val="21"/>
              </w:rPr>
              <w:t>17.5</w:t>
            </w:r>
          </w:p>
        </w:tc>
      </w:tr>
    </w:tbl>
    <w:p w:rsidR="00726450" w:rsidRPr="00D068AA" w:rsidRDefault="00726450" w:rsidP="00D77B91">
      <w:pPr>
        <w:spacing w:line="360" w:lineRule="auto"/>
        <w:ind w:firstLineChars="200" w:firstLine="480"/>
        <w:rPr>
          <w:sz w:val="24"/>
          <w:szCs w:val="24"/>
        </w:rPr>
      </w:pPr>
      <w:r w:rsidRPr="00D068AA">
        <w:rPr>
          <w:sz w:val="24"/>
          <w:szCs w:val="24"/>
        </w:rPr>
        <w:t>3</w:t>
      </w:r>
      <w:r w:rsidR="00F328F6">
        <w:rPr>
          <w:sz w:val="24"/>
          <w:szCs w:val="24"/>
        </w:rPr>
        <w:t>.</w:t>
      </w:r>
      <w:r w:rsidRPr="00D068AA">
        <w:rPr>
          <w:sz w:val="24"/>
          <w:szCs w:val="24"/>
        </w:rPr>
        <w:t>2</w:t>
      </w:r>
      <w:r w:rsidRPr="00D068AA">
        <w:rPr>
          <w:rFonts w:cs="宋体" w:hint="eastAsia"/>
          <w:sz w:val="24"/>
          <w:szCs w:val="24"/>
        </w:rPr>
        <w:t>高速公路通行能力</w:t>
      </w:r>
    </w:p>
    <w:p w:rsidR="00726450" w:rsidRPr="00D068AA" w:rsidRDefault="00726450" w:rsidP="00D77B91">
      <w:pPr>
        <w:spacing w:line="360" w:lineRule="auto"/>
        <w:ind w:firstLineChars="200" w:firstLine="480"/>
        <w:rPr>
          <w:sz w:val="24"/>
          <w:szCs w:val="24"/>
        </w:rPr>
      </w:pPr>
      <w:r w:rsidRPr="00D068AA">
        <w:rPr>
          <w:sz w:val="24"/>
          <w:szCs w:val="24"/>
        </w:rPr>
        <w:t>3</w:t>
      </w:r>
      <w:r w:rsidR="00F328F6">
        <w:rPr>
          <w:sz w:val="24"/>
          <w:szCs w:val="24"/>
        </w:rPr>
        <w:t>.</w:t>
      </w:r>
      <w:r w:rsidRPr="00D068AA">
        <w:rPr>
          <w:sz w:val="24"/>
          <w:szCs w:val="24"/>
        </w:rPr>
        <w:t>2</w:t>
      </w:r>
      <w:r w:rsidR="00F328F6">
        <w:rPr>
          <w:sz w:val="24"/>
          <w:szCs w:val="24"/>
        </w:rPr>
        <w:t>.</w:t>
      </w:r>
      <w:r w:rsidRPr="00D068AA">
        <w:rPr>
          <w:sz w:val="24"/>
          <w:szCs w:val="24"/>
        </w:rPr>
        <w:t>1</w:t>
      </w:r>
      <w:r w:rsidRPr="00D068AA">
        <w:rPr>
          <w:rFonts w:cs="宋体" w:hint="eastAsia"/>
          <w:sz w:val="24"/>
          <w:szCs w:val="24"/>
        </w:rPr>
        <w:t>高速公路路段的设计通行能力</w:t>
      </w:r>
    </w:p>
    <w:p w:rsidR="00726450" w:rsidRPr="00D068AA" w:rsidRDefault="000E7307" w:rsidP="00D77B91">
      <w:pPr>
        <w:spacing w:line="360" w:lineRule="auto"/>
        <w:ind w:firstLineChars="200" w:firstLine="480"/>
        <w:rPr>
          <w:sz w:val="24"/>
          <w:szCs w:val="24"/>
        </w:rPr>
      </w:pPr>
      <w:r w:rsidRPr="00D068AA">
        <w:rPr>
          <w:rFonts w:cs="宋体" w:hint="eastAsia"/>
          <w:sz w:val="24"/>
          <w:szCs w:val="24"/>
        </w:rPr>
        <w:t>（</w:t>
      </w:r>
      <w:r w:rsidR="00726450" w:rsidRPr="00D068AA">
        <w:rPr>
          <w:sz w:val="24"/>
          <w:szCs w:val="24"/>
        </w:rPr>
        <w:t>l</w:t>
      </w:r>
      <w:r w:rsidR="00726450" w:rsidRPr="00D068AA">
        <w:rPr>
          <w:rFonts w:cs="宋体" w:hint="eastAsia"/>
          <w:sz w:val="24"/>
          <w:szCs w:val="24"/>
        </w:rPr>
        <w:t>）高速公路在二级服务水平、不同行驶速度状态下，一条车道的设计通行能力如表</w:t>
      </w:r>
      <w:r w:rsidR="00726450" w:rsidRPr="00D068AA">
        <w:rPr>
          <w:sz w:val="24"/>
          <w:szCs w:val="24"/>
        </w:rPr>
        <w:t>3</w:t>
      </w:r>
      <w:r w:rsidR="006A04F3" w:rsidRPr="00D068AA">
        <w:rPr>
          <w:sz w:val="24"/>
          <w:szCs w:val="24"/>
        </w:rPr>
        <w:t>.</w:t>
      </w:r>
      <w:r w:rsidR="00726450" w:rsidRPr="00D068AA">
        <w:rPr>
          <w:sz w:val="24"/>
          <w:szCs w:val="24"/>
        </w:rPr>
        <w:t>2.1</w:t>
      </w:r>
      <w:r w:rsidR="00F328F6">
        <w:rPr>
          <w:sz w:val="24"/>
          <w:szCs w:val="24"/>
        </w:rPr>
        <w:t xml:space="preserve"> - </w:t>
      </w:r>
      <w:r w:rsidR="00726450" w:rsidRPr="00D068AA">
        <w:rPr>
          <w:sz w:val="24"/>
          <w:szCs w:val="24"/>
        </w:rPr>
        <w:t>l</w:t>
      </w:r>
      <w:r w:rsidR="00726450" w:rsidRPr="00D068AA">
        <w:rPr>
          <w:rFonts w:cs="宋体" w:hint="eastAsia"/>
          <w:sz w:val="24"/>
          <w:szCs w:val="24"/>
        </w:rPr>
        <w:t>。</w:t>
      </w:r>
    </w:p>
    <w:p w:rsidR="00726450" w:rsidRPr="00D068AA" w:rsidRDefault="00726450" w:rsidP="00F328F6">
      <w:pPr>
        <w:spacing w:line="360" w:lineRule="auto"/>
        <w:jc w:val="center"/>
        <w:rPr>
          <w:sz w:val="24"/>
          <w:szCs w:val="24"/>
        </w:rPr>
      </w:pPr>
      <w:r w:rsidRPr="00D068AA">
        <w:rPr>
          <w:rFonts w:cs="宋体" w:hint="eastAsia"/>
          <w:sz w:val="24"/>
          <w:szCs w:val="24"/>
        </w:rPr>
        <w:t>表</w:t>
      </w:r>
      <w:r w:rsidRPr="00D068AA">
        <w:rPr>
          <w:sz w:val="24"/>
          <w:szCs w:val="24"/>
        </w:rPr>
        <w:t>3</w:t>
      </w:r>
      <w:r w:rsidR="006A04F3" w:rsidRPr="00D068AA">
        <w:rPr>
          <w:sz w:val="24"/>
          <w:szCs w:val="24"/>
        </w:rPr>
        <w:t>.</w:t>
      </w:r>
      <w:r w:rsidRPr="00D068AA">
        <w:rPr>
          <w:sz w:val="24"/>
          <w:szCs w:val="24"/>
        </w:rPr>
        <w:t>2</w:t>
      </w:r>
      <w:r w:rsidR="00F328F6">
        <w:rPr>
          <w:sz w:val="24"/>
          <w:szCs w:val="24"/>
        </w:rPr>
        <w:t xml:space="preserve">.1 – 1 </w:t>
      </w:r>
      <w:r w:rsidRPr="00D068AA">
        <w:rPr>
          <w:rFonts w:cs="宋体" w:hint="eastAsia"/>
          <w:sz w:val="24"/>
          <w:szCs w:val="24"/>
        </w:rPr>
        <w:t>高速公路一条车道的设计通行能力</w:t>
      </w:r>
    </w:p>
    <w:tbl>
      <w:tblPr>
        <w:tblStyle w:val="a3"/>
        <w:tblW w:w="0" w:type="auto"/>
        <w:jc w:val="center"/>
        <w:tblInd w:w="0" w:type="dxa"/>
        <w:tblBorders>
          <w:left w:val="none" w:sz="0" w:space="0" w:color="auto"/>
          <w:right w:val="none" w:sz="0" w:space="0" w:color="auto"/>
        </w:tblBorders>
        <w:tblLook w:val="01E0"/>
      </w:tblPr>
      <w:tblGrid>
        <w:gridCol w:w="3709"/>
        <w:gridCol w:w="756"/>
        <w:gridCol w:w="756"/>
        <w:gridCol w:w="756"/>
      </w:tblGrid>
      <w:tr w:rsidR="00F328F6" w:rsidRPr="00F328F6">
        <w:trPr>
          <w:jc w:val="center"/>
        </w:trPr>
        <w:tc>
          <w:tcPr>
            <w:tcW w:w="0" w:type="auto"/>
          </w:tcPr>
          <w:p w:rsidR="00F328F6" w:rsidRPr="00F328F6" w:rsidRDefault="00F328F6" w:rsidP="004B5A5F">
            <w:pPr>
              <w:spacing w:line="360" w:lineRule="auto"/>
              <w:rPr>
                <w:kern w:val="2"/>
                <w:sz w:val="24"/>
                <w:szCs w:val="24"/>
              </w:rPr>
            </w:pPr>
            <w:r w:rsidRPr="00F328F6">
              <w:rPr>
                <w:rFonts w:cs="宋体" w:hint="eastAsia"/>
                <w:kern w:val="2"/>
                <w:sz w:val="24"/>
                <w:szCs w:val="24"/>
              </w:rPr>
              <w:t>实际行驶速度</w:t>
            </w:r>
            <w:r w:rsidRPr="00F328F6">
              <w:rPr>
                <w:kern w:val="2"/>
                <w:sz w:val="24"/>
                <w:szCs w:val="24"/>
              </w:rPr>
              <w:t>(km/h)</w:t>
            </w:r>
          </w:p>
        </w:tc>
        <w:tc>
          <w:tcPr>
            <w:tcW w:w="0" w:type="auto"/>
          </w:tcPr>
          <w:p w:rsidR="00F328F6" w:rsidRPr="00F328F6" w:rsidRDefault="00F328F6" w:rsidP="004B5A5F">
            <w:pPr>
              <w:spacing w:line="360" w:lineRule="auto"/>
              <w:rPr>
                <w:kern w:val="2"/>
                <w:sz w:val="24"/>
                <w:szCs w:val="24"/>
              </w:rPr>
            </w:pPr>
            <w:r w:rsidRPr="00F328F6">
              <w:rPr>
                <w:kern w:val="2"/>
                <w:sz w:val="24"/>
                <w:szCs w:val="24"/>
              </w:rPr>
              <w:t>120</w:t>
            </w:r>
          </w:p>
        </w:tc>
        <w:tc>
          <w:tcPr>
            <w:tcW w:w="0" w:type="auto"/>
          </w:tcPr>
          <w:p w:rsidR="00F328F6" w:rsidRPr="00F328F6" w:rsidRDefault="00F328F6" w:rsidP="004B5A5F">
            <w:pPr>
              <w:spacing w:line="360" w:lineRule="auto"/>
              <w:rPr>
                <w:kern w:val="2"/>
                <w:sz w:val="24"/>
                <w:szCs w:val="24"/>
              </w:rPr>
            </w:pPr>
            <w:r w:rsidRPr="00F328F6">
              <w:rPr>
                <w:kern w:val="2"/>
                <w:sz w:val="24"/>
                <w:szCs w:val="24"/>
              </w:rPr>
              <w:t>100</w:t>
            </w:r>
          </w:p>
        </w:tc>
        <w:tc>
          <w:tcPr>
            <w:tcW w:w="0" w:type="auto"/>
          </w:tcPr>
          <w:p w:rsidR="00F328F6" w:rsidRPr="00F328F6" w:rsidRDefault="00F328F6" w:rsidP="004B5A5F">
            <w:pPr>
              <w:spacing w:line="360" w:lineRule="auto"/>
              <w:rPr>
                <w:kern w:val="2"/>
                <w:sz w:val="24"/>
                <w:szCs w:val="24"/>
              </w:rPr>
            </w:pPr>
            <w:r w:rsidRPr="00F328F6">
              <w:rPr>
                <w:kern w:val="2"/>
                <w:sz w:val="24"/>
                <w:szCs w:val="24"/>
              </w:rPr>
              <w:t>80</w:t>
            </w:r>
          </w:p>
        </w:tc>
      </w:tr>
      <w:tr w:rsidR="00F328F6" w:rsidRPr="00F328F6">
        <w:trPr>
          <w:jc w:val="center"/>
        </w:trPr>
        <w:tc>
          <w:tcPr>
            <w:tcW w:w="0" w:type="auto"/>
          </w:tcPr>
          <w:p w:rsidR="00F328F6" w:rsidRPr="00F328F6" w:rsidRDefault="00F328F6" w:rsidP="004B5A5F">
            <w:pPr>
              <w:spacing w:line="360" w:lineRule="auto"/>
              <w:rPr>
                <w:kern w:val="2"/>
                <w:sz w:val="24"/>
                <w:szCs w:val="24"/>
              </w:rPr>
            </w:pPr>
            <w:r w:rsidRPr="00F328F6">
              <w:rPr>
                <w:rFonts w:cs="宋体" w:hint="eastAsia"/>
                <w:kern w:val="2"/>
                <w:sz w:val="24"/>
                <w:szCs w:val="24"/>
              </w:rPr>
              <w:t>高速公路设计通行能力</w:t>
            </w:r>
            <w:r w:rsidRPr="00F328F6">
              <w:rPr>
                <w:kern w:val="2"/>
                <w:sz w:val="24"/>
                <w:szCs w:val="24"/>
              </w:rPr>
              <w:t>[pcu/(h</w:t>
            </w:r>
            <w:r w:rsidRPr="00F328F6">
              <w:rPr>
                <w:kern w:val="2"/>
                <w:sz w:val="21"/>
              </w:rPr>
              <w:t>·</w:t>
            </w:r>
            <w:r w:rsidRPr="00F328F6">
              <w:rPr>
                <w:kern w:val="2"/>
                <w:sz w:val="24"/>
                <w:szCs w:val="24"/>
              </w:rPr>
              <w:t>ln)]</w:t>
            </w:r>
          </w:p>
        </w:tc>
        <w:tc>
          <w:tcPr>
            <w:tcW w:w="0" w:type="auto"/>
          </w:tcPr>
          <w:p w:rsidR="00F328F6" w:rsidRPr="00F328F6" w:rsidRDefault="00F328F6" w:rsidP="004B5A5F">
            <w:pPr>
              <w:spacing w:line="360" w:lineRule="auto"/>
              <w:rPr>
                <w:kern w:val="2"/>
                <w:sz w:val="24"/>
                <w:szCs w:val="24"/>
              </w:rPr>
            </w:pPr>
            <w:r w:rsidRPr="00F328F6">
              <w:rPr>
                <w:kern w:val="2"/>
                <w:sz w:val="24"/>
                <w:szCs w:val="24"/>
              </w:rPr>
              <w:t>1 600</w:t>
            </w:r>
          </w:p>
        </w:tc>
        <w:tc>
          <w:tcPr>
            <w:tcW w:w="0" w:type="auto"/>
          </w:tcPr>
          <w:p w:rsidR="00F328F6" w:rsidRPr="00F328F6" w:rsidRDefault="00F328F6" w:rsidP="004B5A5F">
            <w:pPr>
              <w:spacing w:line="360" w:lineRule="auto"/>
              <w:rPr>
                <w:kern w:val="2"/>
                <w:sz w:val="24"/>
                <w:szCs w:val="24"/>
              </w:rPr>
            </w:pPr>
            <w:r w:rsidRPr="00F328F6">
              <w:rPr>
                <w:kern w:val="2"/>
                <w:sz w:val="24"/>
                <w:szCs w:val="24"/>
              </w:rPr>
              <w:t>1 400</w:t>
            </w:r>
          </w:p>
        </w:tc>
        <w:tc>
          <w:tcPr>
            <w:tcW w:w="0" w:type="auto"/>
          </w:tcPr>
          <w:p w:rsidR="00F328F6" w:rsidRPr="00F328F6" w:rsidRDefault="00F328F6" w:rsidP="004B5A5F">
            <w:pPr>
              <w:spacing w:line="360" w:lineRule="auto"/>
              <w:rPr>
                <w:kern w:val="2"/>
                <w:sz w:val="24"/>
                <w:szCs w:val="24"/>
              </w:rPr>
            </w:pPr>
            <w:r w:rsidRPr="00F328F6">
              <w:rPr>
                <w:kern w:val="2"/>
                <w:sz w:val="24"/>
                <w:szCs w:val="24"/>
              </w:rPr>
              <w:t>1 200</w:t>
            </w:r>
          </w:p>
        </w:tc>
      </w:tr>
    </w:tbl>
    <w:p w:rsidR="00726450" w:rsidRPr="00D068AA" w:rsidRDefault="000E7307" w:rsidP="00D77B91">
      <w:pPr>
        <w:spacing w:line="360" w:lineRule="auto"/>
        <w:ind w:firstLineChars="200" w:firstLine="480"/>
        <w:rPr>
          <w:sz w:val="24"/>
          <w:szCs w:val="24"/>
        </w:rPr>
      </w:pPr>
      <w:r w:rsidRPr="00D068AA">
        <w:rPr>
          <w:rFonts w:cs="宋体" w:hint="eastAsia"/>
          <w:sz w:val="24"/>
          <w:szCs w:val="24"/>
        </w:rPr>
        <w:t>（</w:t>
      </w:r>
      <w:r w:rsidR="00726450" w:rsidRPr="00D068AA">
        <w:rPr>
          <w:sz w:val="24"/>
          <w:szCs w:val="24"/>
        </w:rPr>
        <w:t>2</w:t>
      </w:r>
      <w:r w:rsidR="00726450" w:rsidRPr="00D068AA">
        <w:rPr>
          <w:rFonts w:cs="宋体" w:hint="eastAsia"/>
          <w:sz w:val="24"/>
          <w:szCs w:val="24"/>
        </w:rPr>
        <w:t>）车道与路侧对设计速度的影响</w:t>
      </w:r>
    </w:p>
    <w:p w:rsidR="00726450" w:rsidRPr="00D068AA" w:rsidRDefault="00726450" w:rsidP="00D77B91">
      <w:pPr>
        <w:spacing w:line="360" w:lineRule="auto"/>
        <w:ind w:firstLineChars="200" w:firstLine="480"/>
        <w:rPr>
          <w:sz w:val="24"/>
          <w:szCs w:val="24"/>
        </w:rPr>
      </w:pPr>
      <w:r w:rsidRPr="00D068AA">
        <w:rPr>
          <w:rFonts w:cs="宋体" w:hint="eastAsia"/>
          <w:sz w:val="24"/>
          <w:szCs w:val="24"/>
        </w:rPr>
        <w:t>①车道宽度和路侧宽度对设计速度的影响如表</w:t>
      </w:r>
      <w:r w:rsidRPr="00D068AA">
        <w:rPr>
          <w:sz w:val="24"/>
          <w:szCs w:val="24"/>
        </w:rPr>
        <w:t>3</w:t>
      </w:r>
      <w:r w:rsidR="006A04F3" w:rsidRPr="00D068AA">
        <w:rPr>
          <w:sz w:val="24"/>
          <w:szCs w:val="24"/>
        </w:rPr>
        <w:t>.</w:t>
      </w:r>
      <w:r w:rsidRPr="00D068AA">
        <w:rPr>
          <w:sz w:val="24"/>
          <w:szCs w:val="24"/>
        </w:rPr>
        <w:t>2.1</w:t>
      </w:r>
      <w:r w:rsidR="00F328F6">
        <w:rPr>
          <w:sz w:val="24"/>
          <w:szCs w:val="24"/>
        </w:rPr>
        <w:t xml:space="preserve"> – </w:t>
      </w:r>
      <w:r w:rsidRPr="00D068AA">
        <w:rPr>
          <w:sz w:val="24"/>
          <w:szCs w:val="24"/>
        </w:rPr>
        <w:t>2</w:t>
      </w:r>
      <w:r w:rsidR="00F328F6">
        <w:rPr>
          <w:rFonts w:cs="宋体" w:hint="eastAsia"/>
          <w:sz w:val="24"/>
          <w:szCs w:val="24"/>
        </w:rPr>
        <w:t>。</w:t>
      </w:r>
    </w:p>
    <w:p w:rsidR="00726450" w:rsidRPr="00D068AA" w:rsidRDefault="00726450" w:rsidP="00F328F6">
      <w:pPr>
        <w:spacing w:line="360" w:lineRule="auto"/>
        <w:jc w:val="center"/>
        <w:rPr>
          <w:sz w:val="24"/>
          <w:szCs w:val="24"/>
        </w:rPr>
      </w:pPr>
      <w:r w:rsidRPr="00D068AA">
        <w:rPr>
          <w:rFonts w:cs="宋体" w:hint="eastAsia"/>
          <w:sz w:val="24"/>
          <w:szCs w:val="24"/>
        </w:rPr>
        <w:t>表</w:t>
      </w:r>
      <w:r w:rsidRPr="00D068AA">
        <w:rPr>
          <w:sz w:val="24"/>
          <w:szCs w:val="24"/>
        </w:rPr>
        <w:t>3.2.1</w:t>
      </w:r>
      <w:r w:rsidR="00F328F6">
        <w:rPr>
          <w:sz w:val="24"/>
          <w:szCs w:val="24"/>
        </w:rPr>
        <w:t xml:space="preserve"> - </w:t>
      </w:r>
      <w:r w:rsidRPr="00D068AA">
        <w:rPr>
          <w:sz w:val="24"/>
          <w:szCs w:val="24"/>
        </w:rPr>
        <w:t>2</w:t>
      </w:r>
      <w:r w:rsidRPr="00D068AA">
        <w:rPr>
          <w:rFonts w:cs="宋体" w:hint="eastAsia"/>
          <w:sz w:val="24"/>
          <w:szCs w:val="24"/>
        </w:rPr>
        <w:t>车道宽度和路侧宽度对设计速度的修正</w:t>
      </w:r>
    </w:p>
    <w:tbl>
      <w:tblPr>
        <w:tblStyle w:val="a3"/>
        <w:tblW w:w="5000" w:type="pct"/>
        <w:jc w:val="center"/>
        <w:tblInd w:w="0" w:type="dxa"/>
        <w:tblLook w:val="01E0"/>
      </w:tblPr>
      <w:tblGrid>
        <w:gridCol w:w="2236"/>
        <w:gridCol w:w="1004"/>
        <w:gridCol w:w="2642"/>
        <w:gridCol w:w="2640"/>
      </w:tblGrid>
      <w:tr w:rsidR="004B5A5F" w:rsidRPr="004B5A5F">
        <w:trPr>
          <w:jc w:val="center"/>
        </w:trPr>
        <w:tc>
          <w:tcPr>
            <w:tcW w:w="1901" w:type="pct"/>
            <w:gridSpan w:val="2"/>
            <w:vMerge w:val="restart"/>
            <w:vAlign w:val="center"/>
          </w:tcPr>
          <w:p w:rsidR="004B5A5F" w:rsidRPr="004B5A5F" w:rsidRDefault="004B5A5F" w:rsidP="004B5A5F">
            <w:pPr>
              <w:jc w:val="center"/>
              <w:rPr>
                <w:kern w:val="2"/>
                <w:sz w:val="24"/>
                <w:szCs w:val="24"/>
              </w:rPr>
            </w:pPr>
            <w:r w:rsidRPr="004B5A5F">
              <w:rPr>
                <w:rFonts w:cs="宋体" w:hint="eastAsia"/>
                <w:kern w:val="2"/>
                <w:sz w:val="24"/>
                <w:szCs w:val="24"/>
              </w:rPr>
              <w:t>宽度</w:t>
            </w:r>
            <w:r w:rsidRPr="004B5A5F">
              <w:rPr>
                <w:kern w:val="2"/>
                <w:sz w:val="24"/>
                <w:szCs w:val="24"/>
              </w:rPr>
              <w:t>(m)</w:t>
            </w:r>
          </w:p>
        </w:tc>
        <w:tc>
          <w:tcPr>
            <w:tcW w:w="3099" w:type="pct"/>
            <w:gridSpan w:val="2"/>
            <w:vAlign w:val="center"/>
          </w:tcPr>
          <w:p w:rsidR="004B5A5F" w:rsidRPr="004B5A5F" w:rsidRDefault="004B5A5F" w:rsidP="004B5A5F">
            <w:pPr>
              <w:jc w:val="center"/>
              <w:rPr>
                <w:kern w:val="2"/>
                <w:sz w:val="24"/>
                <w:szCs w:val="24"/>
              </w:rPr>
            </w:pPr>
            <w:r w:rsidRPr="004B5A5F">
              <w:rPr>
                <w:rFonts w:cs="宋体" w:hint="eastAsia"/>
                <w:kern w:val="2"/>
                <w:sz w:val="24"/>
                <w:szCs w:val="24"/>
              </w:rPr>
              <w:t>设计速度修正值△</w:t>
            </w:r>
            <w:r w:rsidRPr="004B5A5F">
              <w:rPr>
                <w:kern w:val="2"/>
                <w:sz w:val="24"/>
                <w:szCs w:val="24"/>
              </w:rPr>
              <w:t>v</w:t>
            </w:r>
            <w:r w:rsidRPr="004B5A5F">
              <w:rPr>
                <w:kern w:val="2"/>
                <w:sz w:val="24"/>
                <w:szCs w:val="24"/>
                <w:vertAlign w:val="subscript"/>
              </w:rPr>
              <w:t>w</w:t>
            </w:r>
            <w:r w:rsidRPr="004B5A5F">
              <w:rPr>
                <w:rFonts w:cs="宋体" w:hint="eastAsia"/>
                <w:kern w:val="2"/>
                <w:sz w:val="24"/>
                <w:szCs w:val="24"/>
              </w:rPr>
              <w:t>（</w:t>
            </w:r>
            <w:r w:rsidRPr="004B5A5F">
              <w:rPr>
                <w:kern w:val="2"/>
                <w:sz w:val="24"/>
                <w:szCs w:val="24"/>
              </w:rPr>
              <w:t>km/h</w:t>
            </w:r>
            <w:r w:rsidRPr="004B5A5F">
              <w:rPr>
                <w:rFonts w:cs="宋体" w:hint="eastAsia"/>
                <w:kern w:val="2"/>
                <w:sz w:val="24"/>
                <w:szCs w:val="24"/>
              </w:rPr>
              <w:t>）</w:t>
            </w:r>
          </w:p>
        </w:tc>
      </w:tr>
      <w:tr w:rsidR="004B5A5F" w:rsidRPr="004B5A5F">
        <w:trPr>
          <w:jc w:val="center"/>
        </w:trPr>
        <w:tc>
          <w:tcPr>
            <w:tcW w:w="1901" w:type="pct"/>
            <w:gridSpan w:val="2"/>
            <w:vMerge/>
            <w:vAlign w:val="center"/>
          </w:tcPr>
          <w:p w:rsidR="004B5A5F" w:rsidRPr="004B5A5F" w:rsidRDefault="004B5A5F" w:rsidP="004B5A5F">
            <w:pPr>
              <w:jc w:val="center"/>
              <w:rPr>
                <w:kern w:val="2"/>
                <w:sz w:val="24"/>
                <w:szCs w:val="24"/>
              </w:rPr>
            </w:pPr>
          </w:p>
        </w:tc>
        <w:tc>
          <w:tcPr>
            <w:tcW w:w="1550" w:type="pct"/>
            <w:vAlign w:val="center"/>
          </w:tcPr>
          <w:p w:rsidR="004B5A5F" w:rsidRPr="004B5A5F" w:rsidRDefault="004B5A5F" w:rsidP="004B5A5F">
            <w:pPr>
              <w:jc w:val="center"/>
              <w:rPr>
                <w:kern w:val="2"/>
                <w:sz w:val="24"/>
                <w:szCs w:val="24"/>
              </w:rPr>
            </w:pPr>
            <w:r w:rsidRPr="004B5A5F">
              <w:rPr>
                <w:rFonts w:cs="宋体" w:hint="eastAsia"/>
                <w:kern w:val="2"/>
                <w:sz w:val="24"/>
                <w:szCs w:val="24"/>
              </w:rPr>
              <w:t>高速公路</w:t>
            </w:r>
          </w:p>
        </w:tc>
        <w:tc>
          <w:tcPr>
            <w:tcW w:w="1550" w:type="pct"/>
            <w:vAlign w:val="center"/>
          </w:tcPr>
          <w:p w:rsidR="004B5A5F" w:rsidRPr="004B5A5F" w:rsidRDefault="004B5A5F" w:rsidP="004B5A5F">
            <w:pPr>
              <w:jc w:val="center"/>
              <w:rPr>
                <w:kern w:val="2"/>
                <w:sz w:val="24"/>
                <w:szCs w:val="24"/>
              </w:rPr>
            </w:pPr>
            <w:r w:rsidRPr="004B5A5F">
              <w:rPr>
                <w:rFonts w:cs="宋体" w:hint="eastAsia"/>
                <w:kern w:val="2"/>
                <w:sz w:val="24"/>
                <w:szCs w:val="24"/>
              </w:rPr>
              <w:t>一级公路</w:t>
            </w:r>
          </w:p>
        </w:tc>
      </w:tr>
      <w:tr w:rsidR="004B5A5F" w:rsidRPr="004B5A5F">
        <w:trPr>
          <w:jc w:val="center"/>
        </w:trPr>
        <w:tc>
          <w:tcPr>
            <w:tcW w:w="1312" w:type="pct"/>
            <w:vMerge w:val="restart"/>
            <w:vAlign w:val="center"/>
          </w:tcPr>
          <w:p w:rsidR="004B5A5F" w:rsidRPr="004B5A5F" w:rsidRDefault="004B5A5F" w:rsidP="004B5A5F">
            <w:pPr>
              <w:jc w:val="center"/>
              <w:rPr>
                <w:kern w:val="2"/>
                <w:sz w:val="24"/>
                <w:szCs w:val="24"/>
              </w:rPr>
            </w:pPr>
            <w:r w:rsidRPr="004B5A5F">
              <w:rPr>
                <w:rFonts w:cs="宋体" w:hint="eastAsia"/>
                <w:kern w:val="2"/>
                <w:sz w:val="24"/>
                <w:szCs w:val="24"/>
              </w:rPr>
              <w:t>车道</w:t>
            </w:r>
          </w:p>
        </w:tc>
        <w:tc>
          <w:tcPr>
            <w:tcW w:w="589" w:type="pct"/>
            <w:vAlign w:val="center"/>
          </w:tcPr>
          <w:p w:rsidR="004B5A5F" w:rsidRPr="004B5A5F" w:rsidRDefault="004B5A5F" w:rsidP="004B5A5F">
            <w:pPr>
              <w:jc w:val="center"/>
              <w:rPr>
                <w:kern w:val="2"/>
                <w:sz w:val="24"/>
                <w:szCs w:val="24"/>
              </w:rPr>
            </w:pPr>
            <w:r w:rsidRPr="004B5A5F">
              <w:rPr>
                <w:kern w:val="2"/>
                <w:sz w:val="24"/>
                <w:szCs w:val="24"/>
              </w:rPr>
              <w:t>3.25</w:t>
            </w:r>
          </w:p>
        </w:tc>
        <w:tc>
          <w:tcPr>
            <w:tcW w:w="1550" w:type="pct"/>
            <w:vAlign w:val="center"/>
          </w:tcPr>
          <w:p w:rsidR="004B5A5F" w:rsidRPr="004B5A5F" w:rsidRDefault="004B5A5F" w:rsidP="004B5A5F">
            <w:pPr>
              <w:jc w:val="center"/>
              <w:rPr>
                <w:kern w:val="2"/>
                <w:sz w:val="24"/>
                <w:szCs w:val="24"/>
              </w:rPr>
            </w:pPr>
            <w:r w:rsidRPr="004B5A5F">
              <w:rPr>
                <w:kern w:val="2"/>
                <w:sz w:val="24"/>
                <w:szCs w:val="24"/>
              </w:rPr>
              <w:t>-5.0</w:t>
            </w:r>
          </w:p>
        </w:tc>
        <w:tc>
          <w:tcPr>
            <w:tcW w:w="1550" w:type="pct"/>
            <w:vAlign w:val="center"/>
          </w:tcPr>
          <w:p w:rsidR="004B5A5F" w:rsidRPr="004B5A5F" w:rsidRDefault="004B5A5F" w:rsidP="004B5A5F">
            <w:pPr>
              <w:jc w:val="center"/>
              <w:rPr>
                <w:kern w:val="2"/>
                <w:sz w:val="24"/>
                <w:szCs w:val="24"/>
              </w:rPr>
            </w:pPr>
            <w:r w:rsidRPr="004B5A5F">
              <w:rPr>
                <w:kern w:val="2"/>
                <w:sz w:val="24"/>
                <w:szCs w:val="24"/>
              </w:rPr>
              <w:t>-8.0</w:t>
            </w:r>
          </w:p>
        </w:tc>
      </w:tr>
      <w:tr w:rsidR="004B5A5F" w:rsidRPr="004B5A5F">
        <w:trPr>
          <w:jc w:val="center"/>
        </w:trPr>
        <w:tc>
          <w:tcPr>
            <w:tcW w:w="1312" w:type="pct"/>
            <w:vMerge/>
            <w:vAlign w:val="center"/>
          </w:tcPr>
          <w:p w:rsidR="004B5A5F" w:rsidRPr="004B5A5F" w:rsidRDefault="004B5A5F" w:rsidP="004B5A5F">
            <w:pPr>
              <w:jc w:val="center"/>
              <w:rPr>
                <w:kern w:val="2"/>
                <w:sz w:val="24"/>
                <w:szCs w:val="24"/>
              </w:rPr>
            </w:pPr>
          </w:p>
        </w:tc>
        <w:tc>
          <w:tcPr>
            <w:tcW w:w="589" w:type="pct"/>
            <w:vAlign w:val="center"/>
          </w:tcPr>
          <w:p w:rsidR="004B5A5F" w:rsidRPr="004B5A5F" w:rsidRDefault="004B5A5F" w:rsidP="004B5A5F">
            <w:pPr>
              <w:jc w:val="center"/>
              <w:rPr>
                <w:kern w:val="2"/>
                <w:sz w:val="24"/>
                <w:szCs w:val="24"/>
              </w:rPr>
            </w:pPr>
            <w:r w:rsidRPr="004B5A5F">
              <w:rPr>
                <w:kern w:val="2"/>
                <w:sz w:val="24"/>
                <w:szCs w:val="24"/>
              </w:rPr>
              <w:t>3.50</w:t>
            </w:r>
          </w:p>
        </w:tc>
        <w:tc>
          <w:tcPr>
            <w:tcW w:w="1550" w:type="pct"/>
            <w:vAlign w:val="center"/>
          </w:tcPr>
          <w:p w:rsidR="004B5A5F" w:rsidRPr="004B5A5F" w:rsidRDefault="004B5A5F" w:rsidP="004B5A5F">
            <w:pPr>
              <w:jc w:val="center"/>
              <w:rPr>
                <w:kern w:val="2"/>
                <w:sz w:val="24"/>
                <w:szCs w:val="24"/>
              </w:rPr>
            </w:pPr>
            <w:r w:rsidRPr="004B5A5F">
              <w:rPr>
                <w:kern w:val="2"/>
                <w:sz w:val="24"/>
                <w:szCs w:val="24"/>
              </w:rPr>
              <w:t>-3.0</w:t>
            </w:r>
          </w:p>
        </w:tc>
        <w:tc>
          <w:tcPr>
            <w:tcW w:w="1550" w:type="pct"/>
            <w:vAlign w:val="center"/>
          </w:tcPr>
          <w:p w:rsidR="004B5A5F" w:rsidRPr="004B5A5F" w:rsidRDefault="004B5A5F" w:rsidP="004B5A5F">
            <w:pPr>
              <w:jc w:val="center"/>
              <w:rPr>
                <w:kern w:val="2"/>
                <w:sz w:val="24"/>
                <w:szCs w:val="24"/>
              </w:rPr>
            </w:pPr>
            <w:r w:rsidRPr="004B5A5F">
              <w:rPr>
                <w:kern w:val="2"/>
                <w:sz w:val="24"/>
                <w:szCs w:val="24"/>
              </w:rPr>
              <w:t>-3.0</w:t>
            </w:r>
          </w:p>
        </w:tc>
      </w:tr>
      <w:tr w:rsidR="004B5A5F" w:rsidRPr="004B5A5F">
        <w:trPr>
          <w:jc w:val="center"/>
        </w:trPr>
        <w:tc>
          <w:tcPr>
            <w:tcW w:w="1312" w:type="pct"/>
            <w:vMerge/>
            <w:vAlign w:val="center"/>
          </w:tcPr>
          <w:p w:rsidR="004B5A5F" w:rsidRPr="004B5A5F" w:rsidRDefault="004B5A5F" w:rsidP="004B5A5F">
            <w:pPr>
              <w:jc w:val="center"/>
              <w:rPr>
                <w:kern w:val="2"/>
                <w:sz w:val="24"/>
                <w:szCs w:val="24"/>
              </w:rPr>
            </w:pPr>
          </w:p>
        </w:tc>
        <w:tc>
          <w:tcPr>
            <w:tcW w:w="589" w:type="pct"/>
            <w:vAlign w:val="center"/>
          </w:tcPr>
          <w:p w:rsidR="004B5A5F" w:rsidRPr="004B5A5F" w:rsidRDefault="004B5A5F" w:rsidP="004B5A5F">
            <w:pPr>
              <w:jc w:val="center"/>
              <w:rPr>
                <w:kern w:val="2"/>
                <w:sz w:val="24"/>
                <w:szCs w:val="24"/>
              </w:rPr>
            </w:pPr>
            <w:r w:rsidRPr="004B5A5F">
              <w:rPr>
                <w:kern w:val="2"/>
                <w:sz w:val="24"/>
                <w:szCs w:val="24"/>
              </w:rPr>
              <w:t>3.75</w:t>
            </w:r>
          </w:p>
        </w:tc>
        <w:tc>
          <w:tcPr>
            <w:tcW w:w="1550" w:type="pct"/>
            <w:vAlign w:val="center"/>
          </w:tcPr>
          <w:p w:rsidR="004B5A5F" w:rsidRPr="004B5A5F" w:rsidRDefault="004B5A5F" w:rsidP="004B5A5F">
            <w:pPr>
              <w:jc w:val="center"/>
              <w:rPr>
                <w:kern w:val="2"/>
                <w:sz w:val="24"/>
                <w:szCs w:val="24"/>
              </w:rPr>
            </w:pPr>
            <w:r w:rsidRPr="004B5A5F">
              <w:rPr>
                <w:kern w:val="2"/>
                <w:sz w:val="24"/>
                <w:szCs w:val="24"/>
              </w:rPr>
              <w:t>0</w:t>
            </w:r>
            <w:r>
              <w:rPr>
                <w:kern w:val="2"/>
                <w:sz w:val="24"/>
                <w:szCs w:val="24"/>
              </w:rPr>
              <w:t>.0</w:t>
            </w:r>
          </w:p>
        </w:tc>
        <w:tc>
          <w:tcPr>
            <w:tcW w:w="1550" w:type="pct"/>
            <w:vAlign w:val="center"/>
          </w:tcPr>
          <w:p w:rsidR="004B5A5F" w:rsidRPr="004B5A5F" w:rsidRDefault="004B5A5F" w:rsidP="004B5A5F">
            <w:pPr>
              <w:jc w:val="center"/>
              <w:rPr>
                <w:kern w:val="2"/>
                <w:sz w:val="24"/>
                <w:szCs w:val="24"/>
              </w:rPr>
            </w:pPr>
            <w:r w:rsidRPr="004B5A5F">
              <w:rPr>
                <w:kern w:val="2"/>
                <w:sz w:val="24"/>
                <w:szCs w:val="24"/>
              </w:rPr>
              <w:t>0</w:t>
            </w:r>
            <w:r>
              <w:rPr>
                <w:kern w:val="2"/>
                <w:sz w:val="24"/>
                <w:szCs w:val="24"/>
              </w:rPr>
              <w:t>.0</w:t>
            </w:r>
          </w:p>
        </w:tc>
      </w:tr>
      <w:tr w:rsidR="004B5A5F" w:rsidRPr="004B5A5F">
        <w:trPr>
          <w:jc w:val="center"/>
        </w:trPr>
        <w:tc>
          <w:tcPr>
            <w:tcW w:w="1312" w:type="pct"/>
            <w:vMerge w:val="restart"/>
            <w:vAlign w:val="center"/>
          </w:tcPr>
          <w:p w:rsidR="004B5A5F" w:rsidRPr="004B5A5F" w:rsidRDefault="004B5A5F" w:rsidP="004B5A5F">
            <w:pPr>
              <w:jc w:val="center"/>
              <w:rPr>
                <w:kern w:val="2"/>
                <w:sz w:val="24"/>
                <w:szCs w:val="24"/>
              </w:rPr>
            </w:pPr>
            <w:r w:rsidRPr="004B5A5F">
              <w:rPr>
                <w:rFonts w:cs="宋体" w:hint="eastAsia"/>
                <w:kern w:val="2"/>
                <w:sz w:val="24"/>
                <w:szCs w:val="24"/>
              </w:rPr>
              <w:t>左侧路缘带</w:t>
            </w:r>
          </w:p>
        </w:tc>
        <w:tc>
          <w:tcPr>
            <w:tcW w:w="589" w:type="pct"/>
            <w:vAlign w:val="center"/>
          </w:tcPr>
          <w:p w:rsidR="004B5A5F" w:rsidRPr="004B5A5F" w:rsidRDefault="004B5A5F" w:rsidP="004B5A5F">
            <w:pPr>
              <w:jc w:val="center"/>
              <w:rPr>
                <w:kern w:val="2"/>
                <w:sz w:val="24"/>
                <w:szCs w:val="24"/>
              </w:rPr>
            </w:pPr>
            <w:r w:rsidRPr="004B5A5F">
              <w:rPr>
                <w:kern w:val="2"/>
                <w:sz w:val="24"/>
                <w:szCs w:val="24"/>
              </w:rPr>
              <w:t>0.25</w:t>
            </w:r>
          </w:p>
        </w:tc>
        <w:tc>
          <w:tcPr>
            <w:tcW w:w="1550" w:type="pct"/>
            <w:vAlign w:val="center"/>
          </w:tcPr>
          <w:p w:rsidR="004B5A5F" w:rsidRPr="004B5A5F" w:rsidRDefault="004B5A5F" w:rsidP="004B5A5F">
            <w:pPr>
              <w:jc w:val="center"/>
              <w:rPr>
                <w:kern w:val="2"/>
                <w:sz w:val="24"/>
                <w:szCs w:val="24"/>
              </w:rPr>
            </w:pPr>
            <w:r w:rsidRPr="004B5A5F">
              <w:rPr>
                <w:kern w:val="2"/>
                <w:sz w:val="24"/>
                <w:szCs w:val="24"/>
              </w:rPr>
              <w:t>-3.0</w:t>
            </w:r>
          </w:p>
        </w:tc>
        <w:tc>
          <w:tcPr>
            <w:tcW w:w="1550" w:type="pct"/>
            <w:vAlign w:val="center"/>
          </w:tcPr>
          <w:p w:rsidR="004B5A5F" w:rsidRPr="004B5A5F" w:rsidRDefault="004B5A5F" w:rsidP="004B5A5F">
            <w:pPr>
              <w:jc w:val="center"/>
              <w:rPr>
                <w:kern w:val="2"/>
                <w:sz w:val="24"/>
                <w:szCs w:val="24"/>
              </w:rPr>
            </w:pPr>
            <w:r w:rsidRPr="004B5A5F">
              <w:rPr>
                <w:kern w:val="2"/>
                <w:sz w:val="24"/>
                <w:szCs w:val="24"/>
              </w:rPr>
              <w:t>-5.0</w:t>
            </w:r>
          </w:p>
        </w:tc>
      </w:tr>
      <w:tr w:rsidR="004B5A5F" w:rsidRPr="004B5A5F">
        <w:trPr>
          <w:jc w:val="center"/>
        </w:trPr>
        <w:tc>
          <w:tcPr>
            <w:tcW w:w="1312" w:type="pct"/>
            <w:vMerge/>
            <w:vAlign w:val="center"/>
          </w:tcPr>
          <w:p w:rsidR="004B5A5F" w:rsidRPr="004B5A5F" w:rsidRDefault="004B5A5F" w:rsidP="004B5A5F">
            <w:pPr>
              <w:jc w:val="center"/>
              <w:rPr>
                <w:kern w:val="2"/>
                <w:sz w:val="24"/>
                <w:szCs w:val="24"/>
              </w:rPr>
            </w:pPr>
          </w:p>
        </w:tc>
        <w:tc>
          <w:tcPr>
            <w:tcW w:w="589" w:type="pct"/>
            <w:vAlign w:val="center"/>
          </w:tcPr>
          <w:p w:rsidR="004B5A5F" w:rsidRPr="004B5A5F" w:rsidRDefault="004B5A5F" w:rsidP="004B5A5F">
            <w:pPr>
              <w:jc w:val="center"/>
              <w:rPr>
                <w:kern w:val="2"/>
                <w:sz w:val="24"/>
                <w:szCs w:val="24"/>
              </w:rPr>
            </w:pPr>
            <w:r w:rsidRPr="004B5A5F">
              <w:rPr>
                <w:kern w:val="2"/>
                <w:sz w:val="24"/>
                <w:szCs w:val="24"/>
              </w:rPr>
              <w:t>0.50</w:t>
            </w:r>
          </w:p>
        </w:tc>
        <w:tc>
          <w:tcPr>
            <w:tcW w:w="1550" w:type="pct"/>
            <w:vAlign w:val="center"/>
          </w:tcPr>
          <w:p w:rsidR="004B5A5F" w:rsidRPr="004B5A5F" w:rsidRDefault="004B5A5F" w:rsidP="004B5A5F">
            <w:pPr>
              <w:jc w:val="center"/>
              <w:rPr>
                <w:kern w:val="2"/>
                <w:sz w:val="24"/>
                <w:szCs w:val="24"/>
              </w:rPr>
            </w:pPr>
            <w:r w:rsidRPr="004B5A5F">
              <w:rPr>
                <w:kern w:val="2"/>
                <w:sz w:val="24"/>
                <w:szCs w:val="24"/>
              </w:rPr>
              <w:t>-1.0</w:t>
            </w:r>
          </w:p>
        </w:tc>
        <w:tc>
          <w:tcPr>
            <w:tcW w:w="1550" w:type="pct"/>
            <w:vAlign w:val="center"/>
          </w:tcPr>
          <w:p w:rsidR="004B5A5F" w:rsidRPr="004B5A5F" w:rsidRDefault="004B5A5F" w:rsidP="004B5A5F">
            <w:pPr>
              <w:jc w:val="center"/>
              <w:rPr>
                <w:kern w:val="2"/>
                <w:sz w:val="24"/>
                <w:szCs w:val="24"/>
              </w:rPr>
            </w:pPr>
            <w:r w:rsidRPr="004B5A5F">
              <w:rPr>
                <w:kern w:val="2"/>
                <w:sz w:val="24"/>
                <w:szCs w:val="24"/>
              </w:rPr>
              <w:t>-3.0</w:t>
            </w:r>
          </w:p>
        </w:tc>
      </w:tr>
      <w:tr w:rsidR="004B5A5F" w:rsidRPr="004B5A5F">
        <w:trPr>
          <w:jc w:val="center"/>
        </w:trPr>
        <w:tc>
          <w:tcPr>
            <w:tcW w:w="1312" w:type="pct"/>
            <w:vMerge/>
            <w:vAlign w:val="center"/>
          </w:tcPr>
          <w:p w:rsidR="004B5A5F" w:rsidRPr="004B5A5F" w:rsidRDefault="004B5A5F" w:rsidP="004B5A5F">
            <w:pPr>
              <w:jc w:val="center"/>
              <w:rPr>
                <w:kern w:val="2"/>
                <w:sz w:val="24"/>
                <w:szCs w:val="24"/>
              </w:rPr>
            </w:pPr>
          </w:p>
        </w:tc>
        <w:tc>
          <w:tcPr>
            <w:tcW w:w="589" w:type="pct"/>
            <w:vAlign w:val="center"/>
          </w:tcPr>
          <w:p w:rsidR="004B5A5F" w:rsidRPr="004B5A5F" w:rsidRDefault="004B5A5F" w:rsidP="004B5A5F">
            <w:pPr>
              <w:jc w:val="center"/>
              <w:rPr>
                <w:kern w:val="2"/>
                <w:sz w:val="24"/>
                <w:szCs w:val="24"/>
              </w:rPr>
            </w:pPr>
            <w:r w:rsidRPr="004B5A5F">
              <w:rPr>
                <w:kern w:val="2"/>
                <w:sz w:val="24"/>
                <w:szCs w:val="24"/>
              </w:rPr>
              <w:t>0.75</w:t>
            </w:r>
          </w:p>
        </w:tc>
        <w:tc>
          <w:tcPr>
            <w:tcW w:w="1550" w:type="pct"/>
            <w:vAlign w:val="center"/>
          </w:tcPr>
          <w:p w:rsidR="004B5A5F" w:rsidRPr="004B5A5F" w:rsidRDefault="004B5A5F" w:rsidP="004B5A5F">
            <w:pPr>
              <w:jc w:val="center"/>
              <w:rPr>
                <w:kern w:val="2"/>
                <w:sz w:val="24"/>
                <w:szCs w:val="24"/>
              </w:rPr>
            </w:pPr>
            <w:r w:rsidRPr="004B5A5F">
              <w:rPr>
                <w:kern w:val="2"/>
                <w:sz w:val="24"/>
                <w:szCs w:val="24"/>
              </w:rPr>
              <w:t>0.0</w:t>
            </w:r>
          </w:p>
        </w:tc>
        <w:tc>
          <w:tcPr>
            <w:tcW w:w="1550" w:type="pct"/>
            <w:vAlign w:val="center"/>
          </w:tcPr>
          <w:p w:rsidR="004B5A5F" w:rsidRPr="004B5A5F" w:rsidRDefault="004B5A5F" w:rsidP="004B5A5F">
            <w:pPr>
              <w:jc w:val="center"/>
              <w:rPr>
                <w:kern w:val="2"/>
                <w:sz w:val="24"/>
                <w:szCs w:val="24"/>
              </w:rPr>
            </w:pPr>
            <w:r w:rsidRPr="004B5A5F">
              <w:rPr>
                <w:kern w:val="2"/>
                <w:sz w:val="24"/>
                <w:szCs w:val="24"/>
              </w:rPr>
              <w:t>0.0</w:t>
            </w:r>
          </w:p>
        </w:tc>
      </w:tr>
      <w:tr w:rsidR="004B5A5F" w:rsidRPr="004B5A5F">
        <w:trPr>
          <w:jc w:val="center"/>
        </w:trPr>
        <w:tc>
          <w:tcPr>
            <w:tcW w:w="1312" w:type="pct"/>
            <w:vMerge w:val="restart"/>
            <w:vAlign w:val="center"/>
          </w:tcPr>
          <w:p w:rsidR="004B5A5F" w:rsidRPr="004B5A5F" w:rsidRDefault="004B5A5F" w:rsidP="004B5A5F">
            <w:pPr>
              <w:jc w:val="center"/>
              <w:rPr>
                <w:kern w:val="2"/>
                <w:sz w:val="24"/>
                <w:szCs w:val="24"/>
              </w:rPr>
            </w:pPr>
            <w:r w:rsidRPr="004B5A5F">
              <w:rPr>
                <w:rFonts w:cs="宋体" w:hint="eastAsia"/>
                <w:kern w:val="2"/>
                <w:sz w:val="24"/>
                <w:szCs w:val="24"/>
              </w:rPr>
              <w:t>右侧路肩</w:t>
            </w:r>
          </w:p>
        </w:tc>
        <w:tc>
          <w:tcPr>
            <w:tcW w:w="589" w:type="pct"/>
            <w:vAlign w:val="center"/>
          </w:tcPr>
          <w:p w:rsidR="004B5A5F" w:rsidRPr="004B5A5F" w:rsidRDefault="004B5A5F" w:rsidP="004B5A5F">
            <w:pPr>
              <w:jc w:val="center"/>
              <w:rPr>
                <w:kern w:val="2"/>
                <w:sz w:val="24"/>
                <w:szCs w:val="24"/>
              </w:rPr>
            </w:pPr>
            <w:r w:rsidRPr="004B5A5F">
              <w:rPr>
                <w:rFonts w:cs="宋体" w:hint="eastAsia"/>
                <w:kern w:val="2"/>
                <w:sz w:val="24"/>
                <w:szCs w:val="24"/>
              </w:rPr>
              <w:t>≤</w:t>
            </w:r>
            <w:r w:rsidRPr="004B5A5F">
              <w:rPr>
                <w:kern w:val="2"/>
                <w:sz w:val="24"/>
                <w:szCs w:val="24"/>
              </w:rPr>
              <w:t>0.75</w:t>
            </w:r>
          </w:p>
        </w:tc>
        <w:tc>
          <w:tcPr>
            <w:tcW w:w="1550" w:type="pct"/>
            <w:vAlign w:val="center"/>
          </w:tcPr>
          <w:p w:rsidR="004B5A5F" w:rsidRPr="004B5A5F" w:rsidRDefault="004B5A5F" w:rsidP="004B5A5F">
            <w:pPr>
              <w:jc w:val="center"/>
              <w:rPr>
                <w:kern w:val="2"/>
                <w:sz w:val="24"/>
                <w:szCs w:val="24"/>
              </w:rPr>
            </w:pPr>
            <w:r w:rsidRPr="004B5A5F">
              <w:rPr>
                <w:kern w:val="2"/>
                <w:sz w:val="24"/>
                <w:szCs w:val="24"/>
              </w:rPr>
              <w:t>-5.0</w:t>
            </w:r>
          </w:p>
        </w:tc>
        <w:tc>
          <w:tcPr>
            <w:tcW w:w="1550" w:type="pct"/>
            <w:vAlign w:val="center"/>
          </w:tcPr>
          <w:p w:rsidR="004B5A5F" w:rsidRPr="004B5A5F" w:rsidRDefault="004B5A5F" w:rsidP="004B5A5F">
            <w:pPr>
              <w:jc w:val="center"/>
              <w:rPr>
                <w:kern w:val="2"/>
                <w:sz w:val="24"/>
                <w:szCs w:val="24"/>
              </w:rPr>
            </w:pPr>
            <w:r w:rsidRPr="004B5A5F">
              <w:rPr>
                <w:kern w:val="2"/>
                <w:sz w:val="24"/>
                <w:szCs w:val="24"/>
              </w:rPr>
              <w:t>-8.0</w:t>
            </w:r>
          </w:p>
        </w:tc>
      </w:tr>
      <w:tr w:rsidR="004B5A5F" w:rsidRPr="004B5A5F">
        <w:trPr>
          <w:jc w:val="center"/>
        </w:trPr>
        <w:tc>
          <w:tcPr>
            <w:tcW w:w="1312" w:type="pct"/>
            <w:vMerge/>
            <w:vAlign w:val="center"/>
          </w:tcPr>
          <w:p w:rsidR="004B5A5F" w:rsidRPr="004B5A5F" w:rsidRDefault="004B5A5F" w:rsidP="004B5A5F">
            <w:pPr>
              <w:jc w:val="center"/>
              <w:rPr>
                <w:kern w:val="2"/>
                <w:sz w:val="24"/>
                <w:szCs w:val="24"/>
              </w:rPr>
            </w:pPr>
          </w:p>
        </w:tc>
        <w:tc>
          <w:tcPr>
            <w:tcW w:w="589" w:type="pct"/>
            <w:vAlign w:val="center"/>
          </w:tcPr>
          <w:p w:rsidR="004B5A5F" w:rsidRPr="004B5A5F" w:rsidRDefault="004B5A5F" w:rsidP="004B5A5F">
            <w:pPr>
              <w:jc w:val="center"/>
              <w:rPr>
                <w:kern w:val="2"/>
                <w:sz w:val="24"/>
                <w:szCs w:val="24"/>
              </w:rPr>
            </w:pPr>
            <w:r w:rsidRPr="004B5A5F">
              <w:rPr>
                <w:kern w:val="2"/>
                <w:sz w:val="24"/>
                <w:szCs w:val="24"/>
              </w:rPr>
              <w:t>1.00</w:t>
            </w:r>
          </w:p>
        </w:tc>
        <w:tc>
          <w:tcPr>
            <w:tcW w:w="1550" w:type="pct"/>
            <w:vAlign w:val="center"/>
          </w:tcPr>
          <w:p w:rsidR="004B5A5F" w:rsidRPr="004B5A5F" w:rsidRDefault="004B5A5F" w:rsidP="004B5A5F">
            <w:pPr>
              <w:jc w:val="center"/>
              <w:rPr>
                <w:kern w:val="2"/>
                <w:sz w:val="24"/>
                <w:szCs w:val="24"/>
              </w:rPr>
            </w:pPr>
            <w:r w:rsidRPr="004B5A5F">
              <w:rPr>
                <w:kern w:val="2"/>
                <w:sz w:val="24"/>
                <w:szCs w:val="24"/>
              </w:rPr>
              <w:t>-3.0</w:t>
            </w:r>
          </w:p>
        </w:tc>
        <w:tc>
          <w:tcPr>
            <w:tcW w:w="1550" w:type="pct"/>
            <w:vAlign w:val="center"/>
          </w:tcPr>
          <w:p w:rsidR="004B5A5F" w:rsidRPr="004B5A5F" w:rsidRDefault="004B5A5F" w:rsidP="004B5A5F">
            <w:pPr>
              <w:jc w:val="center"/>
              <w:rPr>
                <w:kern w:val="2"/>
                <w:sz w:val="24"/>
                <w:szCs w:val="24"/>
              </w:rPr>
            </w:pPr>
            <w:r w:rsidRPr="004B5A5F">
              <w:rPr>
                <w:kern w:val="2"/>
                <w:sz w:val="24"/>
                <w:szCs w:val="24"/>
              </w:rPr>
              <w:t>-5.0</w:t>
            </w:r>
          </w:p>
        </w:tc>
      </w:tr>
      <w:tr w:rsidR="004B5A5F" w:rsidRPr="004B5A5F">
        <w:trPr>
          <w:jc w:val="center"/>
        </w:trPr>
        <w:tc>
          <w:tcPr>
            <w:tcW w:w="1312" w:type="pct"/>
            <w:vMerge/>
            <w:vAlign w:val="center"/>
          </w:tcPr>
          <w:p w:rsidR="004B5A5F" w:rsidRPr="004B5A5F" w:rsidRDefault="004B5A5F" w:rsidP="004B5A5F">
            <w:pPr>
              <w:jc w:val="center"/>
              <w:rPr>
                <w:kern w:val="2"/>
                <w:sz w:val="24"/>
                <w:szCs w:val="24"/>
              </w:rPr>
            </w:pPr>
          </w:p>
        </w:tc>
        <w:tc>
          <w:tcPr>
            <w:tcW w:w="589" w:type="pct"/>
            <w:vAlign w:val="center"/>
          </w:tcPr>
          <w:p w:rsidR="004B5A5F" w:rsidRPr="004B5A5F" w:rsidRDefault="004B5A5F" w:rsidP="004B5A5F">
            <w:pPr>
              <w:jc w:val="center"/>
              <w:rPr>
                <w:kern w:val="2"/>
                <w:sz w:val="24"/>
                <w:szCs w:val="24"/>
              </w:rPr>
            </w:pPr>
            <w:r w:rsidRPr="004B5A5F">
              <w:rPr>
                <w:kern w:val="2"/>
                <w:sz w:val="24"/>
                <w:szCs w:val="24"/>
              </w:rPr>
              <w:t>1.50</w:t>
            </w:r>
          </w:p>
        </w:tc>
        <w:tc>
          <w:tcPr>
            <w:tcW w:w="1550" w:type="pct"/>
            <w:vAlign w:val="center"/>
          </w:tcPr>
          <w:p w:rsidR="004B5A5F" w:rsidRPr="004B5A5F" w:rsidRDefault="004B5A5F" w:rsidP="004B5A5F">
            <w:pPr>
              <w:jc w:val="center"/>
              <w:rPr>
                <w:kern w:val="2"/>
                <w:sz w:val="24"/>
                <w:szCs w:val="24"/>
              </w:rPr>
            </w:pPr>
            <w:r w:rsidRPr="004B5A5F">
              <w:rPr>
                <w:kern w:val="2"/>
                <w:sz w:val="24"/>
                <w:szCs w:val="24"/>
              </w:rPr>
              <w:t>-1.0</w:t>
            </w:r>
          </w:p>
        </w:tc>
        <w:tc>
          <w:tcPr>
            <w:tcW w:w="1550" w:type="pct"/>
            <w:vAlign w:val="center"/>
          </w:tcPr>
          <w:p w:rsidR="004B5A5F" w:rsidRPr="004B5A5F" w:rsidRDefault="004B5A5F" w:rsidP="004B5A5F">
            <w:pPr>
              <w:jc w:val="center"/>
              <w:rPr>
                <w:kern w:val="2"/>
                <w:sz w:val="24"/>
                <w:szCs w:val="24"/>
              </w:rPr>
            </w:pPr>
            <w:r w:rsidRPr="004B5A5F">
              <w:rPr>
                <w:kern w:val="2"/>
                <w:sz w:val="24"/>
                <w:szCs w:val="24"/>
              </w:rPr>
              <w:t>-3.0</w:t>
            </w:r>
          </w:p>
        </w:tc>
      </w:tr>
      <w:tr w:rsidR="004B5A5F" w:rsidRPr="00D068AA">
        <w:trPr>
          <w:jc w:val="center"/>
        </w:trPr>
        <w:tc>
          <w:tcPr>
            <w:tcW w:w="1312" w:type="pct"/>
            <w:vMerge/>
            <w:vAlign w:val="center"/>
          </w:tcPr>
          <w:p w:rsidR="004B5A5F" w:rsidRPr="004B5A5F" w:rsidRDefault="004B5A5F" w:rsidP="004B5A5F">
            <w:pPr>
              <w:jc w:val="center"/>
              <w:rPr>
                <w:kern w:val="2"/>
                <w:sz w:val="24"/>
                <w:szCs w:val="24"/>
              </w:rPr>
            </w:pPr>
          </w:p>
        </w:tc>
        <w:tc>
          <w:tcPr>
            <w:tcW w:w="589" w:type="pct"/>
            <w:vAlign w:val="center"/>
          </w:tcPr>
          <w:p w:rsidR="004B5A5F" w:rsidRPr="004B5A5F" w:rsidRDefault="004B5A5F" w:rsidP="004B5A5F">
            <w:pPr>
              <w:jc w:val="center"/>
              <w:rPr>
                <w:kern w:val="2"/>
                <w:sz w:val="24"/>
                <w:szCs w:val="24"/>
              </w:rPr>
            </w:pPr>
            <w:r w:rsidRPr="004B5A5F">
              <w:rPr>
                <w:rFonts w:cs="宋体" w:hint="eastAsia"/>
                <w:kern w:val="2"/>
                <w:sz w:val="24"/>
                <w:szCs w:val="24"/>
              </w:rPr>
              <w:t>≥</w:t>
            </w:r>
            <w:r w:rsidRPr="004B5A5F">
              <w:rPr>
                <w:kern w:val="2"/>
                <w:sz w:val="24"/>
                <w:szCs w:val="24"/>
              </w:rPr>
              <w:t>2.00</w:t>
            </w:r>
          </w:p>
        </w:tc>
        <w:tc>
          <w:tcPr>
            <w:tcW w:w="1550" w:type="pct"/>
            <w:vAlign w:val="center"/>
          </w:tcPr>
          <w:p w:rsidR="004B5A5F" w:rsidRPr="004B5A5F" w:rsidRDefault="004B5A5F" w:rsidP="004B5A5F">
            <w:pPr>
              <w:jc w:val="center"/>
              <w:rPr>
                <w:kern w:val="2"/>
                <w:sz w:val="24"/>
                <w:szCs w:val="24"/>
              </w:rPr>
            </w:pPr>
            <w:r w:rsidRPr="004B5A5F">
              <w:rPr>
                <w:kern w:val="2"/>
                <w:sz w:val="24"/>
                <w:szCs w:val="24"/>
              </w:rPr>
              <w:t>0.0</w:t>
            </w:r>
          </w:p>
        </w:tc>
        <w:tc>
          <w:tcPr>
            <w:tcW w:w="1550" w:type="pct"/>
            <w:vAlign w:val="center"/>
          </w:tcPr>
          <w:p w:rsidR="004B5A5F" w:rsidRPr="00D068AA" w:rsidRDefault="004B5A5F" w:rsidP="004B5A5F">
            <w:pPr>
              <w:jc w:val="center"/>
              <w:rPr>
                <w:kern w:val="2"/>
                <w:sz w:val="24"/>
                <w:szCs w:val="24"/>
              </w:rPr>
            </w:pPr>
            <w:r w:rsidRPr="004B5A5F">
              <w:rPr>
                <w:kern w:val="2"/>
                <w:sz w:val="24"/>
                <w:szCs w:val="24"/>
              </w:rPr>
              <w:t>0.0</w:t>
            </w:r>
          </w:p>
        </w:tc>
      </w:tr>
    </w:tbl>
    <w:p w:rsidR="00726450" w:rsidRPr="00D068AA" w:rsidRDefault="00726450" w:rsidP="00D77B91">
      <w:pPr>
        <w:spacing w:line="360" w:lineRule="auto"/>
        <w:ind w:firstLineChars="200" w:firstLine="480"/>
        <w:rPr>
          <w:sz w:val="24"/>
          <w:szCs w:val="24"/>
        </w:rPr>
      </w:pPr>
      <w:r w:rsidRPr="00D068AA">
        <w:rPr>
          <w:rFonts w:cs="宋体" w:hint="eastAsia"/>
          <w:sz w:val="24"/>
          <w:szCs w:val="24"/>
        </w:rPr>
        <w:t>②车道数对设计速度的影响如表</w:t>
      </w:r>
      <w:r w:rsidRPr="00D068AA">
        <w:rPr>
          <w:sz w:val="24"/>
          <w:szCs w:val="24"/>
        </w:rPr>
        <w:t>3.2.1</w:t>
      </w:r>
      <w:r w:rsidR="004B5A5F">
        <w:rPr>
          <w:sz w:val="24"/>
          <w:szCs w:val="24"/>
        </w:rPr>
        <w:t xml:space="preserve"> - </w:t>
      </w:r>
      <w:r w:rsidRPr="00D068AA">
        <w:rPr>
          <w:sz w:val="24"/>
          <w:szCs w:val="24"/>
        </w:rPr>
        <w:t>3</w:t>
      </w:r>
      <w:r w:rsidRPr="00D068AA">
        <w:rPr>
          <w:rFonts w:cs="宋体" w:hint="eastAsia"/>
          <w:sz w:val="24"/>
          <w:szCs w:val="24"/>
        </w:rPr>
        <w:t>。</w:t>
      </w:r>
    </w:p>
    <w:p w:rsidR="00726450" w:rsidRPr="00D068AA" w:rsidRDefault="00726450" w:rsidP="004B5A5F">
      <w:pPr>
        <w:spacing w:line="360" w:lineRule="auto"/>
        <w:jc w:val="center"/>
        <w:rPr>
          <w:sz w:val="24"/>
          <w:szCs w:val="24"/>
        </w:rPr>
      </w:pPr>
      <w:r w:rsidRPr="00D068AA">
        <w:rPr>
          <w:rFonts w:cs="宋体" w:hint="eastAsia"/>
          <w:sz w:val="24"/>
          <w:szCs w:val="24"/>
        </w:rPr>
        <w:lastRenderedPageBreak/>
        <w:t>表</w:t>
      </w:r>
      <w:r w:rsidRPr="00D068AA">
        <w:rPr>
          <w:sz w:val="24"/>
          <w:szCs w:val="24"/>
        </w:rPr>
        <w:t>3.2.1</w:t>
      </w:r>
      <w:r w:rsidR="004B5A5F">
        <w:rPr>
          <w:sz w:val="24"/>
          <w:szCs w:val="24"/>
        </w:rPr>
        <w:t xml:space="preserve"> - </w:t>
      </w:r>
      <w:r w:rsidRPr="00D068AA">
        <w:rPr>
          <w:sz w:val="24"/>
          <w:szCs w:val="24"/>
        </w:rPr>
        <w:t>3</w:t>
      </w:r>
      <w:r w:rsidRPr="00D068AA">
        <w:rPr>
          <w:rFonts w:cs="宋体" w:hint="eastAsia"/>
          <w:sz w:val="24"/>
          <w:szCs w:val="24"/>
        </w:rPr>
        <w:t>车道数对设计速度的修正</w:t>
      </w:r>
    </w:p>
    <w:tbl>
      <w:tblPr>
        <w:tblStyle w:val="a3"/>
        <w:tblW w:w="0" w:type="auto"/>
        <w:tblInd w:w="0" w:type="dxa"/>
        <w:tblBorders>
          <w:left w:val="none" w:sz="0" w:space="0" w:color="auto"/>
          <w:right w:val="none" w:sz="0" w:space="0" w:color="auto"/>
        </w:tblBorders>
        <w:tblLook w:val="01E0"/>
      </w:tblPr>
      <w:tblGrid>
        <w:gridCol w:w="4261"/>
        <w:gridCol w:w="4261"/>
      </w:tblGrid>
      <w:tr w:rsidR="004B5A5F" w:rsidRPr="004B5A5F">
        <w:tc>
          <w:tcPr>
            <w:tcW w:w="4261" w:type="dxa"/>
            <w:vAlign w:val="center"/>
          </w:tcPr>
          <w:p w:rsidR="004B5A5F" w:rsidRPr="004B5A5F" w:rsidRDefault="004B5A5F" w:rsidP="004B5A5F">
            <w:pPr>
              <w:jc w:val="center"/>
              <w:rPr>
                <w:kern w:val="2"/>
                <w:sz w:val="24"/>
                <w:szCs w:val="24"/>
              </w:rPr>
            </w:pPr>
            <w:r w:rsidRPr="004B5A5F">
              <w:rPr>
                <w:rFonts w:cs="宋体" w:hint="eastAsia"/>
                <w:kern w:val="2"/>
                <w:sz w:val="24"/>
                <w:szCs w:val="24"/>
              </w:rPr>
              <w:t>车道数（单向）</w:t>
            </w:r>
          </w:p>
        </w:tc>
        <w:tc>
          <w:tcPr>
            <w:tcW w:w="4261" w:type="dxa"/>
            <w:vAlign w:val="center"/>
          </w:tcPr>
          <w:p w:rsidR="004B5A5F" w:rsidRPr="004B5A5F" w:rsidRDefault="004B5A5F" w:rsidP="004B5A5F">
            <w:pPr>
              <w:jc w:val="center"/>
              <w:rPr>
                <w:kern w:val="2"/>
                <w:sz w:val="24"/>
                <w:szCs w:val="24"/>
              </w:rPr>
            </w:pPr>
            <w:r w:rsidRPr="004B5A5F">
              <w:rPr>
                <w:rFonts w:cs="宋体" w:hint="eastAsia"/>
                <w:kern w:val="2"/>
                <w:sz w:val="24"/>
                <w:szCs w:val="24"/>
              </w:rPr>
              <w:t>设计速度修正值△</w:t>
            </w:r>
            <w:r w:rsidRPr="004B5A5F">
              <w:rPr>
                <w:kern w:val="2"/>
                <w:sz w:val="24"/>
                <w:szCs w:val="24"/>
              </w:rPr>
              <w:t>v</w:t>
            </w:r>
            <w:r w:rsidRPr="004B5A5F">
              <w:rPr>
                <w:kern w:val="2"/>
                <w:sz w:val="24"/>
                <w:szCs w:val="24"/>
                <w:vertAlign w:val="subscript"/>
              </w:rPr>
              <w:t>N</w:t>
            </w:r>
            <w:r w:rsidRPr="004B5A5F">
              <w:rPr>
                <w:rFonts w:cs="宋体" w:hint="eastAsia"/>
                <w:kern w:val="2"/>
                <w:sz w:val="24"/>
                <w:szCs w:val="24"/>
              </w:rPr>
              <w:t>（</w:t>
            </w:r>
            <w:r w:rsidRPr="004B5A5F">
              <w:rPr>
                <w:kern w:val="2"/>
                <w:sz w:val="24"/>
                <w:szCs w:val="24"/>
              </w:rPr>
              <w:t>km/h</w:t>
            </w:r>
            <w:r w:rsidRPr="004B5A5F">
              <w:rPr>
                <w:rFonts w:cs="宋体" w:hint="eastAsia"/>
                <w:kern w:val="2"/>
                <w:sz w:val="24"/>
                <w:szCs w:val="24"/>
              </w:rPr>
              <w:t>）</w:t>
            </w:r>
          </w:p>
        </w:tc>
      </w:tr>
      <w:tr w:rsidR="004B5A5F" w:rsidRPr="004B5A5F">
        <w:tc>
          <w:tcPr>
            <w:tcW w:w="4261" w:type="dxa"/>
            <w:vAlign w:val="center"/>
          </w:tcPr>
          <w:p w:rsidR="004B5A5F" w:rsidRPr="004B5A5F" w:rsidRDefault="004B5A5F" w:rsidP="004B5A5F">
            <w:pPr>
              <w:jc w:val="center"/>
              <w:rPr>
                <w:kern w:val="2"/>
                <w:sz w:val="24"/>
                <w:szCs w:val="24"/>
              </w:rPr>
            </w:pPr>
            <w:r w:rsidRPr="004B5A5F">
              <w:rPr>
                <w:rFonts w:cs="宋体" w:hint="eastAsia"/>
                <w:kern w:val="2"/>
                <w:sz w:val="24"/>
                <w:szCs w:val="24"/>
              </w:rPr>
              <w:t>≥</w:t>
            </w:r>
            <w:r w:rsidRPr="004B5A5F">
              <w:rPr>
                <w:kern w:val="2"/>
                <w:sz w:val="24"/>
                <w:szCs w:val="24"/>
              </w:rPr>
              <w:t>4</w:t>
            </w:r>
          </w:p>
        </w:tc>
        <w:tc>
          <w:tcPr>
            <w:tcW w:w="4261" w:type="dxa"/>
            <w:vAlign w:val="center"/>
          </w:tcPr>
          <w:p w:rsidR="004B5A5F" w:rsidRPr="004B5A5F" w:rsidRDefault="004B5A5F" w:rsidP="004B5A5F">
            <w:pPr>
              <w:jc w:val="center"/>
              <w:rPr>
                <w:kern w:val="2"/>
                <w:sz w:val="24"/>
                <w:szCs w:val="24"/>
              </w:rPr>
            </w:pPr>
            <w:r w:rsidRPr="004B5A5F">
              <w:rPr>
                <w:kern w:val="2"/>
                <w:sz w:val="24"/>
                <w:szCs w:val="24"/>
              </w:rPr>
              <w:t>0</w:t>
            </w:r>
          </w:p>
        </w:tc>
      </w:tr>
      <w:tr w:rsidR="004B5A5F" w:rsidRPr="004B5A5F">
        <w:tc>
          <w:tcPr>
            <w:tcW w:w="4261" w:type="dxa"/>
            <w:vAlign w:val="center"/>
          </w:tcPr>
          <w:p w:rsidR="004B5A5F" w:rsidRPr="004B5A5F" w:rsidRDefault="004B5A5F" w:rsidP="004B5A5F">
            <w:pPr>
              <w:jc w:val="center"/>
              <w:rPr>
                <w:kern w:val="2"/>
                <w:sz w:val="24"/>
                <w:szCs w:val="24"/>
              </w:rPr>
            </w:pPr>
            <w:r w:rsidRPr="004B5A5F">
              <w:rPr>
                <w:kern w:val="2"/>
                <w:sz w:val="24"/>
                <w:szCs w:val="24"/>
              </w:rPr>
              <w:t>3</w:t>
            </w:r>
          </w:p>
        </w:tc>
        <w:tc>
          <w:tcPr>
            <w:tcW w:w="4261" w:type="dxa"/>
            <w:vAlign w:val="center"/>
          </w:tcPr>
          <w:p w:rsidR="004B5A5F" w:rsidRPr="004B5A5F" w:rsidRDefault="004B5A5F" w:rsidP="004B5A5F">
            <w:pPr>
              <w:jc w:val="center"/>
              <w:rPr>
                <w:kern w:val="2"/>
                <w:sz w:val="24"/>
                <w:szCs w:val="24"/>
              </w:rPr>
            </w:pPr>
            <w:r w:rsidRPr="004B5A5F">
              <w:rPr>
                <w:kern w:val="2"/>
                <w:sz w:val="24"/>
                <w:szCs w:val="24"/>
              </w:rPr>
              <w:t>-4.0</w:t>
            </w:r>
          </w:p>
        </w:tc>
      </w:tr>
      <w:tr w:rsidR="004B5A5F" w:rsidRPr="00D068AA">
        <w:tc>
          <w:tcPr>
            <w:tcW w:w="4261" w:type="dxa"/>
            <w:vAlign w:val="center"/>
          </w:tcPr>
          <w:p w:rsidR="004B5A5F" w:rsidRPr="004B5A5F" w:rsidRDefault="004B5A5F" w:rsidP="004B5A5F">
            <w:pPr>
              <w:jc w:val="center"/>
              <w:rPr>
                <w:kern w:val="2"/>
                <w:sz w:val="24"/>
                <w:szCs w:val="24"/>
              </w:rPr>
            </w:pPr>
            <w:r w:rsidRPr="004B5A5F">
              <w:rPr>
                <w:kern w:val="2"/>
                <w:sz w:val="24"/>
                <w:szCs w:val="24"/>
              </w:rPr>
              <w:t>2</w:t>
            </w:r>
          </w:p>
        </w:tc>
        <w:tc>
          <w:tcPr>
            <w:tcW w:w="4261" w:type="dxa"/>
            <w:vAlign w:val="center"/>
          </w:tcPr>
          <w:p w:rsidR="004B5A5F" w:rsidRPr="00D068AA" w:rsidRDefault="004B5A5F" w:rsidP="004B5A5F">
            <w:pPr>
              <w:jc w:val="center"/>
              <w:rPr>
                <w:kern w:val="2"/>
                <w:sz w:val="24"/>
                <w:szCs w:val="24"/>
              </w:rPr>
            </w:pPr>
            <w:r w:rsidRPr="004B5A5F">
              <w:rPr>
                <w:kern w:val="2"/>
                <w:sz w:val="24"/>
                <w:szCs w:val="24"/>
              </w:rPr>
              <w:t>-8.0</w:t>
            </w:r>
          </w:p>
        </w:tc>
      </w:tr>
    </w:tbl>
    <w:p w:rsidR="00726450" w:rsidRPr="00D068AA" w:rsidRDefault="00726450" w:rsidP="00D77B91">
      <w:pPr>
        <w:spacing w:line="360" w:lineRule="auto"/>
        <w:ind w:firstLineChars="200" w:firstLine="480"/>
        <w:rPr>
          <w:sz w:val="24"/>
          <w:szCs w:val="24"/>
        </w:rPr>
      </w:pPr>
      <w:r w:rsidRPr="00D068AA">
        <w:rPr>
          <w:rFonts w:cs="宋体" w:hint="eastAsia"/>
          <w:sz w:val="24"/>
          <w:szCs w:val="24"/>
        </w:rPr>
        <w:t>③高速公路路段的实际行驶速度可根据当地观测资料确定或按公式（</w:t>
      </w:r>
      <w:r w:rsidRPr="00D068AA">
        <w:rPr>
          <w:sz w:val="24"/>
          <w:szCs w:val="24"/>
        </w:rPr>
        <w:t>3</w:t>
      </w:r>
      <w:r w:rsidR="006A04F3" w:rsidRPr="00D068AA">
        <w:rPr>
          <w:sz w:val="24"/>
          <w:szCs w:val="24"/>
        </w:rPr>
        <w:t>.</w:t>
      </w:r>
      <w:r w:rsidRPr="00D068AA">
        <w:rPr>
          <w:sz w:val="24"/>
          <w:szCs w:val="24"/>
        </w:rPr>
        <w:t>2.1</w:t>
      </w:r>
      <w:r w:rsidRPr="00D068AA">
        <w:rPr>
          <w:rFonts w:cs="宋体" w:hint="eastAsia"/>
          <w:sz w:val="24"/>
          <w:szCs w:val="24"/>
        </w:rPr>
        <w:t>）计算。</w:t>
      </w:r>
    </w:p>
    <w:p w:rsidR="00726450" w:rsidRPr="00D068AA" w:rsidRDefault="004B5A5F" w:rsidP="004B5A5F">
      <w:pPr>
        <w:spacing w:line="360" w:lineRule="auto"/>
        <w:ind w:leftChars="1200" w:left="2520"/>
        <w:rPr>
          <w:sz w:val="24"/>
          <w:szCs w:val="24"/>
        </w:rPr>
      </w:pPr>
      <w:r>
        <w:rPr>
          <w:sz w:val="24"/>
          <w:szCs w:val="24"/>
        </w:rPr>
        <w:t>v</w:t>
      </w:r>
      <w:r>
        <w:rPr>
          <w:sz w:val="24"/>
          <w:szCs w:val="24"/>
          <w:vertAlign w:val="subscript"/>
        </w:rPr>
        <w:t>r</w:t>
      </w:r>
      <w:r w:rsidR="00726450" w:rsidRPr="00D068AA">
        <w:rPr>
          <w:rFonts w:cs="宋体" w:hint="eastAsia"/>
          <w:sz w:val="24"/>
          <w:szCs w:val="24"/>
        </w:rPr>
        <w:t>＝</w:t>
      </w:r>
      <w:r>
        <w:rPr>
          <w:sz w:val="24"/>
          <w:szCs w:val="24"/>
        </w:rPr>
        <w:t>v</w:t>
      </w:r>
      <w:r w:rsidR="00726450" w:rsidRPr="004B5A5F">
        <w:rPr>
          <w:sz w:val="24"/>
          <w:szCs w:val="24"/>
          <w:vertAlign w:val="subscript"/>
        </w:rPr>
        <w:t>D</w:t>
      </w:r>
      <w:r w:rsidR="00726450" w:rsidRPr="00D068AA">
        <w:rPr>
          <w:rFonts w:cs="宋体" w:hint="eastAsia"/>
          <w:sz w:val="24"/>
          <w:szCs w:val="24"/>
        </w:rPr>
        <w:t>＋△</w:t>
      </w:r>
      <w:r>
        <w:rPr>
          <w:sz w:val="24"/>
          <w:szCs w:val="24"/>
        </w:rPr>
        <w:t>v</w:t>
      </w:r>
      <w:r w:rsidR="00726450" w:rsidRPr="004B5A5F">
        <w:rPr>
          <w:sz w:val="24"/>
          <w:szCs w:val="24"/>
          <w:vertAlign w:val="subscript"/>
        </w:rPr>
        <w:t>w</w:t>
      </w:r>
      <w:r w:rsidR="00726450" w:rsidRPr="00D068AA">
        <w:rPr>
          <w:rFonts w:cs="宋体" w:hint="eastAsia"/>
          <w:sz w:val="24"/>
          <w:szCs w:val="24"/>
        </w:rPr>
        <w:t>＋△</w:t>
      </w:r>
      <w:r>
        <w:rPr>
          <w:sz w:val="24"/>
          <w:szCs w:val="24"/>
        </w:rPr>
        <w:t>v</w:t>
      </w:r>
      <w:r w:rsidR="00726450" w:rsidRPr="004B5A5F">
        <w:rPr>
          <w:sz w:val="24"/>
          <w:szCs w:val="24"/>
          <w:vertAlign w:val="subscript"/>
        </w:rPr>
        <w:t>N</w:t>
      </w:r>
      <w:r>
        <w:rPr>
          <w:sz w:val="24"/>
          <w:szCs w:val="24"/>
          <w:vertAlign w:val="subscript"/>
        </w:rPr>
        <w:t xml:space="preserve">                                   </w:t>
      </w:r>
      <w:r w:rsidR="000E7307" w:rsidRPr="00D068AA">
        <w:rPr>
          <w:rFonts w:cs="宋体" w:hint="eastAsia"/>
          <w:sz w:val="24"/>
          <w:szCs w:val="24"/>
        </w:rPr>
        <w:t>（</w:t>
      </w:r>
      <w:r w:rsidR="00726450" w:rsidRPr="00D068AA">
        <w:rPr>
          <w:sz w:val="24"/>
          <w:szCs w:val="24"/>
        </w:rPr>
        <w:t>3</w:t>
      </w:r>
      <w:r w:rsidR="006A04F3" w:rsidRPr="00D068AA">
        <w:rPr>
          <w:sz w:val="24"/>
          <w:szCs w:val="24"/>
        </w:rPr>
        <w:t>.</w:t>
      </w:r>
      <w:r w:rsidR="00726450" w:rsidRPr="00D068AA">
        <w:rPr>
          <w:sz w:val="24"/>
          <w:szCs w:val="24"/>
        </w:rPr>
        <w:t>2.1</w:t>
      </w:r>
      <w:r w:rsidR="000E7307" w:rsidRPr="00D068AA">
        <w:rPr>
          <w:rFonts w:cs="宋体" w:hint="eastAsia"/>
          <w:sz w:val="24"/>
          <w:szCs w:val="24"/>
        </w:rPr>
        <w:t>）</w:t>
      </w:r>
    </w:p>
    <w:p w:rsidR="00726450" w:rsidRPr="00D068AA" w:rsidRDefault="00726450" w:rsidP="00D77B91">
      <w:pPr>
        <w:spacing w:line="360" w:lineRule="auto"/>
        <w:ind w:firstLineChars="200" w:firstLine="480"/>
        <w:rPr>
          <w:sz w:val="24"/>
          <w:szCs w:val="24"/>
        </w:rPr>
      </w:pPr>
      <w:r w:rsidRPr="00D068AA">
        <w:rPr>
          <w:rFonts w:cs="宋体" w:hint="eastAsia"/>
          <w:sz w:val="24"/>
          <w:szCs w:val="24"/>
        </w:rPr>
        <w:t>式中：</w:t>
      </w:r>
      <w:r w:rsidR="00DB3388">
        <w:rPr>
          <w:sz w:val="24"/>
          <w:szCs w:val="24"/>
        </w:rPr>
        <w:t>v</w:t>
      </w:r>
      <w:r w:rsidRPr="00DB3388">
        <w:rPr>
          <w:sz w:val="24"/>
          <w:szCs w:val="24"/>
          <w:vertAlign w:val="subscript"/>
        </w:rPr>
        <w:t>R</w:t>
      </w:r>
      <w:r w:rsidRPr="00D068AA">
        <w:rPr>
          <w:rFonts w:cs="宋体"/>
          <w:sz w:val="24"/>
          <w:szCs w:val="24"/>
        </w:rPr>
        <w:t>—</w:t>
      </w:r>
      <w:r w:rsidRPr="00D068AA">
        <w:rPr>
          <w:rFonts w:cs="宋体" w:hint="eastAsia"/>
          <w:sz w:val="24"/>
          <w:szCs w:val="24"/>
        </w:rPr>
        <w:t>二级服务水平状态下，高速公路路段的实际行驶速度（</w:t>
      </w:r>
      <w:r w:rsidRPr="00D068AA">
        <w:rPr>
          <w:sz w:val="24"/>
          <w:szCs w:val="24"/>
        </w:rPr>
        <w:t>km/h</w:t>
      </w:r>
      <w:r w:rsidR="000E7307" w:rsidRPr="00D068AA">
        <w:rPr>
          <w:rFonts w:cs="宋体" w:hint="eastAsia"/>
          <w:sz w:val="24"/>
          <w:szCs w:val="24"/>
        </w:rPr>
        <w:t>）</w:t>
      </w:r>
      <w:r w:rsidR="000A6B5F" w:rsidRPr="00D068AA">
        <w:rPr>
          <w:rFonts w:cs="宋体" w:hint="eastAsia"/>
          <w:sz w:val="24"/>
          <w:szCs w:val="24"/>
        </w:rPr>
        <w:t>；</w:t>
      </w:r>
    </w:p>
    <w:p w:rsidR="00726450" w:rsidRPr="00D068AA" w:rsidRDefault="00DB3388" w:rsidP="00DB3388">
      <w:pPr>
        <w:spacing w:line="360" w:lineRule="auto"/>
        <w:ind w:firstLineChars="500" w:firstLine="1200"/>
        <w:rPr>
          <w:sz w:val="24"/>
          <w:szCs w:val="24"/>
        </w:rPr>
      </w:pPr>
      <w:r>
        <w:rPr>
          <w:sz w:val="24"/>
          <w:szCs w:val="24"/>
        </w:rPr>
        <w:t>v</w:t>
      </w:r>
      <w:r w:rsidR="00726450" w:rsidRPr="00DB3388">
        <w:rPr>
          <w:sz w:val="24"/>
          <w:szCs w:val="24"/>
          <w:vertAlign w:val="subscript"/>
        </w:rPr>
        <w:t>D</w:t>
      </w:r>
      <w:r w:rsidR="00726450" w:rsidRPr="00D068AA">
        <w:rPr>
          <w:rFonts w:cs="宋体"/>
          <w:sz w:val="24"/>
          <w:szCs w:val="24"/>
        </w:rPr>
        <w:t>—</w:t>
      </w:r>
      <w:r w:rsidR="00726450" w:rsidRPr="00D068AA">
        <w:rPr>
          <w:rFonts w:cs="宋体" w:hint="eastAsia"/>
          <w:sz w:val="24"/>
          <w:szCs w:val="24"/>
        </w:rPr>
        <w:t>设计速度（</w:t>
      </w:r>
      <w:r w:rsidR="00726450" w:rsidRPr="00D068AA">
        <w:rPr>
          <w:sz w:val="24"/>
          <w:szCs w:val="24"/>
        </w:rPr>
        <w:t>km/h</w:t>
      </w:r>
      <w:r w:rsidR="000E7307" w:rsidRPr="00D068AA">
        <w:rPr>
          <w:rFonts w:cs="宋体" w:hint="eastAsia"/>
          <w:sz w:val="24"/>
          <w:szCs w:val="24"/>
        </w:rPr>
        <w:t>）</w:t>
      </w:r>
      <w:r w:rsidR="000A6B5F" w:rsidRPr="00D068AA">
        <w:rPr>
          <w:rFonts w:cs="宋体" w:hint="eastAsia"/>
          <w:sz w:val="24"/>
          <w:szCs w:val="24"/>
        </w:rPr>
        <w:t>；</w:t>
      </w:r>
    </w:p>
    <w:p w:rsidR="00726450" w:rsidRPr="00D068AA" w:rsidRDefault="00726450" w:rsidP="00DB3388">
      <w:pPr>
        <w:spacing w:line="360" w:lineRule="auto"/>
        <w:ind w:leftChars="458" w:left="1682" w:hangingChars="300" w:hanging="720"/>
        <w:rPr>
          <w:sz w:val="24"/>
          <w:szCs w:val="24"/>
        </w:rPr>
      </w:pPr>
      <w:r w:rsidRPr="00D068AA">
        <w:rPr>
          <w:rFonts w:cs="宋体" w:hint="eastAsia"/>
          <w:sz w:val="24"/>
          <w:szCs w:val="24"/>
        </w:rPr>
        <w:t>△</w:t>
      </w:r>
      <w:r w:rsidR="00DB3388">
        <w:rPr>
          <w:sz w:val="24"/>
          <w:szCs w:val="24"/>
        </w:rPr>
        <w:t>v</w:t>
      </w:r>
      <w:r w:rsidRPr="00DB3388">
        <w:rPr>
          <w:sz w:val="24"/>
          <w:szCs w:val="24"/>
          <w:vertAlign w:val="subscript"/>
        </w:rPr>
        <w:t>w</w:t>
      </w:r>
      <w:r w:rsidRPr="00D068AA">
        <w:rPr>
          <w:rFonts w:cs="宋体"/>
          <w:sz w:val="24"/>
          <w:szCs w:val="24"/>
        </w:rPr>
        <w:t>—</w:t>
      </w:r>
      <w:r w:rsidRPr="00D068AA">
        <w:rPr>
          <w:rFonts w:cs="宋体" w:hint="eastAsia"/>
          <w:sz w:val="24"/>
          <w:szCs w:val="24"/>
        </w:rPr>
        <w:t>车道宽度和路侧宽度对设计速度的修正值（</w:t>
      </w:r>
      <w:r w:rsidRPr="00D068AA">
        <w:rPr>
          <w:sz w:val="24"/>
          <w:szCs w:val="24"/>
        </w:rPr>
        <w:t>k</w:t>
      </w:r>
      <w:r w:rsidR="00DB3388">
        <w:rPr>
          <w:sz w:val="24"/>
          <w:szCs w:val="24"/>
        </w:rPr>
        <w:t>m/</w:t>
      </w:r>
      <w:r w:rsidRPr="00D068AA">
        <w:rPr>
          <w:sz w:val="24"/>
          <w:szCs w:val="24"/>
        </w:rPr>
        <w:t>h</w:t>
      </w:r>
      <w:r w:rsidR="000E7307" w:rsidRPr="00D068AA">
        <w:rPr>
          <w:rFonts w:cs="宋体" w:hint="eastAsia"/>
          <w:sz w:val="24"/>
          <w:szCs w:val="24"/>
        </w:rPr>
        <w:t>）</w:t>
      </w:r>
      <w:r w:rsidRPr="00D068AA">
        <w:rPr>
          <w:rFonts w:cs="宋体" w:hint="eastAsia"/>
          <w:sz w:val="24"/>
          <w:szCs w:val="24"/>
        </w:rPr>
        <w:t>，可根据当地观测资料确定或按表</w:t>
      </w:r>
      <w:r w:rsidRPr="00D068AA">
        <w:rPr>
          <w:sz w:val="24"/>
          <w:szCs w:val="24"/>
        </w:rPr>
        <w:t>3.2.1</w:t>
      </w:r>
      <w:r w:rsidR="00DB3388">
        <w:rPr>
          <w:sz w:val="24"/>
          <w:szCs w:val="24"/>
        </w:rPr>
        <w:t xml:space="preserve"> - </w:t>
      </w:r>
      <w:r w:rsidRPr="00D068AA">
        <w:rPr>
          <w:sz w:val="24"/>
          <w:szCs w:val="24"/>
        </w:rPr>
        <w:t>2</w:t>
      </w:r>
      <w:r w:rsidRPr="00D068AA">
        <w:rPr>
          <w:rFonts w:cs="宋体" w:hint="eastAsia"/>
          <w:sz w:val="24"/>
          <w:szCs w:val="24"/>
        </w:rPr>
        <w:t>选取；</w:t>
      </w:r>
    </w:p>
    <w:p w:rsidR="00726450" w:rsidRPr="00D068AA" w:rsidRDefault="00726450" w:rsidP="00DB3388">
      <w:pPr>
        <w:spacing w:line="360" w:lineRule="auto"/>
        <w:ind w:firstLineChars="400" w:firstLine="960"/>
        <w:rPr>
          <w:sz w:val="24"/>
          <w:szCs w:val="24"/>
        </w:rPr>
      </w:pPr>
      <w:r w:rsidRPr="00D068AA">
        <w:rPr>
          <w:rFonts w:cs="宋体" w:hint="eastAsia"/>
          <w:sz w:val="24"/>
          <w:szCs w:val="24"/>
        </w:rPr>
        <w:t>△</w:t>
      </w:r>
      <w:r w:rsidR="00DB3388">
        <w:rPr>
          <w:sz w:val="24"/>
          <w:szCs w:val="24"/>
        </w:rPr>
        <w:t>v</w:t>
      </w:r>
      <w:r w:rsidRPr="00DB3388">
        <w:rPr>
          <w:sz w:val="24"/>
          <w:szCs w:val="24"/>
          <w:vertAlign w:val="subscript"/>
        </w:rPr>
        <w:t>N</w:t>
      </w:r>
      <w:r w:rsidRPr="00D068AA">
        <w:rPr>
          <w:rFonts w:cs="宋体"/>
          <w:sz w:val="24"/>
          <w:szCs w:val="24"/>
        </w:rPr>
        <w:t>—</w:t>
      </w:r>
      <w:r w:rsidRPr="00D068AA">
        <w:rPr>
          <w:rFonts w:cs="宋体" w:hint="eastAsia"/>
          <w:sz w:val="24"/>
          <w:szCs w:val="24"/>
        </w:rPr>
        <w:t>车道数对设计速度的修正值（</w:t>
      </w:r>
      <w:r w:rsidRPr="00D068AA">
        <w:rPr>
          <w:sz w:val="24"/>
          <w:szCs w:val="24"/>
        </w:rPr>
        <w:t>k</w:t>
      </w:r>
      <w:r w:rsidR="00DB3388">
        <w:rPr>
          <w:sz w:val="24"/>
          <w:szCs w:val="24"/>
        </w:rPr>
        <w:t>m/</w:t>
      </w:r>
      <w:r w:rsidRPr="00D068AA">
        <w:rPr>
          <w:sz w:val="24"/>
          <w:szCs w:val="24"/>
        </w:rPr>
        <w:t>h</w:t>
      </w:r>
      <w:r w:rsidR="000E7307" w:rsidRPr="00D068AA">
        <w:rPr>
          <w:rFonts w:cs="宋体" w:hint="eastAsia"/>
          <w:sz w:val="24"/>
          <w:szCs w:val="24"/>
        </w:rPr>
        <w:t>）</w:t>
      </w:r>
      <w:r w:rsidRPr="00D068AA">
        <w:rPr>
          <w:rFonts w:cs="宋体" w:hint="eastAsia"/>
          <w:sz w:val="24"/>
          <w:szCs w:val="24"/>
        </w:rPr>
        <w:t>，按表</w:t>
      </w:r>
      <w:r w:rsidRPr="00D068AA">
        <w:rPr>
          <w:sz w:val="24"/>
          <w:szCs w:val="24"/>
        </w:rPr>
        <w:t>3.2.1</w:t>
      </w:r>
      <w:r w:rsidR="00DB3388">
        <w:rPr>
          <w:sz w:val="24"/>
          <w:szCs w:val="24"/>
        </w:rPr>
        <w:t xml:space="preserve"> - </w:t>
      </w:r>
      <w:r w:rsidRPr="00D068AA">
        <w:rPr>
          <w:sz w:val="24"/>
          <w:szCs w:val="24"/>
        </w:rPr>
        <w:t>3</w:t>
      </w:r>
      <w:r w:rsidRPr="00D068AA">
        <w:rPr>
          <w:rFonts w:cs="宋体" w:hint="eastAsia"/>
          <w:sz w:val="24"/>
          <w:szCs w:val="24"/>
        </w:rPr>
        <w:t>选取。</w:t>
      </w:r>
    </w:p>
    <w:p w:rsidR="00726450" w:rsidRPr="00D068AA" w:rsidRDefault="000E7307" w:rsidP="00D77B91">
      <w:pPr>
        <w:spacing w:line="360" w:lineRule="auto"/>
        <w:ind w:firstLineChars="200" w:firstLine="480"/>
        <w:rPr>
          <w:sz w:val="24"/>
          <w:szCs w:val="24"/>
        </w:rPr>
      </w:pPr>
      <w:r w:rsidRPr="00D068AA">
        <w:rPr>
          <w:rFonts w:cs="宋体" w:hint="eastAsia"/>
          <w:sz w:val="24"/>
          <w:szCs w:val="24"/>
        </w:rPr>
        <w:t>（</w:t>
      </w:r>
      <w:r w:rsidR="00726450" w:rsidRPr="00D068AA">
        <w:rPr>
          <w:sz w:val="24"/>
          <w:szCs w:val="24"/>
        </w:rPr>
        <w:t>3</w:t>
      </w:r>
      <w:r w:rsidR="00726450" w:rsidRPr="00D068AA">
        <w:rPr>
          <w:rFonts w:cs="宋体" w:hint="eastAsia"/>
          <w:sz w:val="24"/>
          <w:szCs w:val="24"/>
        </w:rPr>
        <w:t>）高速公路路段的通行能力受车道数、车道和路侧宽度的影响。高速公路路段的设计通行能力，应根据实际行驶速度对表</w:t>
      </w:r>
      <w:r w:rsidR="00726450" w:rsidRPr="00D068AA">
        <w:rPr>
          <w:sz w:val="24"/>
          <w:szCs w:val="24"/>
        </w:rPr>
        <w:t>3</w:t>
      </w:r>
      <w:r w:rsidR="006A04F3" w:rsidRPr="00D068AA">
        <w:rPr>
          <w:sz w:val="24"/>
          <w:szCs w:val="24"/>
        </w:rPr>
        <w:t>.</w:t>
      </w:r>
      <w:r w:rsidR="00726450" w:rsidRPr="00D068AA">
        <w:rPr>
          <w:sz w:val="24"/>
          <w:szCs w:val="24"/>
        </w:rPr>
        <w:t>2.1</w:t>
      </w:r>
      <w:r w:rsidR="00DB3388">
        <w:rPr>
          <w:sz w:val="24"/>
          <w:szCs w:val="24"/>
        </w:rPr>
        <w:t xml:space="preserve"> - </w:t>
      </w:r>
      <w:r w:rsidR="00726450" w:rsidRPr="00D068AA">
        <w:rPr>
          <w:sz w:val="24"/>
          <w:szCs w:val="24"/>
        </w:rPr>
        <w:t>1</w:t>
      </w:r>
      <w:r w:rsidR="00726450" w:rsidRPr="00D068AA">
        <w:rPr>
          <w:rFonts w:cs="宋体" w:hint="eastAsia"/>
          <w:sz w:val="24"/>
          <w:szCs w:val="24"/>
        </w:rPr>
        <w:t>所列的设计通行能力值进行修正。</w:t>
      </w:r>
    </w:p>
    <w:p w:rsidR="00726450" w:rsidRPr="00D068AA" w:rsidRDefault="00726450" w:rsidP="00D77B91">
      <w:pPr>
        <w:spacing w:line="360" w:lineRule="auto"/>
        <w:ind w:firstLineChars="200" w:firstLine="480"/>
        <w:rPr>
          <w:sz w:val="24"/>
          <w:szCs w:val="24"/>
        </w:rPr>
      </w:pPr>
      <w:r w:rsidRPr="00D068AA">
        <w:rPr>
          <w:sz w:val="24"/>
          <w:szCs w:val="24"/>
        </w:rPr>
        <w:t>3.2.2</w:t>
      </w:r>
      <w:r w:rsidRPr="00D068AA">
        <w:rPr>
          <w:rFonts w:cs="宋体" w:hint="eastAsia"/>
          <w:sz w:val="24"/>
          <w:szCs w:val="24"/>
        </w:rPr>
        <w:t>高速公路路段的实际通行能力</w:t>
      </w:r>
    </w:p>
    <w:p w:rsidR="00726450" w:rsidRPr="00D068AA" w:rsidRDefault="00726450" w:rsidP="00D77B91">
      <w:pPr>
        <w:spacing w:line="360" w:lineRule="auto"/>
        <w:ind w:firstLineChars="200" w:firstLine="480"/>
        <w:rPr>
          <w:sz w:val="24"/>
          <w:szCs w:val="24"/>
        </w:rPr>
      </w:pPr>
      <w:r w:rsidRPr="00D068AA">
        <w:rPr>
          <w:rFonts w:cs="宋体" w:hint="eastAsia"/>
          <w:sz w:val="24"/>
          <w:szCs w:val="24"/>
        </w:rPr>
        <w:t>高速公路路段的实际通行能力应按公式（</w:t>
      </w:r>
      <w:r w:rsidRPr="00D068AA">
        <w:rPr>
          <w:sz w:val="24"/>
          <w:szCs w:val="24"/>
        </w:rPr>
        <w:t>3</w:t>
      </w:r>
      <w:r w:rsidR="006A04F3" w:rsidRPr="00D068AA">
        <w:rPr>
          <w:sz w:val="24"/>
          <w:szCs w:val="24"/>
        </w:rPr>
        <w:t>.</w:t>
      </w:r>
      <w:r w:rsidRPr="00D068AA">
        <w:rPr>
          <w:sz w:val="24"/>
          <w:szCs w:val="24"/>
        </w:rPr>
        <w:t>2.2</w:t>
      </w:r>
      <w:r w:rsidR="00DB3388">
        <w:rPr>
          <w:sz w:val="24"/>
          <w:szCs w:val="24"/>
        </w:rPr>
        <w:t xml:space="preserve"> - </w:t>
      </w:r>
      <w:r w:rsidRPr="00D068AA">
        <w:rPr>
          <w:sz w:val="24"/>
          <w:szCs w:val="24"/>
        </w:rPr>
        <w:t>l</w:t>
      </w:r>
      <w:r w:rsidRPr="00D068AA">
        <w:rPr>
          <w:rFonts w:cs="宋体" w:hint="eastAsia"/>
          <w:sz w:val="24"/>
          <w:szCs w:val="24"/>
        </w:rPr>
        <w:t>）计算：</w:t>
      </w:r>
    </w:p>
    <w:p w:rsidR="00726450" w:rsidRDefault="0025404E" w:rsidP="00D77B91">
      <w:pPr>
        <w:spacing w:line="360" w:lineRule="auto"/>
        <w:ind w:firstLineChars="200" w:firstLine="480"/>
        <w:rPr>
          <w:sz w:val="24"/>
          <w:szCs w:val="24"/>
        </w:rPr>
      </w:pPr>
      <w:r>
        <w:rPr>
          <w:noProof/>
          <w:sz w:val="24"/>
          <w:szCs w:val="24"/>
        </w:rPr>
        <w:drawing>
          <wp:inline distT="0" distB="0" distL="0" distR="0">
            <wp:extent cx="5200650" cy="2124075"/>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5200650" cy="2124075"/>
                    </a:xfrm>
                    <a:prstGeom prst="rect">
                      <a:avLst/>
                    </a:prstGeom>
                    <a:noFill/>
                    <a:ln w="9525">
                      <a:noFill/>
                      <a:miter lim="800000"/>
                      <a:headEnd/>
                      <a:tailEnd/>
                    </a:ln>
                  </pic:spPr>
                </pic:pic>
              </a:graphicData>
            </a:graphic>
          </wp:inline>
        </w:drawing>
      </w:r>
    </w:p>
    <w:p w:rsidR="00726450" w:rsidRPr="00D068AA" w:rsidRDefault="00726450" w:rsidP="00095248">
      <w:pPr>
        <w:spacing w:line="360" w:lineRule="auto"/>
        <w:jc w:val="center"/>
        <w:rPr>
          <w:sz w:val="24"/>
          <w:szCs w:val="24"/>
        </w:rPr>
      </w:pPr>
      <w:r w:rsidRPr="00D068AA">
        <w:rPr>
          <w:rFonts w:cs="宋体" w:hint="eastAsia"/>
          <w:sz w:val="24"/>
          <w:szCs w:val="24"/>
        </w:rPr>
        <w:t>表</w:t>
      </w:r>
      <w:r w:rsidRPr="00D068AA">
        <w:rPr>
          <w:sz w:val="24"/>
          <w:szCs w:val="24"/>
        </w:rPr>
        <w:t>3.2.2</w:t>
      </w:r>
      <w:r w:rsidR="00095248">
        <w:rPr>
          <w:sz w:val="24"/>
          <w:szCs w:val="24"/>
        </w:rPr>
        <w:t xml:space="preserve"> </w:t>
      </w:r>
      <w:r w:rsidRPr="00D068AA">
        <w:rPr>
          <w:rFonts w:cs="宋体" w:hint="eastAsia"/>
          <w:sz w:val="24"/>
          <w:szCs w:val="24"/>
        </w:rPr>
        <w:t>高速公路、一级公路通行能力分析车辆折算系数</w:t>
      </w:r>
    </w:p>
    <w:tbl>
      <w:tblPr>
        <w:tblStyle w:val="a3"/>
        <w:tblW w:w="5000" w:type="pct"/>
        <w:tblInd w:w="0" w:type="dxa"/>
        <w:tblBorders>
          <w:left w:val="none" w:sz="0" w:space="0" w:color="auto"/>
          <w:right w:val="none" w:sz="0" w:space="0" w:color="auto"/>
        </w:tblBorders>
        <w:tblLook w:val="01E0"/>
      </w:tblPr>
      <w:tblGrid>
        <w:gridCol w:w="1366"/>
        <w:gridCol w:w="1730"/>
        <w:gridCol w:w="1379"/>
        <w:gridCol w:w="1355"/>
        <w:gridCol w:w="1346"/>
        <w:gridCol w:w="1346"/>
      </w:tblGrid>
      <w:tr w:rsidR="00B07D18" w:rsidRPr="00B07D18">
        <w:tc>
          <w:tcPr>
            <w:tcW w:w="801" w:type="pct"/>
            <w:vMerge w:val="restart"/>
            <w:vAlign w:val="center"/>
          </w:tcPr>
          <w:p w:rsidR="00B07D18" w:rsidRPr="00B07D18" w:rsidRDefault="00B07D18" w:rsidP="00B07D18">
            <w:pPr>
              <w:jc w:val="center"/>
              <w:rPr>
                <w:kern w:val="2"/>
                <w:sz w:val="24"/>
                <w:szCs w:val="24"/>
              </w:rPr>
            </w:pPr>
            <w:r w:rsidRPr="00B07D18">
              <w:rPr>
                <w:rFonts w:cs="宋体" w:hint="eastAsia"/>
                <w:kern w:val="2"/>
                <w:sz w:val="24"/>
                <w:szCs w:val="24"/>
              </w:rPr>
              <w:t>车型</w:t>
            </w:r>
          </w:p>
        </w:tc>
        <w:tc>
          <w:tcPr>
            <w:tcW w:w="1015" w:type="pct"/>
            <w:vMerge w:val="restart"/>
            <w:vAlign w:val="center"/>
          </w:tcPr>
          <w:p w:rsidR="00B07D18" w:rsidRPr="00B07D18" w:rsidRDefault="00B07D18" w:rsidP="00B07D18">
            <w:pPr>
              <w:jc w:val="center"/>
              <w:rPr>
                <w:kern w:val="2"/>
                <w:sz w:val="24"/>
                <w:szCs w:val="24"/>
              </w:rPr>
            </w:pPr>
            <w:r w:rsidRPr="00B07D18">
              <w:rPr>
                <w:rFonts w:cs="宋体" w:hint="eastAsia"/>
                <w:kern w:val="2"/>
                <w:sz w:val="24"/>
                <w:szCs w:val="24"/>
              </w:rPr>
              <w:t>交通量</w:t>
            </w:r>
            <w:r w:rsidRPr="00B07D18">
              <w:rPr>
                <w:kern w:val="2"/>
                <w:sz w:val="24"/>
                <w:szCs w:val="24"/>
              </w:rPr>
              <w:t>[veh/(h</w:t>
            </w:r>
            <w:r w:rsidRPr="00B07D18">
              <w:rPr>
                <w:rFonts w:cs="宋体" w:hint="eastAsia"/>
                <w:kern w:val="2"/>
                <w:sz w:val="24"/>
                <w:szCs w:val="24"/>
              </w:rPr>
              <w:t>·</w:t>
            </w:r>
            <w:r w:rsidRPr="00B07D18">
              <w:rPr>
                <w:kern w:val="2"/>
                <w:sz w:val="24"/>
                <w:szCs w:val="24"/>
              </w:rPr>
              <w:t>ln)]</w:t>
            </w:r>
          </w:p>
        </w:tc>
        <w:tc>
          <w:tcPr>
            <w:tcW w:w="3184" w:type="pct"/>
            <w:gridSpan w:val="4"/>
            <w:vAlign w:val="center"/>
          </w:tcPr>
          <w:p w:rsidR="00B07D18" w:rsidRPr="00B07D18" w:rsidRDefault="00B07D18" w:rsidP="00B07D18">
            <w:pPr>
              <w:jc w:val="center"/>
              <w:rPr>
                <w:kern w:val="2"/>
                <w:sz w:val="24"/>
                <w:szCs w:val="24"/>
              </w:rPr>
            </w:pPr>
            <w:r w:rsidRPr="00B07D18">
              <w:rPr>
                <w:rFonts w:cs="宋体" w:hint="eastAsia"/>
                <w:kern w:val="2"/>
                <w:sz w:val="24"/>
                <w:szCs w:val="24"/>
              </w:rPr>
              <w:t>实际行驶速度</w:t>
            </w:r>
            <w:r w:rsidRPr="00B07D18">
              <w:rPr>
                <w:kern w:val="2"/>
                <w:sz w:val="24"/>
                <w:szCs w:val="24"/>
              </w:rPr>
              <w:t>(km/h)</w:t>
            </w:r>
          </w:p>
        </w:tc>
      </w:tr>
      <w:tr w:rsidR="00B07D18" w:rsidRPr="00B07D18">
        <w:tc>
          <w:tcPr>
            <w:tcW w:w="801" w:type="pct"/>
            <w:vMerge/>
            <w:vAlign w:val="center"/>
          </w:tcPr>
          <w:p w:rsidR="00B07D18" w:rsidRPr="00B07D18" w:rsidRDefault="00B07D18" w:rsidP="00B07D18">
            <w:pPr>
              <w:jc w:val="center"/>
              <w:rPr>
                <w:kern w:val="2"/>
                <w:sz w:val="24"/>
                <w:szCs w:val="24"/>
              </w:rPr>
            </w:pPr>
          </w:p>
        </w:tc>
        <w:tc>
          <w:tcPr>
            <w:tcW w:w="1015" w:type="pct"/>
            <w:vMerge/>
            <w:vAlign w:val="center"/>
          </w:tcPr>
          <w:p w:rsidR="00B07D18" w:rsidRPr="00B07D18" w:rsidRDefault="00B07D18" w:rsidP="00B07D18">
            <w:pPr>
              <w:jc w:val="center"/>
              <w:rPr>
                <w:kern w:val="2"/>
                <w:sz w:val="24"/>
                <w:szCs w:val="24"/>
              </w:rPr>
            </w:pPr>
          </w:p>
        </w:tc>
        <w:tc>
          <w:tcPr>
            <w:tcW w:w="809" w:type="pct"/>
            <w:vAlign w:val="center"/>
          </w:tcPr>
          <w:p w:rsidR="00B07D18" w:rsidRPr="00B07D18" w:rsidRDefault="00B07D18" w:rsidP="00B07D18">
            <w:pPr>
              <w:jc w:val="center"/>
              <w:rPr>
                <w:kern w:val="2"/>
                <w:sz w:val="24"/>
                <w:szCs w:val="24"/>
              </w:rPr>
            </w:pPr>
            <w:r w:rsidRPr="00B07D18">
              <w:rPr>
                <w:kern w:val="2"/>
                <w:sz w:val="24"/>
                <w:szCs w:val="24"/>
              </w:rPr>
              <w:t>120</w:t>
            </w:r>
          </w:p>
        </w:tc>
        <w:tc>
          <w:tcPr>
            <w:tcW w:w="795" w:type="pct"/>
            <w:vAlign w:val="center"/>
          </w:tcPr>
          <w:p w:rsidR="00B07D18" w:rsidRPr="00B07D18" w:rsidRDefault="00B07D18" w:rsidP="00B07D18">
            <w:pPr>
              <w:jc w:val="center"/>
              <w:rPr>
                <w:kern w:val="2"/>
                <w:sz w:val="24"/>
                <w:szCs w:val="24"/>
              </w:rPr>
            </w:pPr>
            <w:r w:rsidRPr="00B07D18">
              <w:rPr>
                <w:kern w:val="2"/>
                <w:sz w:val="24"/>
                <w:szCs w:val="24"/>
              </w:rPr>
              <w:t>100</w:t>
            </w:r>
          </w:p>
        </w:tc>
        <w:tc>
          <w:tcPr>
            <w:tcW w:w="790" w:type="pct"/>
            <w:vAlign w:val="center"/>
          </w:tcPr>
          <w:p w:rsidR="00B07D18" w:rsidRPr="00B07D18" w:rsidRDefault="00B07D18" w:rsidP="00B07D18">
            <w:pPr>
              <w:jc w:val="center"/>
              <w:rPr>
                <w:kern w:val="2"/>
                <w:sz w:val="24"/>
                <w:szCs w:val="24"/>
              </w:rPr>
            </w:pPr>
            <w:r w:rsidRPr="00B07D18">
              <w:rPr>
                <w:kern w:val="2"/>
                <w:sz w:val="24"/>
                <w:szCs w:val="24"/>
              </w:rPr>
              <w:t>80</w:t>
            </w:r>
          </w:p>
        </w:tc>
        <w:tc>
          <w:tcPr>
            <w:tcW w:w="790" w:type="pct"/>
            <w:vAlign w:val="center"/>
          </w:tcPr>
          <w:p w:rsidR="00B07D18" w:rsidRPr="00B07D18" w:rsidRDefault="00B07D18" w:rsidP="00B07D18">
            <w:pPr>
              <w:jc w:val="center"/>
              <w:rPr>
                <w:kern w:val="2"/>
                <w:sz w:val="24"/>
                <w:szCs w:val="24"/>
              </w:rPr>
            </w:pPr>
            <w:r w:rsidRPr="00B07D18">
              <w:rPr>
                <w:kern w:val="2"/>
                <w:sz w:val="24"/>
                <w:szCs w:val="24"/>
              </w:rPr>
              <w:t>60</w:t>
            </w:r>
          </w:p>
        </w:tc>
      </w:tr>
      <w:tr w:rsidR="00B07D18" w:rsidRPr="00B07D18">
        <w:tc>
          <w:tcPr>
            <w:tcW w:w="801" w:type="pct"/>
            <w:vMerge w:val="restart"/>
            <w:vAlign w:val="center"/>
          </w:tcPr>
          <w:p w:rsidR="00B07D18" w:rsidRPr="00B07D18" w:rsidRDefault="00B07D18" w:rsidP="00B07D18">
            <w:pPr>
              <w:jc w:val="center"/>
              <w:rPr>
                <w:kern w:val="2"/>
                <w:sz w:val="24"/>
                <w:szCs w:val="24"/>
              </w:rPr>
            </w:pPr>
            <w:r w:rsidRPr="00B07D18">
              <w:rPr>
                <w:rFonts w:cs="宋体" w:hint="eastAsia"/>
                <w:kern w:val="2"/>
                <w:sz w:val="24"/>
                <w:szCs w:val="24"/>
              </w:rPr>
              <w:t>中型车</w:t>
            </w:r>
          </w:p>
        </w:tc>
        <w:tc>
          <w:tcPr>
            <w:tcW w:w="1015" w:type="pct"/>
            <w:vAlign w:val="center"/>
          </w:tcPr>
          <w:p w:rsidR="00B07D18" w:rsidRPr="00B07D18" w:rsidRDefault="00B07D18" w:rsidP="00B07D18">
            <w:pPr>
              <w:jc w:val="center"/>
              <w:rPr>
                <w:kern w:val="2"/>
                <w:sz w:val="24"/>
                <w:szCs w:val="24"/>
              </w:rPr>
            </w:pPr>
            <w:r w:rsidRPr="00B07D18">
              <w:rPr>
                <w:rFonts w:cs="宋体" w:hint="eastAsia"/>
                <w:kern w:val="2"/>
                <w:sz w:val="24"/>
                <w:szCs w:val="24"/>
              </w:rPr>
              <w:t>≤</w:t>
            </w:r>
            <w:r w:rsidRPr="00B07D18">
              <w:rPr>
                <w:kern w:val="2"/>
                <w:sz w:val="24"/>
                <w:szCs w:val="24"/>
              </w:rPr>
              <w:t>500</w:t>
            </w:r>
          </w:p>
        </w:tc>
        <w:tc>
          <w:tcPr>
            <w:tcW w:w="809" w:type="pct"/>
            <w:vAlign w:val="center"/>
          </w:tcPr>
          <w:p w:rsidR="00B07D18" w:rsidRPr="00B07D18" w:rsidRDefault="00B07D18" w:rsidP="00B07D18">
            <w:pPr>
              <w:jc w:val="center"/>
              <w:rPr>
                <w:kern w:val="2"/>
                <w:sz w:val="24"/>
                <w:szCs w:val="24"/>
              </w:rPr>
            </w:pPr>
            <w:r w:rsidRPr="00B07D18">
              <w:rPr>
                <w:kern w:val="2"/>
                <w:sz w:val="24"/>
                <w:szCs w:val="24"/>
              </w:rPr>
              <w:t>1.5</w:t>
            </w:r>
          </w:p>
        </w:tc>
        <w:tc>
          <w:tcPr>
            <w:tcW w:w="795" w:type="pct"/>
            <w:vAlign w:val="center"/>
          </w:tcPr>
          <w:p w:rsidR="00B07D18" w:rsidRPr="00B07D18" w:rsidRDefault="00B07D18" w:rsidP="00B07D18">
            <w:pPr>
              <w:jc w:val="center"/>
              <w:rPr>
                <w:kern w:val="2"/>
                <w:sz w:val="24"/>
                <w:szCs w:val="24"/>
              </w:rPr>
            </w:pPr>
            <w:r w:rsidRPr="00B07D18">
              <w:rPr>
                <w:kern w:val="2"/>
                <w:sz w:val="24"/>
                <w:szCs w:val="24"/>
              </w:rPr>
              <w:t>2</w:t>
            </w:r>
          </w:p>
        </w:tc>
        <w:tc>
          <w:tcPr>
            <w:tcW w:w="790" w:type="pct"/>
            <w:vAlign w:val="center"/>
          </w:tcPr>
          <w:p w:rsidR="00B07D18" w:rsidRPr="00B07D18" w:rsidRDefault="00B07D18" w:rsidP="00B07D18">
            <w:pPr>
              <w:jc w:val="center"/>
              <w:rPr>
                <w:kern w:val="2"/>
                <w:sz w:val="24"/>
                <w:szCs w:val="24"/>
              </w:rPr>
            </w:pPr>
            <w:r w:rsidRPr="00B07D18">
              <w:rPr>
                <w:kern w:val="2"/>
                <w:sz w:val="24"/>
                <w:szCs w:val="24"/>
              </w:rPr>
              <w:t>3</w:t>
            </w:r>
          </w:p>
        </w:tc>
        <w:tc>
          <w:tcPr>
            <w:tcW w:w="790" w:type="pct"/>
            <w:vAlign w:val="center"/>
          </w:tcPr>
          <w:p w:rsidR="00B07D18" w:rsidRPr="00B07D18" w:rsidRDefault="00B07D18" w:rsidP="00B07D18">
            <w:pPr>
              <w:jc w:val="center"/>
              <w:rPr>
                <w:kern w:val="2"/>
                <w:sz w:val="24"/>
                <w:szCs w:val="24"/>
              </w:rPr>
            </w:pPr>
            <w:r w:rsidRPr="00B07D18">
              <w:rPr>
                <w:kern w:val="2"/>
                <w:sz w:val="24"/>
                <w:szCs w:val="24"/>
              </w:rPr>
              <w:t>3</w:t>
            </w:r>
          </w:p>
        </w:tc>
      </w:tr>
      <w:tr w:rsidR="00B07D18" w:rsidRPr="00B07D18">
        <w:tc>
          <w:tcPr>
            <w:tcW w:w="801" w:type="pct"/>
            <w:vMerge/>
            <w:vAlign w:val="center"/>
          </w:tcPr>
          <w:p w:rsidR="00B07D18" w:rsidRPr="00B07D18" w:rsidRDefault="00B07D18" w:rsidP="00B07D18">
            <w:pPr>
              <w:jc w:val="center"/>
              <w:rPr>
                <w:kern w:val="2"/>
                <w:sz w:val="24"/>
                <w:szCs w:val="24"/>
              </w:rPr>
            </w:pPr>
          </w:p>
        </w:tc>
        <w:tc>
          <w:tcPr>
            <w:tcW w:w="1015" w:type="pct"/>
            <w:vAlign w:val="center"/>
          </w:tcPr>
          <w:p w:rsidR="00B07D18" w:rsidRPr="00B07D18" w:rsidRDefault="00B07D18" w:rsidP="00B07D18">
            <w:pPr>
              <w:jc w:val="center"/>
              <w:rPr>
                <w:kern w:val="2"/>
                <w:sz w:val="24"/>
                <w:szCs w:val="24"/>
              </w:rPr>
            </w:pPr>
            <w:r w:rsidRPr="00B07D18">
              <w:rPr>
                <w:kern w:val="2"/>
                <w:sz w:val="24"/>
                <w:szCs w:val="24"/>
              </w:rPr>
              <w:t>500~1 000</w:t>
            </w:r>
          </w:p>
        </w:tc>
        <w:tc>
          <w:tcPr>
            <w:tcW w:w="809" w:type="pct"/>
            <w:vAlign w:val="center"/>
          </w:tcPr>
          <w:p w:rsidR="00B07D18" w:rsidRPr="00B07D18" w:rsidRDefault="00B07D18" w:rsidP="00B07D18">
            <w:pPr>
              <w:jc w:val="center"/>
              <w:rPr>
                <w:kern w:val="2"/>
                <w:sz w:val="24"/>
                <w:szCs w:val="24"/>
              </w:rPr>
            </w:pPr>
            <w:r w:rsidRPr="00B07D18">
              <w:rPr>
                <w:kern w:val="2"/>
                <w:sz w:val="24"/>
                <w:szCs w:val="24"/>
              </w:rPr>
              <w:t>2</w:t>
            </w:r>
          </w:p>
        </w:tc>
        <w:tc>
          <w:tcPr>
            <w:tcW w:w="795" w:type="pct"/>
            <w:vAlign w:val="center"/>
          </w:tcPr>
          <w:p w:rsidR="00B07D18" w:rsidRPr="00B07D18" w:rsidRDefault="00B07D18" w:rsidP="00B07D18">
            <w:pPr>
              <w:jc w:val="center"/>
              <w:rPr>
                <w:kern w:val="2"/>
                <w:sz w:val="24"/>
                <w:szCs w:val="24"/>
              </w:rPr>
            </w:pPr>
            <w:r w:rsidRPr="00B07D18">
              <w:rPr>
                <w:kern w:val="2"/>
                <w:sz w:val="24"/>
                <w:szCs w:val="24"/>
              </w:rPr>
              <w:t>3</w:t>
            </w:r>
          </w:p>
        </w:tc>
        <w:tc>
          <w:tcPr>
            <w:tcW w:w="790" w:type="pct"/>
            <w:vAlign w:val="center"/>
          </w:tcPr>
          <w:p w:rsidR="00B07D18" w:rsidRPr="00B07D18" w:rsidRDefault="00B07D18" w:rsidP="00B07D18">
            <w:pPr>
              <w:jc w:val="center"/>
              <w:rPr>
                <w:kern w:val="2"/>
                <w:sz w:val="24"/>
                <w:szCs w:val="24"/>
              </w:rPr>
            </w:pPr>
            <w:r w:rsidRPr="00B07D18">
              <w:rPr>
                <w:kern w:val="2"/>
                <w:sz w:val="24"/>
                <w:szCs w:val="24"/>
              </w:rPr>
              <w:t>4</w:t>
            </w:r>
          </w:p>
        </w:tc>
        <w:tc>
          <w:tcPr>
            <w:tcW w:w="790" w:type="pct"/>
            <w:vAlign w:val="center"/>
          </w:tcPr>
          <w:p w:rsidR="00B07D18" w:rsidRPr="00B07D18" w:rsidRDefault="00B07D18" w:rsidP="00B07D18">
            <w:pPr>
              <w:jc w:val="center"/>
              <w:rPr>
                <w:kern w:val="2"/>
                <w:sz w:val="24"/>
                <w:szCs w:val="24"/>
              </w:rPr>
            </w:pPr>
            <w:r w:rsidRPr="00B07D18">
              <w:rPr>
                <w:kern w:val="2"/>
                <w:sz w:val="24"/>
                <w:szCs w:val="24"/>
              </w:rPr>
              <w:t>5</w:t>
            </w:r>
          </w:p>
        </w:tc>
      </w:tr>
      <w:tr w:rsidR="00B07D18" w:rsidRPr="00B07D18">
        <w:tc>
          <w:tcPr>
            <w:tcW w:w="801" w:type="pct"/>
            <w:vMerge/>
            <w:vAlign w:val="center"/>
          </w:tcPr>
          <w:p w:rsidR="00B07D18" w:rsidRPr="00B07D18" w:rsidRDefault="00B07D18" w:rsidP="00B07D18">
            <w:pPr>
              <w:jc w:val="center"/>
              <w:rPr>
                <w:kern w:val="2"/>
                <w:sz w:val="24"/>
                <w:szCs w:val="24"/>
              </w:rPr>
            </w:pPr>
          </w:p>
        </w:tc>
        <w:tc>
          <w:tcPr>
            <w:tcW w:w="1015" w:type="pct"/>
            <w:vAlign w:val="center"/>
          </w:tcPr>
          <w:p w:rsidR="00B07D18" w:rsidRPr="00B07D18" w:rsidRDefault="00B07D18" w:rsidP="00B07D18">
            <w:pPr>
              <w:jc w:val="center"/>
              <w:rPr>
                <w:kern w:val="2"/>
                <w:sz w:val="24"/>
                <w:szCs w:val="24"/>
              </w:rPr>
            </w:pPr>
            <w:r w:rsidRPr="00B07D18">
              <w:rPr>
                <w:kern w:val="2"/>
                <w:sz w:val="24"/>
                <w:szCs w:val="24"/>
              </w:rPr>
              <w:t>1 000~1 500</w:t>
            </w:r>
          </w:p>
        </w:tc>
        <w:tc>
          <w:tcPr>
            <w:tcW w:w="809" w:type="pct"/>
            <w:vAlign w:val="center"/>
          </w:tcPr>
          <w:p w:rsidR="00B07D18" w:rsidRPr="00B07D18" w:rsidRDefault="00B07D18" w:rsidP="00B07D18">
            <w:pPr>
              <w:jc w:val="center"/>
              <w:rPr>
                <w:kern w:val="2"/>
                <w:sz w:val="24"/>
                <w:szCs w:val="24"/>
              </w:rPr>
            </w:pPr>
            <w:r w:rsidRPr="00B07D18">
              <w:rPr>
                <w:kern w:val="2"/>
                <w:sz w:val="24"/>
                <w:szCs w:val="24"/>
              </w:rPr>
              <w:t>3.0</w:t>
            </w:r>
          </w:p>
        </w:tc>
        <w:tc>
          <w:tcPr>
            <w:tcW w:w="795" w:type="pct"/>
            <w:vAlign w:val="center"/>
          </w:tcPr>
          <w:p w:rsidR="00B07D18" w:rsidRPr="00B07D18" w:rsidRDefault="00B07D18" w:rsidP="00B07D18">
            <w:pPr>
              <w:jc w:val="center"/>
              <w:rPr>
                <w:kern w:val="2"/>
                <w:sz w:val="24"/>
                <w:szCs w:val="24"/>
              </w:rPr>
            </w:pPr>
            <w:r w:rsidRPr="00B07D18">
              <w:rPr>
                <w:kern w:val="2"/>
                <w:sz w:val="24"/>
                <w:szCs w:val="24"/>
              </w:rPr>
              <w:t>4</w:t>
            </w:r>
          </w:p>
        </w:tc>
        <w:tc>
          <w:tcPr>
            <w:tcW w:w="790" w:type="pct"/>
            <w:vAlign w:val="center"/>
          </w:tcPr>
          <w:p w:rsidR="00B07D18" w:rsidRPr="00B07D18" w:rsidRDefault="00B07D18" w:rsidP="00B07D18">
            <w:pPr>
              <w:jc w:val="center"/>
              <w:rPr>
                <w:kern w:val="2"/>
                <w:sz w:val="24"/>
                <w:szCs w:val="24"/>
              </w:rPr>
            </w:pPr>
            <w:r w:rsidRPr="00B07D18">
              <w:rPr>
                <w:kern w:val="2"/>
                <w:sz w:val="24"/>
                <w:szCs w:val="24"/>
              </w:rPr>
              <w:t>5</w:t>
            </w:r>
          </w:p>
        </w:tc>
        <w:tc>
          <w:tcPr>
            <w:tcW w:w="790" w:type="pct"/>
            <w:vAlign w:val="center"/>
          </w:tcPr>
          <w:p w:rsidR="00B07D18" w:rsidRPr="00B07D18" w:rsidRDefault="00B07D18" w:rsidP="00B07D18">
            <w:pPr>
              <w:jc w:val="center"/>
              <w:rPr>
                <w:kern w:val="2"/>
                <w:sz w:val="24"/>
                <w:szCs w:val="24"/>
              </w:rPr>
            </w:pPr>
            <w:r w:rsidRPr="00B07D18">
              <w:rPr>
                <w:kern w:val="2"/>
                <w:sz w:val="24"/>
                <w:szCs w:val="24"/>
              </w:rPr>
              <w:t>6</w:t>
            </w:r>
          </w:p>
        </w:tc>
      </w:tr>
      <w:tr w:rsidR="00B07D18" w:rsidRPr="00B07D18">
        <w:tc>
          <w:tcPr>
            <w:tcW w:w="801" w:type="pct"/>
            <w:vMerge/>
            <w:vAlign w:val="center"/>
          </w:tcPr>
          <w:p w:rsidR="00B07D18" w:rsidRPr="00B07D18" w:rsidRDefault="00B07D18" w:rsidP="00B07D18">
            <w:pPr>
              <w:jc w:val="center"/>
              <w:rPr>
                <w:kern w:val="2"/>
                <w:sz w:val="24"/>
                <w:szCs w:val="24"/>
              </w:rPr>
            </w:pPr>
          </w:p>
        </w:tc>
        <w:tc>
          <w:tcPr>
            <w:tcW w:w="1015" w:type="pct"/>
            <w:vAlign w:val="center"/>
          </w:tcPr>
          <w:p w:rsidR="00B07D18" w:rsidRPr="00B07D18" w:rsidRDefault="00B07D18" w:rsidP="00B07D18">
            <w:pPr>
              <w:jc w:val="center"/>
              <w:rPr>
                <w:kern w:val="2"/>
                <w:sz w:val="24"/>
                <w:szCs w:val="24"/>
              </w:rPr>
            </w:pPr>
            <w:r w:rsidRPr="00B07D18">
              <w:rPr>
                <w:rFonts w:cs="宋体" w:hint="eastAsia"/>
                <w:kern w:val="2"/>
                <w:sz w:val="24"/>
                <w:szCs w:val="24"/>
              </w:rPr>
              <w:t>≥</w:t>
            </w:r>
            <w:r w:rsidRPr="00B07D18">
              <w:rPr>
                <w:kern w:val="2"/>
                <w:sz w:val="24"/>
                <w:szCs w:val="24"/>
              </w:rPr>
              <w:t>1 500</w:t>
            </w:r>
          </w:p>
        </w:tc>
        <w:tc>
          <w:tcPr>
            <w:tcW w:w="809" w:type="pct"/>
            <w:vAlign w:val="center"/>
          </w:tcPr>
          <w:p w:rsidR="00B07D18" w:rsidRPr="00B07D18" w:rsidRDefault="00B07D18" w:rsidP="00B07D18">
            <w:pPr>
              <w:jc w:val="center"/>
              <w:rPr>
                <w:kern w:val="2"/>
                <w:sz w:val="24"/>
                <w:szCs w:val="24"/>
              </w:rPr>
            </w:pPr>
            <w:r w:rsidRPr="00B07D18">
              <w:rPr>
                <w:kern w:val="2"/>
                <w:sz w:val="24"/>
                <w:szCs w:val="24"/>
              </w:rPr>
              <w:t>1.5</w:t>
            </w:r>
          </w:p>
        </w:tc>
        <w:tc>
          <w:tcPr>
            <w:tcW w:w="795" w:type="pct"/>
            <w:vAlign w:val="center"/>
          </w:tcPr>
          <w:p w:rsidR="00B07D18" w:rsidRPr="00B07D18" w:rsidRDefault="00B07D18" w:rsidP="00B07D18">
            <w:pPr>
              <w:jc w:val="center"/>
              <w:rPr>
                <w:kern w:val="2"/>
                <w:sz w:val="24"/>
                <w:szCs w:val="24"/>
              </w:rPr>
            </w:pPr>
            <w:r w:rsidRPr="00B07D18">
              <w:rPr>
                <w:kern w:val="2"/>
                <w:sz w:val="24"/>
                <w:szCs w:val="24"/>
              </w:rPr>
              <w:t>2</w:t>
            </w:r>
          </w:p>
        </w:tc>
        <w:tc>
          <w:tcPr>
            <w:tcW w:w="790" w:type="pct"/>
            <w:vAlign w:val="center"/>
          </w:tcPr>
          <w:p w:rsidR="00B07D18" w:rsidRPr="00B07D18" w:rsidRDefault="00B07D18" w:rsidP="00B07D18">
            <w:pPr>
              <w:jc w:val="center"/>
              <w:rPr>
                <w:kern w:val="2"/>
                <w:sz w:val="24"/>
                <w:szCs w:val="24"/>
              </w:rPr>
            </w:pPr>
            <w:r w:rsidRPr="00B07D18">
              <w:rPr>
                <w:kern w:val="2"/>
                <w:sz w:val="24"/>
                <w:szCs w:val="24"/>
              </w:rPr>
              <w:t>3</w:t>
            </w:r>
          </w:p>
        </w:tc>
        <w:tc>
          <w:tcPr>
            <w:tcW w:w="790" w:type="pct"/>
            <w:vAlign w:val="center"/>
          </w:tcPr>
          <w:p w:rsidR="00B07D18" w:rsidRPr="00B07D18" w:rsidRDefault="00B07D18" w:rsidP="00B07D18">
            <w:pPr>
              <w:jc w:val="center"/>
              <w:rPr>
                <w:kern w:val="2"/>
                <w:sz w:val="24"/>
                <w:szCs w:val="24"/>
              </w:rPr>
            </w:pPr>
            <w:r w:rsidRPr="00B07D18">
              <w:rPr>
                <w:kern w:val="2"/>
                <w:sz w:val="24"/>
                <w:szCs w:val="24"/>
              </w:rPr>
              <w:t>4</w:t>
            </w:r>
          </w:p>
        </w:tc>
      </w:tr>
      <w:tr w:rsidR="00B07D18" w:rsidRPr="00B07D18">
        <w:tc>
          <w:tcPr>
            <w:tcW w:w="801" w:type="pct"/>
            <w:vMerge w:val="restart"/>
            <w:vAlign w:val="center"/>
          </w:tcPr>
          <w:p w:rsidR="00B07D18" w:rsidRPr="00B07D18" w:rsidRDefault="00B07D18" w:rsidP="00B07D18">
            <w:pPr>
              <w:jc w:val="center"/>
              <w:rPr>
                <w:kern w:val="2"/>
                <w:sz w:val="24"/>
                <w:szCs w:val="24"/>
              </w:rPr>
            </w:pPr>
            <w:r w:rsidRPr="00B07D18">
              <w:rPr>
                <w:rFonts w:cs="宋体" w:hint="eastAsia"/>
                <w:kern w:val="2"/>
                <w:sz w:val="24"/>
                <w:szCs w:val="24"/>
              </w:rPr>
              <w:lastRenderedPageBreak/>
              <w:t>大型车</w:t>
            </w:r>
          </w:p>
        </w:tc>
        <w:tc>
          <w:tcPr>
            <w:tcW w:w="1015" w:type="pct"/>
            <w:vAlign w:val="center"/>
          </w:tcPr>
          <w:p w:rsidR="00B07D18" w:rsidRPr="00B07D18" w:rsidRDefault="00B07D18" w:rsidP="00B07D18">
            <w:pPr>
              <w:jc w:val="center"/>
              <w:rPr>
                <w:kern w:val="2"/>
                <w:sz w:val="24"/>
                <w:szCs w:val="24"/>
              </w:rPr>
            </w:pPr>
            <w:r w:rsidRPr="00B07D18">
              <w:rPr>
                <w:rFonts w:cs="宋体" w:hint="eastAsia"/>
                <w:kern w:val="2"/>
                <w:sz w:val="24"/>
                <w:szCs w:val="24"/>
              </w:rPr>
              <w:t>≤</w:t>
            </w:r>
            <w:r w:rsidRPr="00B07D18">
              <w:rPr>
                <w:kern w:val="2"/>
                <w:sz w:val="24"/>
                <w:szCs w:val="24"/>
              </w:rPr>
              <w:t>500</w:t>
            </w:r>
          </w:p>
        </w:tc>
        <w:tc>
          <w:tcPr>
            <w:tcW w:w="809" w:type="pct"/>
            <w:vAlign w:val="center"/>
          </w:tcPr>
          <w:p w:rsidR="00B07D18" w:rsidRPr="00B07D18" w:rsidRDefault="00B07D18" w:rsidP="00B07D18">
            <w:pPr>
              <w:jc w:val="center"/>
              <w:rPr>
                <w:kern w:val="2"/>
                <w:sz w:val="24"/>
                <w:szCs w:val="24"/>
              </w:rPr>
            </w:pPr>
            <w:r w:rsidRPr="00B07D18">
              <w:rPr>
                <w:kern w:val="2"/>
                <w:sz w:val="24"/>
                <w:szCs w:val="24"/>
              </w:rPr>
              <w:t>2</w:t>
            </w:r>
          </w:p>
        </w:tc>
        <w:tc>
          <w:tcPr>
            <w:tcW w:w="795" w:type="pct"/>
            <w:vAlign w:val="center"/>
          </w:tcPr>
          <w:p w:rsidR="00B07D18" w:rsidRPr="00B07D18" w:rsidRDefault="00B07D18" w:rsidP="00B07D18">
            <w:pPr>
              <w:jc w:val="center"/>
              <w:rPr>
                <w:kern w:val="2"/>
                <w:sz w:val="24"/>
                <w:szCs w:val="24"/>
              </w:rPr>
            </w:pPr>
            <w:r w:rsidRPr="00B07D18">
              <w:rPr>
                <w:kern w:val="2"/>
                <w:sz w:val="24"/>
                <w:szCs w:val="24"/>
              </w:rPr>
              <w:t>2</w:t>
            </w:r>
          </w:p>
        </w:tc>
        <w:tc>
          <w:tcPr>
            <w:tcW w:w="790" w:type="pct"/>
            <w:vAlign w:val="center"/>
          </w:tcPr>
          <w:p w:rsidR="00B07D18" w:rsidRPr="00B07D18" w:rsidRDefault="00B07D18" w:rsidP="00B07D18">
            <w:pPr>
              <w:jc w:val="center"/>
              <w:rPr>
                <w:kern w:val="2"/>
                <w:sz w:val="24"/>
                <w:szCs w:val="24"/>
              </w:rPr>
            </w:pPr>
            <w:r w:rsidRPr="00B07D18">
              <w:rPr>
                <w:kern w:val="2"/>
                <w:sz w:val="24"/>
                <w:szCs w:val="24"/>
              </w:rPr>
              <w:t>3</w:t>
            </w:r>
          </w:p>
        </w:tc>
        <w:tc>
          <w:tcPr>
            <w:tcW w:w="790" w:type="pct"/>
            <w:vAlign w:val="center"/>
          </w:tcPr>
          <w:p w:rsidR="00B07D18" w:rsidRPr="00B07D18" w:rsidRDefault="00B07D18" w:rsidP="00B07D18">
            <w:pPr>
              <w:jc w:val="center"/>
              <w:rPr>
                <w:kern w:val="2"/>
                <w:sz w:val="24"/>
                <w:szCs w:val="24"/>
              </w:rPr>
            </w:pPr>
            <w:r w:rsidRPr="00B07D18">
              <w:rPr>
                <w:kern w:val="2"/>
                <w:sz w:val="24"/>
                <w:szCs w:val="24"/>
              </w:rPr>
              <w:t>3</w:t>
            </w:r>
          </w:p>
        </w:tc>
      </w:tr>
      <w:tr w:rsidR="00B07D18" w:rsidRPr="00B07D18">
        <w:tc>
          <w:tcPr>
            <w:tcW w:w="801" w:type="pct"/>
            <w:vMerge/>
            <w:vAlign w:val="center"/>
          </w:tcPr>
          <w:p w:rsidR="00B07D18" w:rsidRPr="00B07D18" w:rsidRDefault="00B07D18" w:rsidP="00B07D18">
            <w:pPr>
              <w:jc w:val="center"/>
              <w:rPr>
                <w:kern w:val="2"/>
                <w:sz w:val="24"/>
                <w:szCs w:val="24"/>
              </w:rPr>
            </w:pPr>
          </w:p>
        </w:tc>
        <w:tc>
          <w:tcPr>
            <w:tcW w:w="1015" w:type="pct"/>
            <w:vAlign w:val="center"/>
          </w:tcPr>
          <w:p w:rsidR="00B07D18" w:rsidRPr="00B07D18" w:rsidRDefault="00B07D18" w:rsidP="00B07D18">
            <w:pPr>
              <w:jc w:val="center"/>
              <w:rPr>
                <w:kern w:val="2"/>
                <w:sz w:val="24"/>
                <w:szCs w:val="24"/>
              </w:rPr>
            </w:pPr>
            <w:r w:rsidRPr="00B07D18">
              <w:rPr>
                <w:kern w:val="2"/>
                <w:sz w:val="24"/>
                <w:szCs w:val="24"/>
              </w:rPr>
              <w:t>500~1 000</w:t>
            </w:r>
          </w:p>
        </w:tc>
        <w:tc>
          <w:tcPr>
            <w:tcW w:w="809" w:type="pct"/>
            <w:vAlign w:val="center"/>
          </w:tcPr>
          <w:p w:rsidR="00B07D18" w:rsidRPr="00B07D18" w:rsidRDefault="00B07D18" w:rsidP="00B07D18">
            <w:pPr>
              <w:jc w:val="center"/>
              <w:rPr>
                <w:kern w:val="2"/>
                <w:sz w:val="24"/>
                <w:szCs w:val="24"/>
              </w:rPr>
            </w:pPr>
            <w:r w:rsidRPr="00B07D18">
              <w:rPr>
                <w:kern w:val="2"/>
                <w:sz w:val="24"/>
                <w:szCs w:val="24"/>
              </w:rPr>
              <w:t>4</w:t>
            </w:r>
          </w:p>
        </w:tc>
        <w:tc>
          <w:tcPr>
            <w:tcW w:w="795" w:type="pct"/>
            <w:vAlign w:val="center"/>
          </w:tcPr>
          <w:p w:rsidR="00B07D18" w:rsidRPr="00B07D18" w:rsidRDefault="00B07D18" w:rsidP="00B07D18">
            <w:pPr>
              <w:jc w:val="center"/>
              <w:rPr>
                <w:kern w:val="2"/>
                <w:sz w:val="24"/>
                <w:szCs w:val="24"/>
              </w:rPr>
            </w:pPr>
            <w:r w:rsidRPr="00B07D18">
              <w:rPr>
                <w:kern w:val="2"/>
                <w:sz w:val="24"/>
                <w:szCs w:val="24"/>
              </w:rPr>
              <w:t>5</w:t>
            </w:r>
          </w:p>
        </w:tc>
        <w:tc>
          <w:tcPr>
            <w:tcW w:w="790" w:type="pct"/>
            <w:vAlign w:val="center"/>
          </w:tcPr>
          <w:p w:rsidR="00B07D18" w:rsidRPr="00B07D18" w:rsidRDefault="00B07D18" w:rsidP="00B07D18">
            <w:pPr>
              <w:jc w:val="center"/>
              <w:rPr>
                <w:kern w:val="2"/>
                <w:sz w:val="24"/>
                <w:szCs w:val="24"/>
              </w:rPr>
            </w:pPr>
            <w:r w:rsidRPr="00B07D18">
              <w:rPr>
                <w:kern w:val="2"/>
                <w:sz w:val="24"/>
                <w:szCs w:val="24"/>
              </w:rPr>
              <w:t>6</w:t>
            </w:r>
          </w:p>
        </w:tc>
        <w:tc>
          <w:tcPr>
            <w:tcW w:w="790" w:type="pct"/>
            <w:vAlign w:val="center"/>
          </w:tcPr>
          <w:p w:rsidR="00B07D18" w:rsidRPr="00B07D18" w:rsidRDefault="00B07D18" w:rsidP="00B07D18">
            <w:pPr>
              <w:jc w:val="center"/>
              <w:rPr>
                <w:kern w:val="2"/>
                <w:sz w:val="24"/>
                <w:szCs w:val="24"/>
              </w:rPr>
            </w:pPr>
            <w:r w:rsidRPr="00B07D18">
              <w:rPr>
                <w:kern w:val="2"/>
                <w:sz w:val="24"/>
                <w:szCs w:val="24"/>
              </w:rPr>
              <w:t>7</w:t>
            </w:r>
          </w:p>
        </w:tc>
      </w:tr>
      <w:tr w:rsidR="00B07D18" w:rsidRPr="00B07D18">
        <w:tc>
          <w:tcPr>
            <w:tcW w:w="801" w:type="pct"/>
            <w:vMerge/>
            <w:vAlign w:val="center"/>
          </w:tcPr>
          <w:p w:rsidR="00B07D18" w:rsidRPr="00B07D18" w:rsidRDefault="00B07D18" w:rsidP="00B07D18">
            <w:pPr>
              <w:jc w:val="center"/>
              <w:rPr>
                <w:kern w:val="2"/>
                <w:sz w:val="24"/>
                <w:szCs w:val="24"/>
              </w:rPr>
            </w:pPr>
          </w:p>
        </w:tc>
        <w:tc>
          <w:tcPr>
            <w:tcW w:w="1015" w:type="pct"/>
            <w:vAlign w:val="center"/>
          </w:tcPr>
          <w:p w:rsidR="00B07D18" w:rsidRPr="00B07D18" w:rsidRDefault="00B07D18" w:rsidP="00B07D18">
            <w:pPr>
              <w:jc w:val="center"/>
              <w:rPr>
                <w:kern w:val="2"/>
                <w:sz w:val="24"/>
                <w:szCs w:val="24"/>
              </w:rPr>
            </w:pPr>
            <w:r w:rsidRPr="00B07D18">
              <w:rPr>
                <w:kern w:val="2"/>
                <w:sz w:val="24"/>
                <w:szCs w:val="24"/>
              </w:rPr>
              <w:t>1 000~1 500</w:t>
            </w:r>
          </w:p>
        </w:tc>
        <w:tc>
          <w:tcPr>
            <w:tcW w:w="809" w:type="pct"/>
            <w:vAlign w:val="center"/>
          </w:tcPr>
          <w:p w:rsidR="00B07D18" w:rsidRPr="00B07D18" w:rsidRDefault="00B07D18" w:rsidP="00B07D18">
            <w:pPr>
              <w:jc w:val="center"/>
              <w:rPr>
                <w:kern w:val="2"/>
                <w:sz w:val="24"/>
                <w:szCs w:val="24"/>
              </w:rPr>
            </w:pPr>
            <w:r w:rsidRPr="00B07D18">
              <w:rPr>
                <w:kern w:val="2"/>
                <w:sz w:val="24"/>
                <w:szCs w:val="24"/>
              </w:rPr>
              <w:t>5</w:t>
            </w:r>
          </w:p>
        </w:tc>
        <w:tc>
          <w:tcPr>
            <w:tcW w:w="795" w:type="pct"/>
            <w:vAlign w:val="center"/>
          </w:tcPr>
          <w:p w:rsidR="00B07D18" w:rsidRPr="00B07D18" w:rsidRDefault="00B07D18" w:rsidP="00B07D18">
            <w:pPr>
              <w:jc w:val="center"/>
              <w:rPr>
                <w:kern w:val="2"/>
                <w:sz w:val="24"/>
                <w:szCs w:val="24"/>
              </w:rPr>
            </w:pPr>
            <w:r w:rsidRPr="00B07D18">
              <w:rPr>
                <w:kern w:val="2"/>
                <w:sz w:val="24"/>
                <w:szCs w:val="24"/>
              </w:rPr>
              <w:t>6</w:t>
            </w:r>
          </w:p>
        </w:tc>
        <w:tc>
          <w:tcPr>
            <w:tcW w:w="790" w:type="pct"/>
            <w:vAlign w:val="center"/>
          </w:tcPr>
          <w:p w:rsidR="00B07D18" w:rsidRPr="00B07D18" w:rsidRDefault="00B07D18" w:rsidP="00B07D18">
            <w:pPr>
              <w:jc w:val="center"/>
              <w:rPr>
                <w:kern w:val="2"/>
                <w:sz w:val="24"/>
                <w:szCs w:val="24"/>
              </w:rPr>
            </w:pPr>
            <w:r w:rsidRPr="00B07D18">
              <w:rPr>
                <w:kern w:val="2"/>
                <w:sz w:val="24"/>
                <w:szCs w:val="24"/>
              </w:rPr>
              <w:t>7</w:t>
            </w:r>
          </w:p>
        </w:tc>
        <w:tc>
          <w:tcPr>
            <w:tcW w:w="790" w:type="pct"/>
            <w:vAlign w:val="center"/>
          </w:tcPr>
          <w:p w:rsidR="00B07D18" w:rsidRPr="00B07D18" w:rsidRDefault="00B07D18" w:rsidP="00B07D18">
            <w:pPr>
              <w:jc w:val="center"/>
              <w:rPr>
                <w:kern w:val="2"/>
                <w:sz w:val="24"/>
                <w:szCs w:val="24"/>
              </w:rPr>
            </w:pPr>
            <w:r w:rsidRPr="00B07D18">
              <w:rPr>
                <w:kern w:val="2"/>
                <w:sz w:val="24"/>
                <w:szCs w:val="24"/>
              </w:rPr>
              <w:t>8</w:t>
            </w:r>
          </w:p>
        </w:tc>
      </w:tr>
      <w:tr w:rsidR="00B07D18" w:rsidRPr="00B07D18">
        <w:tc>
          <w:tcPr>
            <w:tcW w:w="801" w:type="pct"/>
            <w:vMerge/>
            <w:vAlign w:val="center"/>
          </w:tcPr>
          <w:p w:rsidR="00B07D18" w:rsidRPr="00B07D18" w:rsidRDefault="00B07D18" w:rsidP="00B07D18">
            <w:pPr>
              <w:jc w:val="center"/>
              <w:rPr>
                <w:kern w:val="2"/>
                <w:sz w:val="24"/>
                <w:szCs w:val="24"/>
              </w:rPr>
            </w:pPr>
          </w:p>
        </w:tc>
        <w:tc>
          <w:tcPr>
            <w:tcW w:w="1015" w:type="pct"/>
            <w:vAlign w:val="center"/>
          </w:tcPr>
          <w:p w:rsidR="00B07D18" w:rsidRPr="00B07D18" w:rsidRDefault="00B07D18" w:rsidP="00B07D18">
            <w:pPr>
              <w:jc w:val="center"/>
              <w:rPr>
                <w:kern w:val="2"/>
                <w:sz w:val="24"/>
                <w:szCs w:val="24"/>
              </w:rPr>
            </w:pPr>
            <w:r w:rsidRPr="00B07D18">
              <w:rPr>
                <w:rFonts w:cs="宋体" w:hint="eastAsia"/>
                <w:kern w:val="2"/>
                <w:sz w:val="24"/>
                <w:szCs w:val="24"/>
              </w:rPr>
              <w:t>≥</w:t>
            </w:r>
            <w:r w:rsidRPr="00B07D18">
              <w:rPr>
                <w:kern w:val="2"/>
                <w:sz w:val="24"/>
                <w:szCs w:val="24"/>
              </w:rPr>
              <w:t>1 500</w:t>
            </w:r>
          </w:p>
        </w:tc>
        <w:tc>
          <w:tcPr>
            <w:tcW w:w="809" w:type="pct"/>
            <w:vAlign w:val="center"/>
          </w:tcPr>
          <w:p w:rsidR="00B07D18" w:rsidRPr="00B07D18" w:rsidRDefault="00B07D18" w:rsidP="00B07D18">
            <w:pPr>
              <w:jc w:val="center"/>
              <w:rPr>
                <w:kern w:val="2"/>
                <w:sz w:val="24"/>
                <w:szCs w:val="24"/>
              </w:rPr>
            </w:pPr>
            <w:r w:rsidRPr="00B07D18">
              <w:rPr>
                <w:kern w:val="2"/>
                <w:sz w:val="24"/>
                <w:szCs w:val="24"/>
              </w:rPr>
              <w:t>2</w:t>
            </w:r>
          </w:p>
        </w:tc>
        <w:tc>
          <w:tcPr>
            <w:tcW w:w="795" w:type="pct"/>
            <w:vAlign w:val="center"/>
          </w:tcPr>
          <w:p w:rsidR="00B07D18" w:rsidRPr="00B07D18" w:rsidRDefault="00B07D18" w:rsidP="00B07D18">
            <w:pPr>
              <w:jc w:val="center"/>
              <w:rPr>
                <w:kern w:val="2"/>
                <w:sz w:val="24"/>
                <w:szCs w:val="24"/>
              </w:rPr>
            </w:pPr>
            <w:r w:rsidRPr="00B07D18">
              <w:rPr>
                <w:kern w:val="2"/>
                <w:sz w:val="24"/>
                <w:szCs w:val="24"/>
              </w:rPr>
              <w:t>3</w:t>
            </w:r>
          </w:p>
        </w:tc>
        <w:tc>
          <w:tcPr>
            <w:tcW w:w="790" w:type="pct"/>
            <w:vAlign w:val="center"/>
          </w:tcPr>
          <w:p w:rsidR="00B07D18" w:rsidRPr="00B07D18" w:rsidRDefault="00B07D18" w:rsidP="00B07D18">
            <w:pPr>
              <w:jc w:val="center"/>
              <w:rPr>
                <w:kern w:val="2"/>
                <w:sz w:val="24"/>
                <w:szCs w:val="24"/>
              </w:rPr>
            </w:pPr>
            <w:r w:rsidRPr="00B07D18">
              <w:rPr>
                <w:kern w:val="2"/>
                <w:sz w:val="24"/>
                <w:szCs w:val="24"/>
              </w:rPr>
              <w:t>4</w:t>
            </w:r>
          </w:p>
        </w:tc>
        <w:tc>
          <w:tcPr>
            <w:tcW w:w="790" w:type="pct"/>
            <w:vAlign w:val="center"/>
          </w:tcPr>
          <w:p w:rsidR="00B07D18" w:rsidRPr="00B07D18" w:rsidRDefault="00B07D18" w:rsidP="00B07D18">
            <w:pPr>
              <w:jc w:val="center"/>
              <w:rPr>
                <w:kern w:val="2"/>
                <w:sz w:val="24"/>
                <w:szCs w:val="24"/>
              </w:rPr>
            </w:pPr>
            <w:r w:rsidRPr="00B07D18">
              <w:rPr>
                <w:kern w:val="2"/>
                <w:sz w:val="24"/>
                <w:szCs w:val="24"/>
              </w:rPr>
              <w:t>5</w:t>
            </w:r>
          </w:p>
        </w:tc>
      </w:tr>
      <w:tr w:rsidR="00B07D18" w:rsidRPr="00B07D18">
        <w:tc>
          <w:tcPr>
            <w:tcW w:w="801" w:type="pct"/>
            <w:vMerge w:val="restart"/>
            <w:vAlign w:val="center"/>
          </w:tcPr>
          <w:p w:rsidR="00B07D18" w:rsidRPr="00B07D18" w:rsidRDefault="00B07D18" w:rsidP="00B07D18">
            <w:pPr>
              <w:jc w:val="center"/>
              <w:rPr>
                <w:kern w:val="2"/>
                <w:sz w:val="24"/>
                <w:szCs w:val="24"/>
              </w:rPr>
            </w:pPr>
            <w:r w:rsidRPr="00B07D18">
              <w:rPr>
                <w:rFonts w:cs="宋体" w:hint="eastAsia"/>
                <w:kern w:val="2"/>
                <w:sz w:val="24"/>
                <w:szCs w:val="24"/>
              </w:rPr>
              <w:t>拖挂车（含集装箱车）</w:t>
            </w:r>
          </w:p>
        </w:tc>
        <w:tc>
          <w:tcPr>
            <w:tcW w:w="1015" w:type="pct"/>
            <w:vAlign w:val="center"/>
          </w:tcPr>
          <w:p w:rsidR="00B07D18" w:rsidRPr="00B07D18" w:rsidRDefault="00B07D18" w:rsidP="00B07D18">
            <w:pPr>
              <w:jc w:val="center"/>
              <w:rPr>
                <w:kern w:val="2"/>
                <w:sz w:val="24"/>
                <w:szCs w:val="24"/>
              </w:rPr>
            </w:pPr>
            <w:r w:rsidRPr="00B07D18">
              <w:rPr>
                <w:rFonts w:cs="宋体" w:hint="eastAsia"/>
                <w:kern w:val="2"/>
                <w:sz w:val="24"/>
                <w:szCs w:val="24"/>
              </w:rPr>
              <w:t>≤</w:t>
            </w:r>
            <w:r w:rsidRPr="00B07D18">
              <w:rPr>
                <w:kern w:val="2"/>
                <w:sz w:val="24"/>
                <w:szCs w:val="24"/>
              </w:rPr>
              <w:t>500</w:t>
            </w:r>
          </w:p>
        </w:tc>
        <w:tc>
          <w:tcPr>
            <w:tcW w:w="809" w:type="pct"/>
            <w:vAlign w:val="center"/>
          </w:tcPr>
          <w:p w:rsidR="00B07D18" w:rsidRPr="00B07D18" w:rsidRDefault="00B07D18" w:rsidP="00B07D18">
            <w:pPr>
              <w:jc w:val="center"/>
              <w:rPr>
                <w:kern w:val="2"/>
                <w:sz w:val="24"/>
                <w:szCs w:val="24"/>
              </w:rPr>
            </w:pPr>
            <w:r w:rsidRPr="00B07D18">
              <w:rPr>
                <w:kern w:val="2"/>
                <w:sz w:val="24"/>
                <w:szCs w:val="24"/>
              </w:rPr>
              <w:t>3</w:t>
            </w:r>
          </w:p>
        </w:tc>
        <w:tc>
          <w:tcPr>
            <w:tcW w:w="795" w:type="pct"/>
            <w:vAlign w:val="center"/>
          </w:tcPr>
          <w:p w:rsidR="00B07D18" w:rsidRPr="00B07D18" w:rsidRDefault="00B07D18" w:rsidP="00B07D18">
            <w:pPr>
              <w:jc w:val="center"/>
              <w:rPr>
                <w:kern w:val="2"/>
                <w:sz w:val="24"/>
                <w:szCs w:val="24"/>
              </w:rPr>
            </w:pPr>
            <w:r w:rsidRPr="00B07D18">
              <w:rPr>
                <w:kern w:val="2"/>
                <w:sz w:val="24"/>
                <w:szCs w:val="24"/>
              </w:rPr>
              <w:t>4</w:t>
            </w:r>
          </w:p>
        </w:tc>
        <w:tc>
          <w:tcPr>
            <w:tcW w:w="790" w:type="pct"/>
            <w:vAlign w:val="center"/>
          </w:tcPr>
          <w:p w:rsidR="00B07D18" w:rsidRPr="00B07D18" w:rsidRDefault="00B07D18" w:rsidP="00EF798B">
            <w:pPr>
              <w:jc w:val="center"/>
              <w:rPr>
                <w:kern w:val="2"/>
                <w:sz w:val="24"/>
                <w:szCs w:val="24"/>
              </w:rPr>
            </w:pPr>
            <w:r w:rsidRPr="00B07D18">
              <w:rPr>
                <w:kern w:val="2"/>
                <w:sz w:val="24"/>
                <w:szCs w:val="24"/>
              </w:rPr>
              <w:t>6</w:t>
            </w:r>
          </w:p>
        </w:tc>
        <w:tc>
          <w:tcPr>
            <w:tcW w:w="790" w:type="pct"/>
            <w:vAlign w:val="center"/>
          </w:tcPr>
          <w:p w:rsidR="00B07D18" w:rsidRPr="00B07D18" w:rsidRDefault="00B07D18" w:rsidP="00EF798B">
            <w:pPr>
              <w:jc w:val="center"/>
              <w:rPr>
                <w:kern w:val="2"/>
                <w:sz w:val="24"/>
                <w:szCs w:val="24"/>
              </w:rPr>
            </w:pPr>
            <w:r w:rsidRPr="00B07D18">
              <w:rPr>
                <w:kern w:val="2"/>
                <w:sz w:val="24"/>
                <w:szCs w:val="24"/>
              </w:rPr>
              <w:t>7</w:t>
            </w:r>
          </w:p>
        </w:tc>
      </w:tr>
      <w:tr w:rsidR="00B07D18" w:rsidRPr="00B07D18">
        <w:tc>
          <w:tcPr>
            <w:tcW w:w="801" w:type="pct"/>
            <w:vMerge/>
            <w:vAlign w:val="center"/>
          </w:tcPr>
          <w:p w:rsidR="00B07D18" w:rsidRPr="00B07D18" w:rsidRDefault="00B07D18" w:rsidP="00B07D18">
            <w:pPr>
              <w:jc w:val="center"/>
              <w:rPr>
                <w:kern w:val="2"/>
                <w:sz w:val="24"/>
                <w:szCs w:val="24"/>
              </w:rPr>
            </w:pPr>
          </w:p>
        </w:tc>
        <w:tc>
          <w:tcPr>
            <w:tcW w:w="1015" w:type="pct"/>
            <w:vAlign w:val="center"/>
          </w:tcPr>
          <w:p w:rsidR="00B07D18" w:rsidRPr="00B07D18" w:rsidRDefault="00B07D18" w:rsidP="00B07D18">
            <w:pPr>
              <w:jc w:val="center"/>
              <w:rPr>
                <w:kern w:val="2"/>
                <w:sz w:val="24"/>
                <w:szCs w:val="24"/>
              </w:rPr>
            </w:pPr>
            <w:r w:rsidRPr="00B07D18">
              <w:rPr>
                <w:kern w:val="2"/>
                <w:sz w:val="24"/>
                <w:szCs w:val="24"/>
              </w:rPr>
              <w:t>500~1 000</w:t>
            </w:r>
          </w:p>
        </w:tc>
        <w:tc>
          <w:tcPr>
            <w:tcW w:w="809" w:type="pct"/>
            <w:vAlign w:val="center"/>
          </w:tcPr>
          <w:p w:rsidR="00B07D18" w:rsidRPr="00B07D18" w:rsidRDefault="00B07D18" w:rsidP="00B07D18">
            <w:pPr>
              <w:jc w:val="center"/>
              <w:rPr>
                <w:kern w:val="2"/>
                <w:sz w:val="24"/>
                <w:szCs w:val="24"/>
              </w:rPr>
            </w:pPr>
            <w:r w:rsidRPr="00B07D18">
              <w:rPr>
                <w:kern w:val="2"/>
                <w:sz w:val="24"/>
                <w:szCs w:val="24"/>
              </w:rPr>
              <w:t>5</w:t>
            </w:r>
          </w:p>
        </w:tc>
        <w:tc>
          <w:tcPr>
            <w:tcW w:w="795" w:type="pct"/>
            <w:vAlign w:val="center"/>
          </w:tcPr>
          <w:p w:rsidR="00B07D18" w:rsidRPr="00B07D18" w:rsidRDefault="00B07D18" w:rsidP="00B07D18">
            <w:pPr>
              <w:jc w:val="center"/>
              <w:rPr>
                <w:kern w:val="2"/>
                <w:sz w:val="24"/>
                <w:szCs w:val="24"/>
              </w:rPr>
            </w:pPr>
            <w:r w:rsidRPr="00B07D18">
              <w:rPr>
                <w:kern w:val="2"/>
                <w:sz w:val="24"/>
                <w:szCs w:val="24"/>
              </w:rPr>
              <w:t>6</w:t>
            </w:r>
          </w:p>
        </w:tc>
        <w:tc>
          <w:tcPr>
            <w:tcW w:w="790" w:type="pct"/>
            <w:vAlign w:val="center"/>
          </w:tcPr>
          <w:p w:rsidR="00B07D18" w:rsidRPr="00B07D18" w:rsidRDefault="00B07D18" w:rsidP="00B07D18">
            <w:pPr>
              <w:jc w:val="center"/>
              <w:rPr>
                <w:kern w:val="2"/>
                <w:sz w:val="24"/>
                <w:szCs w:val="24"/>
              </w:rPr>
            </w:pPr>
            <w:r w:rsidRPr="00B07D18">
              <w:rPr>
                <w:kern w:val="2"/>
                <w:sz w:val="24"/>
                <w:szCs w:val="24"/>
              </w:rPr>
              <w:t>8</w:t>
            </w:r>
          </w:p>
        </w:tc>
        <w:tc>
          <w:tcPr>
            <w:tcW w:w="790" w:type="pct"/>
            <w:vAlign w:val="center"/>
          </w:tcPr>
          <w:p w:rsidR="00B07D18" w:rsidRPr="00B07D18" w:rsidRDefault="00B07D18" w:rsidP="00B07D18">
            <w:pPr>
              <w:jc w:val="center"/>
              <w:rPr>
                <w:kern w:val="2"/>
                <w:sz w:val="24"/>
                <w:szCs w:val="24"/>
              </w:rPr>
            </w:pPr>
            <w:r w:rsidRPr="00B07D18">
              <w:rPr>
                <w:kern w:val="2"/>
                <w:sz w:val="24"/>
                <w:szCs w:val="24"/>
              </w:rPr>
              <w:t>10</w:t>
            </w:r>
          </w:p>
        </w:tc>
      </w:tr>
      <w:tr w:rsidR="00B07D18" w:rsidRPr="00B07D18">
        <w:tc>
          <w:tcPr>
            <w:tcW w:w="801" w:type="pct"/>
            <w:vMerge/>
            <w:vAlign w:val="center"/>
          </w:tcPr>
          <w:p w:rsidR="00B07D18" w:rsidRPr="00B07D18" w:rsidRDefault="00B07D18" w:rsidP="00B07D18">
            <w:pPr>
              <w:jc w:val="center"/>
              <w:rPr>
                <w:kern w:val="2"/>
                <w:sz w:val="24"/>
                <w:szCs w:val="24"/>
              </w:rPr>
            </w:pPr>
          </w:p>
        </w:tc>
        <w:tc>
          <w:tcPr>
            <w:tcW w:w="1015" w:type="pct"/>
            <w:vAlign w:val="center"/>
          </w:tcPr>
          <w:p w:rsidR="00B07D18" w:rsidRPr="00B07D18" w:rsidRDefault="00B07D18" w:rsidP="00B07D18">
            <w:pPr>
              <w:jc w:val="center"/>
              <w:rPr>
                <w:kern w:val="2"/>
                <w:sz w:val="24"/>
                <w:szCs w:val="24"/>
              </w:rPr>
            </w:pPr>
            <w:r w:rsidRPr="00B07D18">
              <w:rPr>
                <w:kern w:val="2"/>
                <w:sz w:val="24"/>
                <w:szCs w:val="24"/>
              </w:rPr>
              <w:t>1 000~1 500</w:t>
            </w:r>
          </w:p>
        </w:tc>
        <w:tc>
          <w:tcPr>
            <w:tcW w:w="809" w:type="pct"/>
            <w:vAlign w:val="center"/>
          </w:tcPr>
          <w:p w:rsidR="00B07D18" w:rsidRPr="00B07D18" w:rsidRDefault="00B07D18" w:rsidP="00B07D18">
            <w:pPr>
              <w:jc w:val="center"/>
              <w:rPr>
                <w:kern w:val="2"/>
                <w:sz w:val="24"/>
                <w:szCs w:val="24"/>
              </w:rPr>
            </w:pPr>
            <w:r w:rsidRPr="00B07D18">
              <w:rPr>
                <w:kern w:val="2"/>
                <w:sz w:val="24"/>
                <w:szCs w:val="24"/>
              </w:rPr>
              <w:t>6</w:t>
            </w:r>
          </w:p>
        </w:tc>
        <w:tc>
          <w:tcPr>
            <w:tcW w:w="795" w:type="pct"/>
            <w:vAlign w:val="center"/>
          </w:tcPr>
          <w:p w:rsidR="00B07D18" w:rsidRPr="00B07D18" w:rsidRDefault="00B07D18" w:rsidP="00B07D18">
            <w:pPr>
              <w:jc w:val="center"/>
              <w:rPr>
                <w:kern w:val="2"/>
                <w:sz w:val="24"/>
                <w:szCs w:val="24"/>
              </w:rPr>
            </w:pPr>
            <w:r w:rsidRPr="00B07D18">
              <w:rPr>
                <w:kern w:val="2"/>
                <w:sz w:val="24"/>
                <w:szCs w:val="24"/>
              </w:rPr>
              <w:t>7</w:t>
            </w:r>
          </w:p>
        </w:tc>
        <w:tc>
          <w:tcPr>
            <w:tcW w:w="790" w:type="pct"/>
            <w:vAlign w:val="center"/>
          </w:tcPr>
          <w:p w:rsidR="00B07D18" w:rsidRPr="00B07D18" w:rsidRDefault="00B07D18" w:rsidP="00B07D18">
            <w:pPr>
              <w:jc w:val="center"/>
              <w:rPr>
                <w:kern w:val="2"/>
                <w:sz w:val="24"/>
                <w:szCs w:val="24"/>
              </w:rPr>
            </w:pPr>
            <w:r w:rsidRPr="00B07D18">
              <w:rPr>
                <w:kern w:val="2"/>
                <w:sz w:val="24"/>
                <w:szCs w:val="24"/>
              </w:rPr>
              <w:t>10</w:t>
            </w:r>
          </w:p>
        </w:tc>
        <w:tc>
          <w:tcPr>
            <w:tcW w:w="790" w:type="pct"/>
            <w:vAlign w:val="center"/>
          </w:tcPr>
          <w:p w:rsidR="00B07D18" w:rsidRPr="00B07D18" w:rsidRDefault="00B07D18" w:rsidP="00B07D18">
            <w:pPr>
              <w:jc w:val="center"/>
              <w:rPr>
                <w:kern w:val="2"/>
                <w:sz w:val="24"/>
                <w:szCs w:val="24"/>
              </w:rPr>
            </w:pPr>
            <w:r w:rsidRPr="00B07D18">
              <w:rPr>
                <w:kern w:val="2"/>
                <w:sz w:val="24"/>
                <w:szCs w:val="24"/>
              </w:rPr>
              <w:t>12</w:t>
            </w:r>
          </w:p>
        </w:tc>
      </w:tr>
      <w:tr w:rsidR="00B07D18" w:rsidRPr="00B07D18">
        <w:tc>
          <w:tcPr>
            <w:tcW w:w="801" w:type="pct"/>
            <w:vMerge/>
            <w:vAlign w:val="center"/>
          </w:tcPr>
          <w:p w:rsidR="00B07D18" w:rsidRPr="00B07D18" w:rsidRDefault="00B07D18" w:rsidP="00B07D18">
            <w:pPr>
              <w:jc w:val="center"/>
              <w:rPr>
                <w:kern w:val="2"/>
                <w:sz w:val="24"/>
                <w:szCs w:val="24"/>
              </w:rPr>
            </w:pPr>
          </w:p>
        </w:tc>
        <w:tc>
          <w:tcPr>
            <w:tcW w:w="1015" w:type="pct"/>
            <w:vAlign w:val="center"/>
          </w:tcPr>
          <w:p w:rsidR="00B07D18" w:rsidRPr="00B07D18" w:rsidRDefault="00B07D18" w:rsidP="00B07D18">
            <w:pPr>
              <w:jc w:val="center"/>
              <w:rPr>
                <w:kern w:val="2"/>
                <w:sz w:val="24"/>
                <w:szCs w:val="24"/>
              </w:rPr>
            </w:pPr>
            <w:r w:rsidRPr="00B07D18">
              <w:rPr>
                <w:rFonts w:cs="宋体" w:hint="eastAsia"/>
                <w:kern w:val="2"/>
                <w:sz w:val="24"/>
                <w:szCs w:val="24"/>
              </w:rPr>
              <w:t>≥</w:t>
            </w:r>
            <w:r w:rsidRPr="00B07D18">
              <w:rPr>
                <w:kern w:val="2"/>
                <w:sz w:val="24"/>
                <w:szCs w:val="24"/>
              </w:rPr>
              <w:t>1 500</w:t>
            </w:r>
          </w:p>
        </w:tc>
        <w:tc>
          <w:tcPr>
            <w:tcW w:w="809" w:type="pct"/>
            <w:vAlign w:val="center"/>
          </w:tcPr>
          <w:p w:rsidR="00B07D18" w:rsidRPr="00B07D18" w:rsidRDefault="00B07D18" w:rsidP="00B07D18">
            <w:pPr>
              <w:jc w:val="center"/>
              <w:rPr>
                <w:kern w:val="2"/>
                <w:sz w:val="24"/>
                <w:szCs w:val="24"/>
              </w:rPr>
            </w:pPr>
            <w:r w:rsidRPr="00B07D18">
              <w:rPr>
                <w:kern w:val="2"/>
                <w:sz w:val="24"/>
                <w:szCs w:val="24"/>
              </w:rPr>
              <w:t>3</w:t>
            </w:r>
          </w:p>
        </w:tc>
        <w:tc>
          <w:tcPr>
            <w:tcW w:w="795" w:type="pct"/>
            <w:vAlign w:val="center"/>
          </w:tcPr>
          <w:p w:rsidR="00B07D18" w:rsidRPr="00B07D18" w:rsidRDefault="00B07D18" w:rsidP="00B07D18">
            <w:pPr>
              <w:jc w:val="center"/>
              <w:rPr>
                <w:kern w:val="2"/>
                <w:sz w:val="24"/>
                <w:szCs w:val="24"/>
              </w:rPr>
            </w:pPr>
            <w:r w:rsidRPr="00B07D18">
              <w:rPr>
                <w:kern w:val="2"/>
                <w:sz w:val="24"/>
                <w:szCs w:val="24"/>
              </w:rPr>
              <w:t>4</w:t>
            </w:r>
          </w:p>
        </w:tc>
        <w:tc>
          <w:tcPr>
            <w:tcW w:w="790" w:type="pct"/>
            <w:vAlign w:val="center"/>
          </w:tcPr>
          <w:p w:rsidR="00B07D18" w:rsidRPr="00B07D18" w:rsidRDefault="00B07D18" w:rsidP="00B07D18">
            <w:pPr>
              <w:jc w:val="center"/>
              <w:rPr>
                <w:kern w:val="2"/>
                <w:sz w:val="24"/>
                <w:szCs w:val="24"/>
              </w:rPr>
            </w:pPr>
            <w:r w:rsidRPr="00B07D18">
              <w:rPr>
                <w:kern w:val="2"/>
                <w:sz w:val="24"/>
                <w:szCs w:val="24"/>
              </w:rPr>
              <w:t>5</w:t>
            </w:r>
          </w:p>
        </w:tc>
        <w:tc>
          <w:tcPr>
            <w:tcW w:w="790" w:type="pct"/>
            <w:vAlign w:val="center"/>
          </w:tcPr>
          <w:p w:rsidR="00B07D18" w:rsidRPr="00B07D18" w:rsidRDefault="00B07D18" w:rsidP="00B07D18">
            <w:pPr>
              <w:jc w:val="center"/>
              <w:rPr>
                <w:kern w:val="2"/>
                <w:sz w:val="24"/>
                <w:szCs w:val="24"/>
              </w:rPr>
            </w:pPr>
            <w:r w:rsidRPr="00B07D18">
              <w:rPr>
                <w:kern w:val="2"/>
                <w:sz w:val="24"/>
                <w:szCs w:val="24"/>
              </w:rPr>
              <w:t>6</w:t>
            </w:r>
          </w:p>
        </w:tc>
      </w:tr>
    </w:tbl>
    <w:p w:rsidR="00726450" w:rsidRPr="00D068AA" w:rsidRDefault="00726450" w:rsidP="00D77B91">
      <w:pPr>
        <w:spacing w:line="360" w:lineRule="auto"/>
        <w:ind w:firstLineChars="200" w:firstLine="480"/>
        <w:rPr>
          <w:sz w:val="24"/>
          <w:szCs w:val="24"/>
        </w:rPr>
      </w:pPr>
      <w:r w:rsidRPr="00D068AA">
        <w:rPr>
          <w:sz w:val="24"/>
          <w:szCs w:val="24"/>
        </w:rPr>
        <w:t>3.2.3</w:t>
      </w:r>
      <w:r w:rsidRPr="00D068AA">
        <w:rPr>
          <w:rFonts w:cs="宋体" w:hint="eastAsia"/>
          <w:sz w:val="24"/>
          <w:szCs w:val="24"/>
        </w:rPr>
        <w:t>互通式立体交叉的通行能力</w:t>
      </w:r>
    </w:p>
    <w:p w:rsidR="00726450" w:rsidRPr="00D068AA" w:rsidRDefault="000E7307" w:rsidP="00D77B91">
      <w:pPr>
        <w:spacing w:line="360" w:lineRule="auto"/>
        <w:ind w:firstLineChars="200" w:firstLine="480"/>
        <w:rPr>
          <w:sz w:val="24"/>
          <w:szCs w:val="24"/>
        </w:rPr>
      </w:pPr>
      <w:r w:rsidRPr="00D068AA">
        <w:rPr>
          <w:rFonts w:cs="宋体" w:hint="eastAsia"/>
          <w:sz w:val="24"/>
          <w:szCs w:val="24"/>
        </w:rPr>
        <w:t>（</w:t>
      </w:r>
      <w:r w:rsidR="00726450" w:rsidRPr="00D068AA">
        <w:rPr>
          <w:sz w:val="24"/>
          <w:szCs w:val="24"/>
        </w:rPr>
        <w:t>l</w:t>
      </w:r>
      <w:r w:rsidR="00726450" w:rsidRPr="00D068AA">
        <w:rPr>
          <w:rFonts w:cs="宋体" w:hint="eastAsia"/>
          <w:sz w:val="24"/>
          <w:szCs w:val="24"/>
        </w:rPr>
        <w:t>）互通式立体交叉的通行能力由匝道、匝道</w:t>
      </w:r>
      <w:r w:rsidR="008A5C34" w:rsidRPr="00D068AA">
        <w:rPr>
          <w:rFonts w:cs="宋体" w:hint="eastAsia"/>
          <w:sz w:val="24"/>
          <w:szCs w:val="24"/>
        </w:rPr>
        <w:t>出入</w:t>
      </w:r>
      <w:r w:rsidR="00726450" w:rsidRPr="00D068AA">
        <w:rPr>
          <w:rFonts w:cs="宋体" w:hint="eastAsia"/>
          <w:sz w:val="24"/>
          <w:szCs w:val="24"/>
        </w:rPr>
        <w:t>口端部和交织区的通行能力等确定。</w:t>
      </w:r>
    </w:p>
    <w:p w:rsidR="00726450" w:rsidRPr="00D068AA" w:rsidRDefault="000E7307" w:rsidP="00D77B91">
      <w:pPr>
        <w:spacing w:line="360" w:lineRule="auto"/>
        <w:ind w:firstLineChars="200" w:firstLine="480"/>
        <w:rPr>
          <w:sz w:val="24"/>
          <w:szCs w:val="24"/>
        </w:rPr>
      </w:pPr>
      <w:r w:rsidRPr="00D068AA">
        <w:rPr>
          <w:rFonts w:cs="宋体" w:hint="eastAsia"/>
          <w:sz w:val="24"/>
          <w:szCs w:val="24"/>
        </w:rPr>
        <w:t>（</w:t>
      </w:r>
      <w:r w:rsidR="00B07D18">
        <w:rPr>
          <w:sz w:val="24"/>
          <w:szCs w:val="24"/>
        </w:rPr>
        <w:t>2</w:t>
      </w:r>
      <w:r w:rsidR="00726450" w:rsidRPr="00D068AA">
        <w:rPr>
          <w:rFonts w:cs="宋体" w:hint="eastAsia"/>
          <w:sz w:val="24"/>
          <w:szCs w:val="24"/>
        </w:rPr>
        <w:t>）互通式立体交叉的匝道设置收费站时，其匝道通行能力由该收费站的通行能力所决定。</w:t>
      </w:r>
    </w:p>
    <w:p w:rsidR="00726450" w:rsidRPr="00D068AA" w:rsidRDefault="000E7307" w:rsidP="00D77B91">
      <w:pPr>
        <w:spacing w:line="360" w:lineRule="auto"/>
        <w:ind w:firstLineChars="200" w:firstLine="480"/>
        <w:rPr>
          <w:sz w:val="24"/>
          <w:szCs w:val="24"/>
        </w:rPr>
      </w:pPr>
      <w:r w:rsidRPr="00D068AA">
        <w:rPr>
          <w:rFonts w:cs="宋体" w:hint="eastAsia"/>
          <w:sz w:val="24"/>
          <w:szCs w:val="24"/>
        </w:rPr>
        <w:t>（</w:t>
      </w:r>
      <w:r w:rsidR="00726450" w:rsidRPr="00D068AA">
        <w:rPr>
          <w:sz w:val="24"/>
          <w:szCs w:val="24"/>
        </w:rPr>
        <w:t>3</w:t>
      </w:r>
      <w:r w:rsidR="00726450" w:rsidRPr="00D068AA">
        <w:rPr>
          <w:rFonts w:cs="宋体" w:hint="eastAsia"/>
          <w:sz w:val="24"/>
          <w:szCs w:val="24"/>
        </w:rPr>
        <w:t>）互通式立体交叉的匝道不设收费站时，其匝道通行能力由匝道与被交公路连接处的平面交叉的通行能力所决定。</w:t>
      </w:r>
    </w:p>
    <w:p w:rsidR="00726450" w:rsidRPr="00D068AA" w:rsidRDefault="000E7307" w:rsidP="00D77B91">
      <w:pPr>
        <w:spacing w:line="360" w:lineRule="auto"/>
        <w:ind w:firstLineChars="200" w:firstLine="480"/>
        <w:rPr>
          <w:sz w:val="24"/>
          <w:szCs w:val="24"/>
        </w:rPr>
      </w:pPr>
      <w:r w:rsidRPr="00D068AA">
        <w:rPr>
          <w:rFonts w:cs="宋体" w:hint="eastAsia"/>
          <w:sz w:val="24"/>
          <w:szCs w:val="24"/>
        </w:rPr>
        <w:t>（</w:t>
      </w:r>
      <w:r w:rsidR="00726450" w:rsidRPr="00D068AA">
        <w:rPr>
          <w:sz w:val="24"/>
          <w:szCs w:val="24"/>
        </w:rPr>
        <w:t>4</w:t>
      </w:r>
      <w:r w:rsidR="00726450" w:rsidRPr="00D068AA">
        <w:rPr>
          <w:rFonts w:cs="宋体" w:hint="eastAsia"/>
          <w:sz w:val="24"/>
          <w:szCs w:val="24"/>
        </w:rPr>
        <w:t>）互通式立体交叉的交织区通行能力，应根据主线设计速度、车道数、交织类型、交织流量比和交织段长度等确定。</w:t>
      </w:r>
    </w:p>
    <w:p w:rsidR="00726450" w:rsidRPr="00D068AA" w:rsidRDefault="00726450" w:rsidP="00D77B91">
      <w:pPr>
        <w:spacing w:line="360" w:lineRule="auto"/>
        <w:ind w:firstLineChars="200" w:firstLine="480"/>
        <w:rPr>
          <w:sz w:val="24"/>
          <w:szCs w:val="24"/>
        </w:rPr>
      </w:pPr>
      <w:r w:rsidRPr="00D068AA">
        <w:rPr>
          <w:sz w:val="24"/>
          <w:szCs w:val="24"/>
        </w:rPr>
        <w:t>3.2.4</w:t>
      </w:r>
      <w:r w:rsidRPr="00D068AA">
        <w:rPr>
          <w:rFonts w:cs="宋体" w:hint="eastAsia"/>
          <w:sz w:val="24"/>
          <w:szCs w:val="24"/>
        </w:rPr>
        <w:t>高速公路通行能力分析与评价</w:t>
      </w:r>
    </w:p>
    <w:p w:rsidR="00726450" w:rsidRPr="00D068AA" w:rsidRDefault="00726450" w:rsidP="00D77B91">
      <w:pPr>
        <w:spacing w:line="360" w:lineRule="auto"/>
        <w:ind w:firstLineChars="200" w:firstLine="480"/>
        <w:rPr>
          <w:sz w:val="24"/>
          <w:szCs w:val="24"/>
        </w:rPr>
      </w:pPr>
      <w:r w:rsidRPr="00D068AA">
        <w:rPr>
          <w:rFonts w:cs="宋体" w:hint="eastAsia"/>
          <w:sz w:val="24"/>
          <w:szCs w:val="24"/>
        </w:rPr>
        <w:t>应对高速公路的路段、互通式立体交叉的匝道及其交织区的通行能力分别进行分析，以评价通行能力可能产生“瓶颈”的地段，并提出改进对策。</w:t>
      </w:r>
    </w:p>
    <w:p w:rsidR="00726450" w:rsidRPr="00D068AA" w:rsidRDefault="00726450" w:rsidP="00D77B91">
      <w:pPr>
        <w:spacing w:line="360" w:lineRule="auto"/>
        <w:ind w:firstLineChars="200" w:firstLine="480"/>
        <w:rPr>
          <w:sz w:val="24"/>
          <w:szCs w:val="24"/>
        </w:rPr>
      </w:pPr>
      <w:r w:rsidRPr="00D068AA">
        <w:rPr>
          <w:sz w:val="24"/>
          <w:szCs w:val="24"/>
        </w:rPr>
        <w:t>3.3</w:t>
      </w:r>
      <w:r w:rsidRPr="00D068AA">
        <w:rPr>
          <w:rFonts w:cs="宋体" w:hint="eastAsia"/>
          <w:sz w:val="24"/>
          <w:szCs w:val="24"/>
        </w:rPr>
        <w:t>一级公路通行能力</w:t>
      </w:r>
    </w:p>
    <w:p w:rsidR="00726450" w:rsidRPr="00D068AA" w:rsidRDefault="00726450" w:rsidP="00D77B91">
      <w:pPr>
        <w:spacing w:line="360" w:lineRule="auto"/>
        <w:ind w:firstLineChars="200" w:firstLine="480"/>
        <w:rPr>
          <w:sz w:val="24"/>
          <w:szCs w:val="24"/>
        </w:rPr>
      </w:pPr>
      <w:r w:rsidRPr="00D068AA">
        <w:rPr>
          <w:sz w:val="24"/>
          <w:szCs w:val="24"/>
        </w:rPr>
        <w:t>3.3.1</w:t>
      </w:r>
      <w:r w:rsidRPr="00D068AA">
        <w:rPr>
          <w:rFonts w:cs="宋体" w:hint="eastAsia"/>
          <w:sz w:val="24"/>
          <w:szCs w:val="24"/>
        </w:rPr>
        <w:t>一级公路路段设计通行能力</w:t>
      </w:r>
    </w:p>
    <w:p w:rsidR="00726450" w:rsidRPr="00D068AA" w:rsidRDefault="000E7307" w:rsidP="00D77B91">
      <w:pPr>
        <w:spacing w:line="360" w:lineRule="auto"/>
        <w:ind w:firstLineChars="200" w:firstLine="480"/>
        <w:rPr>
          <w:sz w:val="24"/>
          <w:szCs w:val="24"/>
        </w:rPr>
      </w:pPr>
      <w:r w:rsidRPr="00D068AA">
        <w:rPr>
          <w:rFonts w:cs="宋体" w:hint="eastAsia"/>
          <w:sz w:val="24"/>
          <w:szCs w:val="24"/>
        </w:rPr>
        <w:t>（</w:t>
      </w:r>
      <w:r w:rsidR="00726450" w:rsidRPr="00D068AA">
        <w:rPr>
          <w:sz w:val="24"/>
          <w:szCs w:val="24"/>
        </w:rPr>
        <w:t>l</w:t>
      </w:r>
      <w:r w:rsidR="00726450" w:rsidRPr="00D068AA">
        <w:rPr>
          <w:rFonts w:cs="宋体" w:hint="eastAsia"/>
          <w:sz w:val="24"/>
          <w:szCs w:val="24"/>
        </w:rPr>
        <w:t>）一级公路在二级服务水平、不同行驶速度状态下，一条车道的设计通行能力如表</w:t>
      </w:r>
      <w:r w:rsidR="00726450" w:rsidRPr="00D068AA">
        <w:rPr>
          <w:sz w:val="24"/>
          <w:szCs w:val="24"/>
        </w:rPr>
        <w:t>3</w:t>
      </w:r>
      <w:r w:rsidR="006A04F3" w:rsidRPr="00D068AA">
        <w:rPr>
          <w:sz w:val="24"/>
          <w:szCs w:val="24"/>
        </w:rPr>
        <w:t>.</w:t>
      </w:r>
      <w:r w:rsidR="00726450" w:rsidRPr="00D068AA">
        <w:rPr>
          <w:sz w:val="24"/>
          <w:szCs w:val="24"/>
        </w:rPr>
        <w:t>3.1</w:t>
      </w:r>
      <w:r w:rsidR="00726450" w:rsidRPr="00D068AA">
        <w:rPr>
          <w:rFonts w:cs="宋体" w:hint="eastAsia"/>
          <w:sz w:val="24"/>
          <w:szCs w:val="24"/>
        </w:rPr>
        <w:t>。</w:t>
      </w:r>
    </w:p>
    <w:p w:rsidR="00726450" w:rsidRPr="00D068AA" w:rsidRDefault="00726450" w:rsidP="00B07D18">
      <w:pPr>
        <w:spacing w:line="360" w:lineRule="auto"/>
        <w:jc w:val="center"/>
        <w:rPr>
          <w:sz w:val="24"/>
          <w:szCs w:val="24"/>
        </w:rPr>
      </w:pPr>
      <w:r w:rsidRPr="00D068AA">
        <w:rPr>
          <w:rFonts w:cs="宋体" w:hint="eastAsia"/>
          <w:sz w:val="24"/>
          <w:szCs w:val="24"/>
        </w:rPr>
        <w:t>表</w:t>
      </w:r>
      <w:r w:rsidRPr="00D068AA">
        <w:rPr>
          <w:sz w:val="24"/>
          <w:szCs w:val="24"/>
        </w:rPr>
        <w:t>3.3.1</w:t>
      </w:r>
      <w:r w:rsidR="00B07D18">
        <w:rPr>
          <w:sz w:val="24"/>
          <w:szCs w:val="24"/>
        </w:rPr>
        <w:t xml:space="preserve"> </w:t>
      </w:r>
      <w:r w:rsidRPr="00D068AA">
        <w:rPr>
          <w:rFonts w:cs="宋体" w:hint="eastAsia"/>
          <w:sz w:val="24"/>
          <w:szCs w:val="24"/>
        </w:rPr>
        <w:t>一级公路一条车道的设计通行能力</w:t>
      </w:r>
    </w:p>
    <w:tbl>
      <w:tblPr>
        <w:tblStyle w:val="a3"/>
        <w:tblW w:w="0" w:type="auto"/>
        <w:tblInd w:w="-72" w:type="dxa"/>
        <w:tblBorders>
          <w:left w:val="none" w:sz="0" w:space="0" w:color="auto"/>
          <w:right w:val="none" w:sz="0" w:space="0" w:color="auto"/>
        </w:tblBorders>
        <w:tblLook w:val="01E0"/>
      </w:tblPr>
      <w:tblGrid>
        <w:gridCol w:w="5276"/>
        <w:gridCol w:w="1186"/>
        <w:gridCol w:w="1066"/>
        <w:gridCol w:w="1066"/>
      </w:tblGrid>
      <w:tr w:rsidR="00B07D18" w:rsidRPr="00B07D18">
        <w:tc>
          <w:tcPr>
            <w:tcW w:w="5276" w:type="dxa"/>
            <w:vAlign w:val="center"/>
          </w:tcPr>
          <w:p w:rsidR="00B07D18" w:rsidRPr="00B07D18" w:rsidRDefault="00B07D18" w:rsidP="00B07D18">
            <w:pPr>
              <w:jc w:val="center"/>
              <w:rPr>
                <w:kern w:val="2"/>
                <w:sz w:val="24"/>
                <w:szCs w:val="24"/>
              </w:rPr>
            </w:pPr>
            <w:r w:rsidRPr="00B07D18">
              <w:rPr>
                <w:rFonts w:cs="宋体" w:hint="eastAsia"/>
                <w:kern w:val="2"/>
                <w:sz w:val="24"/>
                <w:szCs w:val="24"/>
              </w:rPr>
              <w:t>实际行驶速度</w:t>
            </w:r>
            <w:r w:rsidRPr="00B07D18">
              <w:rPr>
                <w:kern w:val="2"/>
                <w:sz w:val="24"/>
                <w:szCs w:val="24"/>
              </w:rPr>
              <w:t>(km/h)</w:t>
            </w:r>
          </w:p>
        </w:tc>
        <w:tc>
          <w:tcPr>
            <w:tcW w:w="0" w:type="auto"/>
            <w:vAlign w:val="center"/>
          </w:tcPr>
          <w:p w:rsidR="00B07D18" w:rsidRPr="00B07D18" w:rsidRDefault="00B07D18" w:rsidP="00B07D18">
            <w:pPr>
              <w:jc w:val="center"/>
              <w:rPr>
                <w:kern w:val="2"/>
                <w:sz w:val="24"/>
                <w:szCs w:val="24"/>
              </w:rPr>
            </w:pPr>
            <w:r w:rsidRPr="00B07D18">
              <w:rPr>
                <w:kern w:val="2"/>
                <w:sz w:val="24"/>
                <w:szCs w:val="24"/>
              </w:rPr>
              <w:t>100</w:t>
            </w:r>
          </w:p>
        </w:tc>
        <w:tc>
          <w:tcPr>
            <w:tcW w:w="0" w:type="auto"/>
            <w:vAlign w:val="center"/>
          </w:tcPr>
          <w:p w:rsidR="00B07D18" w:rsidRPr="00B07D18" w:rsidRDefault="00B07D18" w:rsidP="00B07D18">
            <w:pPr>
              <w:jc w:val="center"/>
              <w:rPr>
                <w:kern w:val="2"/>
                <w:sz w:val="24"/>
                <w:szCs w:val="24"/>
              </w:rPr>
            </w:pPr>
            <w:r w:rsidRPr="00B07D18">
              <w:rPr>
                <w:kern w:val="2"/>
                <w:sz w:val="24"/>
                <w:szCs w:val="24"/>
              </w:rPr>
              <w:t>80</w:t>
            </w:r>
          </w:p>
        </w:tc>
        <w:tc>
          <w:tcPr>
            <w:tcW w:w="0" w:type="auto"/>
            <w:vAlign w:val="center"/>
          </w:tcPr>
          <w:p w:rsidR="00B07D18" w:rsidRPr="00B07D18" w:rsidRDefault="00B07D18" w:rsidP="00B07D18">
            <w:pPr>
              <w:jc w:val="center"/>
              <w:rPr>
                <w:kern w:val="2"/>
                <w:sz w:val="24"/>
                <w:szCs w:val="24"/>
              </w:rPr>
            </w:pPr>
            <w:r w:rsidRPr="00B07D18">
              <w:rPr>
                <w:kern w:val="2"/>
                <w:sz w:val="24"/>
                <w:szCs w:val="24"/>
              </w:rPr>
              <w:t>60</w:t>
            </w:r>
          </w:p>
        </w:tc>
      </w:tr>
      <w:tr w:rsidR="00B07D18" w:rsidRPr="00B07D18">
        <w:tc>
          <w:tcPr>
            <w:tcW w:w="5276" w:type="dxa"/>
            <w:vAlign w:val="center"/>
          </w:tcPr>
          <w:p w:rsidR="00B07D18" w:rsidRPr="00B07D18" w:rsidRDefault="00B07D18" w:rsidP="00B07D18">
            <w:pPr>
              <w:jc w:val="center"/>
              <w:rPr>
                <w:kern w:val="2"/>
                <w:sz w:val="24"/>
                <w:szCs w:val="24"/>
              </w:rPr>
            </w:pPr>
            <w:r w:rsidRPr="00B07D18">
              <w:rPr>
                <w:rFonts w:cs="宋体" w:hint="eastAsia"/>
                <w:kern w:val="2"/>
                <w:sz w:val="24"/>
                <w:szCs w:val="24"/>
              </w:rPr>
              <w:t>具干线功能的一级公路设计通行能力</w:t>
            </w:r>
            <w:r w:rsidRPr="00B07D18">
              <w:rPr>
                <w:kern w:val="2"/>
                <w:sz w:val="24"/>
                <w:szCs w:val="24"/>
              </w:rPr>
              <w:t>[pcu/(h</w:t>
            </w:r>
            <w:r w:rsidRPr="00B07D18">
              <w:rPr>
                <w:rFonts w:cs="宋体" w:hint="eastAsia"/>
                <w:kern w:val="2"/>
                <w:sz w:val="24"/>
                <w:szCs w:val="24"/>
              </w:rPr>
              <w:t>·</w:t>
            </w:r>
            <w:r w:rsidRPr="00B07D18">
              <w:rPr>
                <w:kern w:val="2"/>
                <w:sz w:val="24"/>
                <w:szCs w:val="24"/>
              </w:rPr>
              <w:t>ln)]</w:t>
            </w:r>
          </w:p>
        </w:tc>
        <w:tc>
          <w:tcPr>
            <w:tcW w:w="0" w:type="auto"/>
            <w:vAlign w:val="center"/>
          </w:tcPr>
          <w:p w:rsidR="00B07D18" w:rsidRPr="00B07D18" w:rsidRDefault="00B07D18" w:rsidP="00B07D18">
            <w:pPr>
              <w:jc w:val="center"/>
              <w:rPr>
                <w:kern w:val="2"/>
                <w:sz w:val="24"/>
                <w:szCs w:val="24"/>
              </w:rPr>
            </w:pPr>
            <w:r w:rsidRPr="00B07D18">
              <w:rPr>
                <w:kern w:val="2"/>
                <w:sz w:val="24"/>
                <w:szCs w:val="24"/>
              </w:rPr>
              <w:t>1 300</w:t>
            </w:r>
          </w:p>
        </w:tc>
        <w:tc>
          <w:tcPr>
            <w:tcW w:w="0" w:type="auto"/>
            <w:vAlign w:val="center"/>
          </w:tcPr>
          <w:p w:rsidR="00B07D18" w:rsidRPr="00B07D18" w:rsidRDefault="00B07D18" w:rsidP="00B07D18">
            <w:pPr>
              <w:jc w:val="center"/>
              <w:rPr>
                <w:kern w:val="2"/>
                <w:sz w:val="24"/>
                <w:szCs w:val="24"/>
              </w:rPr>
            </w:pPr>
            <w:r w:rsidRPr="00B07D18">
              <w:rPr>
                <w:kern w:val="2"/>
                <w:sz w:val="24"/>
                <w:szCs w:val="24"/>
              </w:rPr>
              <w:t>1 100</w:t>
            </w:r>
          </w:p>
        </w:tc>
        <w:tc>
          <w:tcPr>
            <w:tcW w:w="0" w:type="auto"/>
            <w:vAlign w:val="center"/>
          </w:tcPr>
          <w:p w:rsidR="00B07D18" w:rsidRPr="00B07D18" w:rsidRDefault="00B07D18" w:rsidP="00B07D18">
            <w:pPr>
              <w:jc w:val="center"/>
              <w:rPr>
                <w:kern w:val="2"/>
                <w:sz w:val="24"/>
                <w:szCs w:val="24"/>
              </w:rPr>
            </w:pPr>
            <w:r w:rsidRPr="00B07D18">
              <w:rPr>
                <w:kern w:val="2"/>
                <w:sz w:val="24"/>
                <w:szCs w:val="24"/>
              </w:rPr>
              <w:t>900</w:t>
            </w:r>
          </w:p>
        </w:tc>
      </w:tr>
      <w:tr w:rsidR="00B07D18" w:rsidRPr="00B07D18">
        <w:tc>
          <w:tcPr>
            <w:tcW w:w="5276" w:type="dxa"/>
            <w:vAlign w:val="center"/>
          </w:tcPr>
          <w:p w:rsidR="00B07D18" w:rsidRPr="00B07D18" w:rsidRDefault="00B07D18" w:rsidP="00B07D18">
            <w:pPr>
              <w:jc w:val="center"/>
              <w:rPr>
                <w:kern w:val="2"/>
                <w:sz w:val="24"/>
                <w:szCs w:val="24"/>
              </w:rPr>
            </w:pPr>
            <w:r w:rsidRPr="00B07D18">
              <w:rPr>
                <w:rFonts w:cs="宋体" w:hint="eastAsia"/>
                <w:kern w:val="2"/>
                <w:sz w:val="24"/>
                <w:szCs w:val="24"/>
              </w:rPr>
              <w:t>具集散功能的一级公路设计通行能力</w:t>
            </w:r>
            <w:r w:rsidRPr="00B07D18">
              <w:rPr>
                <w:kern w:val="2"/>
                <w:sz w:val="24"/>
                <w:szCs w:val="24"/>
              </w:rPr>
              <w:t>[pcu/(h</w:t>
            </w:r>
            <w:r w:rsidRPr="00B07D18">
              <w:rPr>
                <w:rFonts w:cs="宋体" w:hint="eastAsia"/>
                <w:kern w:val="2"/>
                <w:sz w:val="24"/>
                <w:szCs w:val="24"/>
              </w:rPr>
              <w:t>·</w:t>
            </w:r>
            <w:r w:rsidRPr="00B07D18">
              <w:rPr>
                <w:kern w:val="2"/>
                <w:sz w:val="24"/>
                <w:szCs w:val="24"/>
              </w:rPr>
              <w:t>ln)]</w:t>
            </w:r>
          </w:p>
        </w:tc>
        <w:tc>
          <w:tcPr>
            <w:tcW w:w="0" w:type="auto"/>
            <w:vAlign w:val="center"/>
          </w:tcPr>
          <w:p w:rsidR="00B07D18" w:rsidRPr="00B07D18" w:rsidRDefault="00B07D18" w:rsidP="00B07D18">
            <w:pPr>
              <w:jc w:val="center"/>
              <w:rPr>
                <w:kern w:val="2"/>
                <w:sz w:val="24"/>
                <w:szCs w:val="24"/>
              </w:rPr>
            </w:pPr>
            <w:r w:rsidRPr="00B07D18">
              <w:rPr>
                <w:kern w:val="2"/>
                <w:sz w:val="24"/>
                <w:szCs w:val="24"/>
              </w:rPr>
              <w:t>850~1000</w:t>
            </w:r>
          </w:p>
        </w:tc>
        <w:tc>
          <w:tcPr>
            <w:tcW w:w="0" w:type="auto"/>
            <w:vAlign w:val="center"/>
          </w:tcPr>
          <w:p w:rsidR="00B07D18" w:rsidRPr="00B07D18" w:rsidRDefault="00B07D18" w:rsidP="00B07D18">
            <w:pPr>
              <w:jc w:val="center"/>
              <w:rPr>
                <w:kern w:val="2"/>
                <w:sz w:val="24"/>
                <w:szCs w:val="24"/>
              </w:rPr>
            </w:pPr>
            <w:r w:rsidRPr="00B07D18">
              <w:rPr>
                <w:kern w:val="2"/>
                <w:sz w:val="24"/>
                <w:szCs w:val="24"/>
              </w:rPr>
              <w:t>700~900</w:t>
            </w:r>
          </w:p>
        </w:tc>
        <w:tc>
          <w:tcPr>
            <w:tcW w:w="0" w:type="auto"/>
            <w:vAlign w:val="center"/>
          </w:tcPr>
          <w:p w:rsidR="00B07D18" w:rsidRPr="00B07D18" w:rsidRDefault="00B07D18" w:rsidP="00B07D18">
            <w:pPr>
              <w:jc w:val="center"/>
              <w:rPr>
                <w:kern w:val="2"/>
                <w:sz w:val="24"/>
                <w:szCs w:val="24"/>
              </w:rPr>
            </w:pPr>
            <w:r w:rsidRPr="00B07D18">
              <w:rPr>
                <w:kern w:val="2"/>
                <w:sz w:val="24"/>
                <w:szCs w:val="24"/>
              </w:rPr>
              <w:t>550~700</w:t>
            </w:r>
          </w:p>
        </w:tc>
      </w:tr>
    </w:tbl>
    <w:p w:rsidR="00726450" w:rsidRPr="00D068AA" w:rsidRDefault="000E7307" w:rsidP="00D77B91">
      <w:pPr>
        <w:spacing w:line="360" w:lineRule="auto"/>
        <w:ind w:firstLineChars="200" w:firstLine="480"/>
        <w:rPr>
          <w:sz w:val="24"/>
          <w:szCs w:val="24"/>
        </w:rPr>
      </w:pPr>
      <w:r w:rsidRPr="00D068AA">
        <w:rPr>
          <w:rFonts w:cs="宋体" w:hint="eastAsia"/>
          <w:sz w:val="24"/>
          <w:szCs w:val="24"/>
        </w:rPr>
        <w:t>（</w:t>
      </w:r>
      <w:r w:rsidR="00726450" w:rsidRPr="00D068AA">
        <w:rPr>
          <w:sz w:val="24"/>
          <w:szCs w:val="24"/>
        </w:rPr>
        <w:t>2</w:t>
      </w:r>
      <w:r w:rsidR="00726450" w:rsidRPr="00D068AA">
        <w:rPr>
          <w:rFonts w:cs="宋体" w:hint="eastAsia"/>
          <w:sz w:val="24"/>
          <w:szCs w:val="24"/>
        </w:rPr>
        <w:t>）车道与路侧对设计速度的影响</w:t>
      </w:r>
    </w:p>
    <w:p w:rsidR="00726450" w:rsidRPr="00D068AA" w:rsidRDefault="00726450" w:rsidP="00D77B91">
      <w:pPr>
        <w:spacing w:line="360" w:lineRule="auto"/>
        <w:ind w:firstLineChars="200" w:firstLine="480"/>
        <w:rPr>
          <w:sz w:val="24"/>
          <w:szCs w:val="24"/>
        </w:rPr>
      </w:pPr>
      <w:r w:rsidRPr="00D068AA">
        <w:rPr>
          <w:rFonts w:cs="宋体" w:hint="eastAsia"/>
          <w:sz w:val="24"/>
          <w:szCs w:val="24"/>
        </w:rPr>
        <w:t>①车道宽度和路侧宽度对设计速度的影响可按表</w:t>
      </w:r>
      <w:r w:rsidRPr="00D068AA">
        <w:rPr>
          <w:sz w:val="24"/>
          <w:szCs w:val="24"/>
        </w:rPr>
        <w:t>3.2.1</w:t>
      </w:r>
      <w:r w:rsidR="00B07D18">
        <w:rPr>
          <w:sz w:val="24"/>
          <w:szCs w:val="24"/>
        </w:rPr>
        <w:t xml:space="preserve"> - </w:t>
      </w:r>
      <w:r w:rsidRPr="00D068AA">
        <w:rPr>
          <w:sz w:val="24"/>
          <w:szCs w:val="24"/>
        </w:rPr>
        <w:t>2</w:t>
      </w:r>
      <w:r w:rsidRPr="00D068AA">
        <w:rPr>
          <w:rFonts w:cs="宋体" w:hint="eastAsia"/>
          <w:sz w:val="24"/>
          <w:szCs w:val="24"/>
        </w:rPr>
        <w:t>选取。</w:t>
      </w:r>
    </w:p>
    <w:p w:rsidR="00726450" w:rsidRPr="00D068AA" w:rsidRDefault="00726450" w:rsidP="00D77B91">
      <w:pPr>
        <w:spacing w:line="360" w:lineRule="auto"/>
        <w:ind w:firstLineChars="200" w:firstLine="480"/>
        <w:rPr>
          <w:sz w:val="24"/>
          <w:szCs w:val="24"/>
        </w:rPr>
      </w:pPr>
      <w:r w:rsidRPr="00D068AA">
        <w:rPr>
          <w:rFonts w:cs="宋体" w:hint="eastAsia"/>
          <w:sz w:val="24"/>
          <w:szCs w:val="24"/>
        </w:rPr>
        <w:t>②车道数对设计速度的影响如可按表</w:t>
      </w:r>
      <w:r w:rsidRPr="00D068AA">
        <w:rPr>
          <w:sz w:val="24"/>
          <w:szCs w:val="24"/>
        </w:rPr>
        <w:t>3.2.1</w:t>
      </w:r>
      <w:r w:rsidR="00B07D18">
        <w:rPr>
          <w:sz w:val="24"/>
          <w:szCs w:val="24"/>
        </w:rPr>
        <w:t xml:space="preserve"> - </w:t>
      </w:r>
      <w:r w:rsidRPr="00D068AA">
        <w:rPr>
          <w:sz w:val="24"/>
          <w:szCs w:val="24"/>
        </w:rPr>
        <w:t>3</w:t>
      </w:r>
      <w:r w:rsidRPr="00D068AA">
        <w:rPr>
          <w:rFonts w:cs="宋体" w:hint="eastAsia"/>
          <w:sz w:val="24"/>
          <w:szCs w:val="24"/>
        </w:rPr>
        <w:t>选取。</w:t>
      </w:r>
    </w:p>
    <w:p w:rsidR="00726450" w:rsidRPr="00D068AA" w:rsidRDefault="00726450" w:rsidP="00D77B91">
      <w:pPr>
        <w:spacing w:line="360" w:lineRule="auto"/>
        <w:ind w:firstLineChars="200" w:firstLine="480"/>
        <w:rPr>
          <w:sz w:val="24"/>
          <w:szCs w:val="24"/>
        </w:rPr>
      </w:pPr>
      <w:r w:rsidRPr="00D068AA">
        <w:rPr>
          <w:rFonts w:cs="宋体" w:hint="eastAsia"/>
          <w:sz w:val="24"/>
          <w:szCs w:val="24"/>
        </w:rPr>
        <w:t>③一级公路路段的实际行驶速度可根据当地观测资料确定或按公式（</w:t>
      </w:r>
      <w:r w:rsidRPr="00D068AA">
        <w:rPr>
          <w:sz w:val="24"/>
          <w:szCs w:val="24"/>
        </w:rPr>
        <w:t>3</w:t>
      </w:r>
      <w:r w:rsidR="006A04F3" w:rsidRPr="00D068AA">
        <w:rPr>
          <w:sz w:val="24"/>
          <w:szCs w:val="24"/>
        </w:rPr>
        <w:t>.</w:t>
      </w:r>
      <w:r w:rsidRPr="00D068AA">
        <w:rPr>
          <w:sz w:val="24"/>
          <w:szCs w:val="24"/>
        </w:rPr>
        <w:t>2.1</w:t>
      </w:r>
      <w:r w:rsidRPr="00D068AA">
        <w:rPr>
          <w:rFonts w:cs="宋体" w:hint="eastAsia"/>
          <w:sz w:val="24"/>
          <w:szCs w:val="24"/>
        </w:rPr>
        <w:t>）计算。</w:t>
      </w:r>
    </w:p>
    <w:p w:rsidR="00726450" w:rsidRPr="00D068AA" w:rsidRDefault="000E7307" w:rsidP="00D77B91">
      <w:pPr>
        <w:spacing w:line="360" w:lineRule="auto"/>
        <w:ind w:firstLineChars="200" w:firstLine="480"/>
        <w:rPr>
          <w:sz w:val="24"/>
          <w:szCs w:val="24"/>
        </w:rPr>
      </w:pPr>
      <w:r w:rsidRPr="00D068AA">
        <w:rPr>
          <w:rFonts w:cs="宋体" w:hint="eastAsia"/>
          <w:sz w:val="24"/>
          <w:szCs w:val="24"/>
        </w:rPr>
        <w:lastRenderedPageBreak/>
        <w:t>（</w:t>
      </w:r>
      <w:r w:rsidR="00726450" w:rsidRPr="00D068AA">
        <w:rPr>
          <w:sz w:val="24"/>
          <w:szCs w:val="24"/>
        </w:rPr>
        <w:t>3</w:t>
      </w:r>
      <w:r w:rsidR="00726450" w:rsidRPr="00D068AA">
        <w:rPr>
          <w:rFonts w:cs="宋体" w:hint="eastAsia"/>
          <w:sz w:val="24"/>
          <w:szCs w:val="24"/>
        </w:rPr>
        <w:t>）一级公路路段的通行能力受车道数、车道和路侧宽度的影响。二级服务水平、不同行驶速度状态下一级公路路段的设计通行能力，应根据实际行驶速度对表</w:t>
      </w:r>
      <w:r w:rsidR="00726450" w:rsidRPr="00D068AA">
        <w:rPr>
          <w:sz w:val="24"/>
          <w:szCs w:val="24"/>
        </w:rPr>
        <w:t>3.3.1</w:t>
      </w:r>
      <w:r w:rsidR="00726450" w:rsidRPr="00D068AA">
        <w:rPr>
          <w:rFonts w:cs="宋体" w:hint="eastAsia"/>
          <w:sz w:val="24"/>
          <w:szCs w:val="24"/>
        </w:rPr>
        <w:t>所列的设计通行能力值进行修正后确定。</w:t>
      </w:r>
    </w:p>
    <w:p w:rsidR="00726450" w:rsidRPr="00D068AA" w:rsidRDefault="00726450" w:rsidP="00D77B91">
      <w:pPr>
        <w:spacing w:line="360" w:lineRule="auto"/>
        <w:ind w:firstLineChars="200" w:firstLine="480"/>
        <w:rPr>
          <w:sz w:val="24"/>
          <w:szCs w:val="24"/>
        </w:rPr>
      </w:pPr>
      <w:r w:rsidRPr="00D068AA">
        <w:rPr>
          <w:sz w:val="24"/>
          <w:szCs w:val="24"/>
        </w:rPr>
        <w:t>3.3.2</w:t>
      </w:r>
      <w:r w:rsidRPr="00D068AA">
        <w:rPr>
          <w:rFonts w:cs="宋体" w:hint="eastAsia"/>
          <w:sz w:val="24"/>
          <w:szCs w:val="24"/>
        </w:rPr>
        <w:t>一级公路路段的实际通行能力</w:t>
      </w:r>
    </w:p>
    <w:p w:rsidR="00726450" w:rsidRPr="00D068AA" w:rsidRDefault="00726450" w:rsidP="00D77B91">
      <w:pPr>
        <w:spacing w:line="360" w:lineRule="auto"/>
        <w:ind w:firstLineChars="200" w:firstLine="480"/>
        <w:rPr>
          <w:sz w:val="24"/>
          <w:szCs w:val="24"/>
        </w:rPr>
      </w:pPr>
      <w:r w:rsidRPr="00D068AA">
        <w:rPr>
          <w:rFonts w:cs="宋体" w:hint="eastAsia"/>
          <w:sz w:val="24"/>
          <w:szCs w:val="24"/>
        </w:rPr>
        <w:t>一级公路路段的实际通行能力按公式（</w:t>
      </w:r>
      <w:r w:rsidRPr="00D068AA">
        <w:rPr>
          <w:sz w:val="24"/>
          <w:szCs w:val="24"/>
        </w:rPr>
        <w:t>3.3.2</w:t>
      </w:r>
      <w:r w:rsidRPr="00D068AA">
        <w:rPr>
          <w:rFonts w:cs="宋体" w:hint="eastAsia"/>
          <w:sz w:val="24"/>
          <w:szCs w:val="24"/>
        </w:rPr>
        <w:t>）计算：</w:t>
      </w:r>
    </w:p>
    <w:p w:rsidR="00B07D18" w:rsidRDefault="0025404E" w:rsidP="00B07D18">
      <w:pPr>
        <w:spacing w:line="360" w:lineRule="auto"/>
        <w:ind w:firstLineChars="200" w:firstLine="480"/>
        <w:rPr>
          <w:sz w:val="24"/>
          <w:szCs w:val="24"/>
        </w:rPr>
      </w:pPr>
      <w:r>
        <w:rPr>
          <w:noProof/>
          <w:sz w:val="24"/>
          <w:szCs w:val="24"/>
        </w:rPr>
        <w:drawing>
          <wp:inline distT="0" distB="0" distL="0" distR="0">
            <wp:extent cx="5248275" cy="1743075"/>
            <wp:effectExtent l="1905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5248275" cy="1743075"/>
                    </a:xfrm>
                    <a:prstGeom prst="rect">
                      <a:avLst/>
                    </a:prstGeom>
                    <a:noFill/>
                    <a:ln w="9525">
                      <a:noFill/>
                      <a:miter lim="800000"/>
                      <a:headEnd/>
                      <a:tailEnd/>
                    </a:ln>
                  </pic:spPr>
                </pic:pic>
              </a:graphicData>
            </a:graphic>
          </wp:inline>
        </w:drawing>
      </w:r>
    </w:p>
    <w:p w:rsidR="00726450" w:rsidRPr="00D068AA" w:rsidRDefault="00726450" w:rsidP="00B07D18">
      <w:pPr>
        <w:spacing w:line="360" w:lineRule="auto"/>
        <w:jc w:val="center"/>
        <w:rPr>
          <w:sz w:val="24"/>
          <w:szCs w:val="24"/>
        </w:rPr>
      </w:pPr>
      <w:r w:rsidRPr="00D068AA">
        <w:rPr>
          <w:rFonts w:cs="宋体" w:hint="eastAsia"/>
          <w:sz w:val="24"/>
          <w:szCs w:val="24"/>
        </w:rPr>
        <w:t>表</w:t>
      </w:r>
      <w:r w:rsidRPr="00D068AA">
        <w:rPr>
          <w:sz w:val="24"/>
          <w:szCs w:val="24"/>
        </w:rPr>
        <w:t>3.3.2-1</w:t>
      </w:r>
      <w:r w:rsidRPr="00D068AA">
        <w:rPr>
          <w:rFonts w:cs="宋体" w:hint="eastAsia"/>
          <w:sz w:val="24"/>
          <w:szCs w:val="24"/>
        </w:rPr>
        <w:t>平面交叉修正系数</w:t>
      </w:r>
    </w:p>
    <w:tbl>
      <w:tblPr>
        <w:tblStyle w:val="a3"/>
        <w:tblW w:w="5000" w:type="pct"/>
        <w:jc w:val="center"/>
        <w:tblInd w:w="0" w:type="dxa"/>
        <w:tblBorders>
          <w:left w:val="none" w:sz="0" w:space="0" w:color="auto"/>
          <w:right w:val="none" w:sz="0" w:space="0" w:color="auto"/>
        </w:tblBorders>
        <w:tblLook w:val="01E0"/>
      </w:tblPr>
      <w:tblGrid>
        <w:gridCol w:w="2545"/>
        <w:gridCol w:w="2327"/>
        <w:gridCol w:w="912"/>
        <w:gridCol w:w="912"/>
        <w:gridCol w:w="912"/>
        <w:gridCol w:w="914"/>
      </w:tblGrid>
      <w:tr w:rsidR="00B07D18" w:rsidRPr="00B07D18">
        <w:trPr>
          <w:jc w:val="center"/>
        </w:trPr>
        <w:tc>
          <w:tcPr>
            <w:tcW w:w="1494" w:type="pct"/>
            <w:vMerge w:val="restart"/>
            <w:vAlign w:val="center"/>
          </w:tcPr>
          <w:p w:rsidR="00B07D18" w:rsidRPr="00B07D18" w:rsidRDefault="00B07D18" w:rsidP="00B07D18">
            <w:pPr>
              <w:jc w:val="center"/>
              <w:rPr>
                <w:kern w:val="2"/>
                <w:sz w:val="24"/>
                <w:szCs w:val="24"/>
              </w:rPr>
            </w:pPr>
            <w:r w:rsidRPr="00B07D18">
              <w:rPr>
                <w:rFonts w:cs="宋体" w:hint="eastAsia"/>
                <w:kern w:val="2"/>
                <w:sz w:val="24"/>
                <w:szCs w:val="24"/>
              </w:rPr>
              <w:t>平面交叉间距</w:t>
            </w:r>
            <w:r w:rsidRPr="00B07D18">
              <w:rPr>
                <w:kern w:val="2"/>
                <w:sz w:val="24"/>
                <w:szCs w:val="24"/>
              </w:rPr>
              <w:t>(m)</w:t>
            </w:r>
          </w:p>
        </w:tc>
        <w:tc>
          <w:tcPr>
            <w:tcW w:w="1365" w:type="pct"/>
            <w:vMerge w:val="restart"/>
            <w:vAlign w:val="center"/>
          </w:tcPr>
          <w:p w:rsidR="00B07D18" w:rsidRPr="00B07D18" w:rsidRDefault="00B07D18" w:rsidP="00B07D18">
            <w:pPr>
              <w:jc w:val="center"/>
              <w:rPr>
                <w:kern w:val="2"/>
                <w:sz w:val="24"/>
                <w:szCs w:val="24"/>
              </w:rPr>
            </w:pPr>
            <w:r w:rsidRPr="00B07D18">
              <w:rPr>
                <w:rFonts w:cs="宋体" w:hint="eastAsia"/>
                <w:kern w:val="2"/>
                <w:sz w:val="24"/>
                <w:szCs w:val="24"/>
              </w:rPr>
              <w:t>设计速度</w:t>
            </w:r>
            <w:r w:rsidRPr="00B07D18">
              <w:rPr>
                <w:kern w:val="2"/>
                <w:sz w:val="24"/>
                <w:szCs w:val="24"/>
              </w:rPr>
              <w:t>(km/h)</w:t>
            </w:r>
          </w:p>
        </w:tc>
        <w:tc>
          <w:tcPr>
            <w:tcW w:w="2142" w:type="pct"/>
            <w:gridSpan w:val="4"/>
            <w:vAlign w:val="center"/>
          </w:tcPr>
          <w:p w:rsidR="00B07D18" w:rsidRPr="00B07D18" w:rsidRDefault="00B07D18" w:rsidP="00B07D18">
            <w:pPr>
              <w:jc w:val="center"/>
              <w:rPr>
                <w:kern w:val="2"/>
                <w:sz w:val="24"/>
                <w:szCs w:val="24"/>
              </w:rPr>
            </w:pPr>
            <w:r w:rsidRPr="00B07D18">
              <w:rPr>
                <w:rFonts w:cs="宋体" w:hint="eastAsia"/>
                <w:kern w:val="2"/>
                <w:sz w:val="24"/>
                <w:szCs w:val="24"/>
              </w:rPr>
              <w:t>平面交叉平均停车延误</w:t>
            </w:r>
            <w:r w:rsidRPr="00B07D18">
              <w:rPr>
                <w:kern w:val="2"/>
                <w:sz w:val="24"/>
                <w:szCs w:val="24"/>
              </w:rPr>
              <w:t>(s)</w:t>
            </w:r>
          </w:p>
        </w:tc>
      </w:tr>
      <w:tr w:rsidR="00B07D18" w:rsidRPr="00B07D18">
        <w:trPr>
          <w:jc w:val="center"/>
        </w:trPr>
        <w:tc>
          <w:tcPr>
            <w:tcW w:w="1494" w:type="pct"/>
            <w:vMerge/>
            <w:vAlign w:val="center"/>
          </w:tcPr>
          <w:p w:rsidR="00B07D18" w:rsidRPr="00B07D18" w:rsidRDefault="00B07D18" w:rsidP="00B07D18">
            <w:pPr>
              <w:jc w:val="center"/>
              <w:rPr>
                <w:kern w:val="2"/>
                <w:sz w:val="24"/>
                <w:szCs w:val="24"/>
              </w:rPr>
            </w:pPr>
          </w:p>
        </w:tc>
        <w:tc>
          <w:tcPr>
            <w:tcW w:w="1365" w:type="pct"/>
            <w:vMerge/>
            <w:vAlign w:val="center"/>
          </w:tcPr>
          <w:p w:rsidR="00B07D18" w:rsidRPr="00B07D18" w:rsidRDefault="00B07D18" w:rsidP="00B07D18">
            <w:pPr>
              <w:jc w:val="center"/>
              <w:rPr>
                <w:kern w:val="2"/>
                <w:sz w:val="24"/>
                <w:szCs w:val="24"/>
              </w:rPr>
            </w:pPr>
          </w:p>
        </w:tc>
        <w:tc>
          <w:tcPr>
            <w:tcW w:w="535" w:type="pct"/>
            <w:vAlign w:val="center"/>
          </w:tcPr>
          <w:p w:rsidR="00B07D18" w:rsidRPr="00B07D18" w:rsidRDefault="00B07D18" w:rsidP="00B07D18">
            <w:pPr>
              <w:jc w:val="center"/>
              <w:rPr>
                <w:kern w:val="2"/>
                <w:sz w:val="24"/>
                <w:szCs w:val="24"/>
              </w:rPr>
            </w:pPr>
            <w:r w:rsidRPr="00B07D18">
              <w:rPr>
                <w:kern w:val="2"/>
                <w:sz w:val="24"/>
                <w:szCs w:val="24"/>
              </w:rPr>
              <w:t>l5</w:t>
            </w:r>
          </w:p>
        </w:tc>
        <w:tc>
          <w:tcPr>
            <w:tcW w:w="535" w:type="pct"/>
            <w:vAlign w:val="center"/>
          </w:tcPr>
          <w:p w:rsidR="00B07D18" w:rsidRPr="00B07D18" w:rsidRDefault="00B07D18" w:rsidP="00B07D18">
            <w:pPr>
              <w:jc w:val="center"/>
              <w:rPr>
                <w:kern w:val="2"/>
                <w:sz w:val="24"/>
                <w:szCs w:val="24"/>
              </w:rPr>
            </w:pPr>
            <w:r w:rsidRPr="00B07D18">
              <w:rPr>
                <w:kern w:val="2"/>
                <w:sz w:val="24"/>
                <w:szCs w:val="24"/>
              </w:rPr>
              <w:t>30</w:t>
            </w:r>
          </w:p>
        </w:tc>
        <w:tc>
          <w:tcPr>
            <w:tcW w:w="535" w:type="pct"/>
            <w:vAlign w:val="center"/>
          </w:tcPr>
          <w:p w:rsidR="00B07D18" w:rsidRPr="00B07D18" w:rsidRDefault="00B07D18" w:rsidP="00B07D18">
            <w:pPr>
              <w:jc w:val="center"/>
              <w:rPr>
                <w:kern w:val="2"/>
                <w:sz w:val="24"/>
                <w:szCs w:val="24"/>
              </w:rPr>
            </w:pPr>
            <w:r w:rsidRPr="00B07D18">
              <w:rPr>
                <w:kern w:val="2"/>
                <w:sz w:val="24"/>
                <w:szCs w:val="24"/>
              </w:rPr>
              <w:t>40</w:t>
            </w:r>
          </w:p>
        </w:tc>
        <w:tc>
          <w:tcPr>
            <w:tcW w:w="535" w:type="pct"/>
            <w:vAlign w:val="center"/>
          </w:tcPr>
          <w:p w:rsidR="00B07D18" w:rsidRPr="00B07D18" w:rsidRDefault="00B07D18" w:rsidP="00B07D18">
            <w:pPr>
              <w:jc w:val="center"/>
              <w:rPr>
                <w:kern w:val="2"/>
                <w:sz w:val="24"/>
                <w:szCs w:val="24"/>
              </w:rPr>
            </w:pPr>
            <w:r w:rsidRPr="00B07D18">
              <w:rPr>
                <w:kern w:val="2"/>
                <w:sz w:val="24"/>
                <w:szCs w:val="24"/>
              </w:rPr>
              <w:t>50</w:t>
            </w:r>
          </w:p>
        </w:tc>
      </w:tr>
      <w:tr w:rsidR="00B07D18" w:rsidRPr="00B07D18">
        <w:trPr>
          <w:jc w:val="center"/>
        </w:trPr>
        <w:tc>
          <w:tcPr>
            <w:tcW w:w="1494" w:type="pct"/>
            <w:vMerge w:val="restart"/>
            <w:vAlign w:val="center"/>
          </w:tcPr>
          <w:p w:rsidR="00B07D18" w:rsidRPr="00B07D18" w:rsidRDefault="00B07D18" w:rsidP="00B07D18">
            <w:pPr>
              <w:jc w:val="center"/>
              <w:rPr>
                <w:kern w:val="2"/>
                <w:sz w:val="24"/>
                <w:szCs w:val="24"/>
              </w:rPr>
            </w:pPr>
            <w:r w:rsidRPr="00B07D18">
              <w:rPr>
                <w:kern w:val="2"/>
                <w:sz w:val="24"/>
                <w:szCs w:val="24"/>
              </w:rPr>
              <w:t>2 000</w:t>
            </w:r>
          </w:p>
        </w:tc>
        <w:tc>
          <w:tcPr>
            <w:tcW w:w="1365" w:type="pct"/>
            <w:vAlign w:val="center"/>
          </w:tcPr>
          <w:p w:rsidR="00B07D18" w:rsidRPr="00B07D18" w:rsidRDefault="00B07D18" w:rsidP="00B07D18">
            <w:pPr>
              <w:jc w:val="center"/>
              <w:rPr>
                <w:kern w:val="2"/>
                <w:sz w:val="24"/>
                <w:szCs w:val="24"/>
              </w:rPr>
            </w:pPr>
            <w:r w:rsidRPr="00B07D18">
              <w:rPr>
                <w:kern w:val="2"/>
                <w:sz w:val="24"/>
                <w:szCs w:val="24"/>
              </w:rPr>
              <w:t>100</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0.60</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0.53</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0.51</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0.48</w:t>
            </w:r>
          </w:p>
        </w:tc>
      </w:tr>
      <w:tr w:rsidR="00B07D18" w:rsidRPr="00B07D18">
        <w:trPr>
          <w:jc w:val="center"/>
        </w:trPr>
        <w:tc>
          <w:tcPr>
            <w:tcW w:w="1494" w:type="pct"/>
            <w:vMerge/>
            <w:vAlign w:val="center"/>
          </w:tcPr>
          <w:p w:rsidR="00B07D18" w:rsidRPr="00B07D18" w:rsidRDefault="00B07D18" w:rsidP="00B07D18">
            <w:pPr>
              <w:jc w:val="center"/>
              <w:rPr>
                <w:kern w:val="2"/>
                <w:sz w:val="24"/>
                <w:szCs w:val="24"/>
              </w:rPr>
            </w:pPr>
          </w:p>
        </w:tc>
        <w:tc>
          <w:tcPr>
            <w:tcW w:w="1365" w:type="pct"/>
            <w:vAlign w:val="center"/>
          </w:tcPr>
          <w:p w:rsidR="00B07D18" w:rsidRPr="00B07D18" w:rsidRDefault="00B07D18" w:rsidP="00B07D18">
            <w:pPr>
              <w:jc w:val="center"/>
              <w:rPr>
                <w:kern w:val="2"/>
                <w:sz w:val="24"/>
                <w:szCs w:val="24"/>
              </w:rPr>
            </w:pPr>
            <w:r w:rsidRPr="00B07D18">
              <w:rPr>
                <w:kern w:val="2"/>
                <w:sz w:val="24"/>
                <w:szCs w:val="24"/>
              </w:rPr>
              <w:t>80</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0.68</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0.61</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0.59</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0.57</w:t>
            </w:r>
          </w:p>
        </w:tc>
      </w:tr>
      <w:tr w:rsidR="00B07D18" w:rsidRPr="00B07D18">
        <w:trPr>
          <w:jc w:val="center"/>
        </w:trPr>
        <w:tc>
          <w:tcPr>
            <w:tcW w:w="1494" w:type="pct"/>
            <w:vMerge/>
            <w:vAlign w:val="center"/>
          </w:tcPr>
          <w:p w:rsidR="00B07D18" w:rsidRPr="00B07D18" w:rsidRDefault="00B07D18" w:rsidP="00B07D18">
            <w:pPr>
              <w:jc w:val="center"/>
              <w:rPr>
                <w:kern w:val="2"/>
                <w:sz w:val="24"/>
                <w:szCs w:val="24"/>
              </w:rPr>
            </w:pPr>
          </w:p>
        </w:tc>
        <w:tc>
          <w:tcPr>
            <w:tcW w:w="1365" w:type="pct"/>
            <w:vAlign w:val="center"/>
          </w:tcPr>
          <w:p w:rsidR="00B07D18" w:rsidRPr="00B07D18" w:rsidRDefault="00B07D18" w:rsidP="00B07D18">
            <w:pPr>
              <w:jc w:val="center"/>
              <w:rPr>
                <w:kern w:val="2"/>
                <w:sz w:val="24"/>
                <w:szCs w:val="24"/>
              </w:rPr>
            </w:pPr>
            <w:r w:rsidRPr="00B07D18">
              <w:rPr>
                <w:kern w:val="2"/>
                <w:sz w:val="24"/>
                <w:szCs w:val="24"/>
              </w:rPr>
              <w:t>60</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0.77</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0.70</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0.68</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0.66</w:t>
            </w:r>
          </w:p>
        </w:tc>
      </w:tr>
      <w:tr w:rsidR="00B07D18" w:rsidRPr="00B07D18">
        <w:trPr>
          <w:jc w:val="center"/>
        </w:trPr>
        <w:tc>
          <w:tcPr>
            <w:tcW w:w="1494" w:type="pct"/>
            <w:vMerge w:val="restart"/>
            <w:vAlign w:val="center"/>
          </w:tcPr>
          <w:p w:rsidR="00B07D18" w:rsidRPr="00B07D18" w:rsidRDefault="00B07D18" w:rsidP="00B07D18">
            <w:pPr>
              <w:jc w:val="center"/>
              <w:rPr>
                <w:kern w:val="2"/>
                <w:sz w:val="24"/>
                <w:szCs w:val="24"/>
              </w:rPr>
            </w:pPr>
            <w:r w:rsidRPr="00B07D18">
              <w:rPr>
                <w:kern w:val="2"/>
                <w:sz w:val="24"/>
                <w:szCs w:val="24"/>
              </w:rPr>
              <w:t>1 000</w:t>
            </w:r>
          </w:p>
        </w:tc>
        <w:tc>
          <w:tcPr>
            <w:tcW w:w="1365" w:type="pct"/>
            <w:vAlign w:val="center"/>
          </w:tcPr>
          <w:p w:rsidR="00B07D18" w:rsidRPr="00B07D18" w:rsidRDefault="00B07D18" w:rsidP="00B07D18">
            <w:pPr>
              <w:jc w:val="center"/>
              <w:rPr>
                <w:kern w:val="2"/>
                <w:sz w:val="24"/>
                <w:szCs w:val="24"/>
              </w:rPr>
            </w:pPr>
            <w:r w:rsidRPr="00B07D18">
              <w:rPr>
                <w:kern w:val="2"/>
                <w:sz w:val="24"/>
                <w:szCs w:val="24"/>
              </w:rPr>
              <w:t>100</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0.42</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0.36</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0.34</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0.32</w:t>
            </w:r>
          </w:p>
        </w:tc>
      </w:tr>
      <w:tr w:rsidR="00B07D18" w:rsidRPr="00B07D18">
        <w:trPr>
          <w:jc w:val="center"/>
        </w:trPr>
        <w:tc>
          <w:tcPr>
            <w:tcW w:w="1494" w:type="pct"/>
            <w:vMerge/>
            <w:vAlign w:val="center"/>
          </w:tcPr>
          <w:p w:rsidR="00B07D18" w:rsidRPr="00B07D18" w:rsidRDefault="00B07D18" w:rsidP="00B07D18">
            <w:pPr>
              <w:jc w:val="center"/>
              <w:rPr>
                <w:kern w:val="2"/>
                <w:sz w:val="24"/>
                <w:szCs w:val="24"/>
              </w:rPr>
            </w:pPr>
          </w:p>
        </w:tc>
        <w:tc>
          <w:tcPr>
            <w:tcW w:w="1365" w:type="pct"/>
            <w:vAlign w:val="center"/>
          </w:tcPr>
          <w:p w:rsidR="00B07D18" w:rsidRPr="00B07D18" w:rsidRDefault="00B07D18" w:rsidP="00B07D18">
            <w:pPr>
              <w:jc w:val="center"/>
              <w:rPr>
                <w:kern w:val="2"/>
                <w:sz w:val="24"/>
                <w:szCs w:val="24"/>
              </w:rPr>
            </w:pPr>
            <w:r w:rsidRPr="00B07D18">
              <w:rPr>
                <w:kern w:val="2"/>
                <w:sz w:val="24"/>
                <w:szCs w:val="24"/>
              </w:rPr>
              <w:t>80</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0.56</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0.48</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0.46</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0.44</w:t>
            </w:r>
          </w:p>
        </w:tc>
      </w:tr>
      <w:tr w:rsidR="00B07D18" w:rsidRPr="00B07D18">
        <w:trPr>
          <w:jc w:val="center"/>
        </w:trPr>
        <w:tc>
          <w:tcPr>
            <w:tcW w:w="1494" w:type="pct"/>
            <w:vMerge/>
            <w:vAlign w:val="center"/>
          </w:tcPr>
          <w:p w:rsidR="00B07D18" w:rsidRPr="00B07D18" w:rsidRDefault="00B07D18" w:rsidP="00B07D18">
            <w:pPr>
              <w:jc w:val="center"/>
              <w:rPr>
                <w:kern w:val="2"/>
                <w:sz w:val="24"/>
                <w:szCs w:val="24"/>
              </w:rPr>
            </w:pPr>
          </w:p>
        </w:tc>
        <w:tc>
          <w:tcPr>
            <w:tcW w:w="1365" w:type="pct"/>
            <w:vAlign w:val="center"/>
          </w:tcPr>
          <w:p w:rsidR="00B07D18" w:rsidRPr="00B07D18" w:rsidRDefault="00B07D18" w:rsidP="00B07D18">
            <w:pPr>
              <w:jc w:val="center"/>
              <w:rPr>
                <w:kern w:val="2"/>
                <w:sz w:val="24"/>
                <w:szCs w:val="24"/>
              </w:rPr>
            </w:pPr>
            <w:r w:rsidRPr="00B07D18">
              <w:rPr>
                <w:kern w:val="2"/>
                <w:sz w:val="24"/>
                <w:szCs w:val="24"/>
              </w:rPr>
              <w:t>60</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0.63</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0.54</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0.51</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0.48</w:t>
            </w:r>
          </w:p>
        </w:tc>
      </w:tr>
      <w:tr w:rsidR="00B07D18" w:rsidRPr="00B07D18">
        <w:trPr>
          <w:jc w:val="center"/>
        </w:trPr>
        <w:tc>
          <w:tcPr>
            <w:tcW w:w="1494" w:type="pct"/>
            <w:vMerge w:val="restart"/>
            <w:vAlign w:val="center"/>
          </w:tcPr>
          <w:p w:rsidR="00B07D18" w:rsidRPr="00B07D18" w:rsidRDefault="00B07D18" w:rsidP="00B07D18">
            <w:pPr>
              <w:jc w:val="center"/>
              <w:rPr>
                <w:kern w:val="2"/>
                <w:sz w:val="24"/>
                <w:szCs w:val="24"/>
              </w:rPr>
            </w:pPr>
            <w:r w:rsidRPr="00B07D18">
              <w:rPr>
                <w:kern w:val="2"/>
                <w:sz w:val="24"/>
                <w:szCs w:val="24"/>
              </w:rPr>
              <w:t>500</w:t>
            </w:r>
          </w:p>
        </w:tc>
        <w:tc>
          <w:tcPr>
            <w:tcW w:w="1365" w:type="pct"/>
            <w:vAlign w:val="center"/>
          </w:tcPr>
          <w:p w:rsidR="00B07D18" w:rsidRPr="00B07D18" w:rsidRDefault="00B07D18" w:rsidP="00B07D18">
            <w:pPr>
              <w:jc w:val="center"/>
              <w:rPr>
                <w:kern w:val="2"/>
                <w:sz w:val="24"/>
                <w:szCs w:val="24"/>
              </w:rPr>
            </w:pPr>
            <w:r w:rsidRPr="00B07D18">
              <w:rPr>
                <w:kern w:val="2"/>
                <w:sz w:val="24"/>
                <w:szCs w:val="24"/>
              </w:rPr>
              <w:t>100</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0.28</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0.23</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0.20</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0.18</w:t>
            </w:r>
          </w:p>
        </w:tc>
      </w:tr>
      <w:tr w:rsidR="00B07D18" w:rsidRPr="00B07D18">
        <w:trPr>
          <w:jc w:val="center"/>
        </w:trPr>
        <w:tc>
          <w:tcPr>
            <w:tcW w:w="1494" w:type="pct"/>
            <w:vMerge/>
            <w:vAlign w:val="center"/>
          </w:tcPr>
          <w:p w:rsidR="00B07D18" w:rsidRPr="00B07D18" w:rsidRDefault="00B07D18" w:rsidP="00B07D18">
            <w:pPr>
              <w:jc w:val="center"/>
              <w:rPr>
                <w:kern w:val="2"/>
                <w:sz w:val="24"/>
                <w:szCs w:val="24"/>
              </w:rPr>
            </w:pPr>
          </w:p>
        </w:tc>
        <w:tc>
          <w:tcPr>
            <w:tcW w:w="1365" w:type="pct"/>
            <w:vAlign w:val="center"/>
          </w:tcPr>
          <w:p w:rsidR="00B07D18" w:rsidRPr="00B07D18" w:rsidRDefault="00B07D18" w:rsidP="00B07D18">
            <w:pPr>
              <w:jc w:val="center"/>
              <w:rPr>
                <w:kern w:val="2"/>
                <w:sz w:val="24"/>
                <w:szCs w:val="24"/>
              </w:rPr>
            </w:pPr>
            <w:r w:rsidRPr="00B07D18">
              <w:rPr>
                <w:kern w:val="2"/>
                <w:sz w:val="24"/>
                <w:szCs w:val="24"/>
              </w:rPr>
              <w:t>80</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0.35</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0.28</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0.25</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0.22</w:t>
            </w:r>
          </w:p>
        </w:tc>
      </w:tr>
      <w:tr w:rsidR="00B07D18" w:rsidRPr="00B07D18">
        <w:trPr>
          <w:jc w:val="center"/>
        </w:trPr>
        <w:tc>
          <w:tcPr>
            <w:tcW w:w="1494" w:type="pct"/>
            <w:vMerge/>
            <w:vAlign w:val="center"/>
          </w:tcPr>
          <w:p w:rsidR="00B07D18" w:rsidRPr="00B07D18" w:rsidRDefault="00B07D18" w:rsidP="00B07D18">
            <w:pPr>
              <w:jc w:val="center"/>
              <w:rPr>
                <w:kern w:val="2"/>
                <w:sz w:val="24"/>
                <w:szCs w:val="24"/>
              </w:rPr>
            </w:pPr>
          </w:p>
        </w:tc>
        <w:tc>
          <w:tcPr>
            <w:tcW w:w="1365" w:type="pct"/>
            <w:vAlign w:val="center"/>
          </w:tcPr>
          <w:p w:rsidR="00B07D18" w:rsidRPr="00B07D18" w:rsidRDefault="00B07D18" w:rsidP="00B07D18">
            <w:pPr>
              <w:jc w:val="center"/>
              <w:rPr>
                <w:kern w:val="2"/>
                <w:sz w:val="24"/>
                <w:szCs w:val="24"/>
              </w:rPr>
            </w:pPr>
            <w:r w:rsidRPr="00B07D18">
              <w:rPr>
                <w:kern w:val="2"/>
                <w:sz w:val="24"/>
                <w:szCs w:val="24"/>
              </w:rPr>
              <w:t>60</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0.46</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0.37</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0.33</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0.30</w:t>
            </w:r>
          </w:p>
        </w:tc>
      </w:tr>
      <w:tr w:rsidR="00B07D18" w:rsidRPr="00B07D18">
        <w:trPr>
          <w:jc w:val="center"/>
        </w:trPr>
        <w:tc>
          <w:tcPr>
            <w:tcW w:w="1494" w:type="pct"/>
            <w:vMerge w:val="restart"/>
            <w:vAlign w:val="center"/>
          </w:tcPr>
          <w:p w:rsidR="00B07D18" w:rsidRPr="00B07D18" w:rsidRDefault="00B07D18" w:rsidP="00B07D18">
            <w:pPr>
              <w:jc w:val="center"/>
              <w:rPr>
                <w:kern w:val="2"/>
                <w:sz w:val="24"/>
                <w:szCs w:val="24"/>
              </w:rPr>
            </w:pPr>
            <w:r w:rsidRPr="00B07D18">
              <w:rPr>
                <w:kern w:val="2"/>
                <w:sz w:val="24"/>
                <w:szCs w:val="24"/>
              </w:rPr>
              <w:t>300</w:t>
            </w:r>
          </w:p>
        </w:tc>
        <w:tc>
          <w:tcPr>
            <w:tcW w:w="1365" w:type="pct"/>
            <w:vAlign w:val="center"/>
          </w:tcPr>
          <w:p w:rsidR="00B07D18" w:rsidRPr="00B07D18" w:rsidRDefault="00B07D18" w:rsidP="00B07D18">
            <w:pPr>
              <w:jc w:val="center"/>
              <w:rPr>
                <w:kern w:val="2"/>
                <w:sz w:val="24"/>
                <w:szCs w:val="24"/>
              </w:rPr>
            </w:pPr>
            <w:r w:rsidRPr="00B07D18">
              <w:rPr>
                <w:kern w:val="2"/>
                <w:sz w:val="24"/>
                <w:szCs w:val="24"/>
              </w:rPr>
              <w:t>100</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0.18</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0.15</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0.13</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0.12</w:t>
            </w:r>
          </w:p>
        </w:tc>
      </w:tr>
      <w:tr w:rsidR="00B07D18" w:rsidRPr="00B07D18">
        <w:trPr>
          <w:jc w:val="center"/>
        </w:trPr>
        <w:tc>
          <w:tcPr>
            <w:tcW w:w="1494" w:type="pct"/>
            <w:vMerge/>
            <w:vAlign w:val="center"/>
          </w:tcPr>
          <w:p w:rsidR="00B07D18" w:rsidRPr="00B07D18" w:rsidRDefault="00B07D18" w:rsidP="00B07D18">
            <w:pPr>
              <w:jc w:val="center"/>
              <w:rPr>
                <w:kern w:val="2"/>
                <w:sz w:val="24"/>
                <w:szCs w:val="24"/>
              </w:rPr>
            </w:pPr>
          </w:p>
        </w:tc>
        <w:tc>
          <w:tcPr>
            <w:tcW w:w="1365" w:type="pct"/>
            <w:vAlign w:val="center"/>
          </w:tcPr>
          <w:p w:rsidR="00B07D18" w:rsidRPr="00B07D18" w:rsidRDefault="00B07D18" w:rsidP="00B07D18">
            <w:pPr>
              <w:jc w:val="center"/>
              <w:rPr>
                <w:kern w:val="2"/>
                <w:sz w:val="24"/>
                <w:szCs w:val="24"/>
              </w:rPr>
            </w:pPr>
            <w:r w:rsidRPr="00B07D18">
              <w:rPr>
                <w:kern w:val="2"/>
                <w:sz w:val="24"/>
                <w:szCs w:val="24"/>
              </w:rPr>
              <w:t>80</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0.24</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0.20</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0.18</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0.15</w:t>
            </w:r>
          </w:p>
        </w:tc>
      </w:tr>
      <w:tr w:rsidR="00B07D18">
        <w:trPr>
          <w:jc w:val="center"/>
        </w:trPr>
        <w:tc>
          <w:tcPr>
            <w:tcW w:w="1494" w:type="pct"/>
            <w:vMerge/>
            <w:vAlign w:val="center"/>
          </w:tcPr>
          <w:p w:rsidR="00B07D18" w:rsidRPr="00B07D18" w:rsidRDefault="00B07D18" w:rsidP="00B07D18">
            <w:pPr>
              <w:jc w:val="center"/>
              <w:rPr>
                <w:kern w:val="2"/>
                <w:sz w:val="24"/>
                <w:szCs w:val="24"/>
              </w:rPr>
            </w:pPr>
          </w:p>
        </w:tc>
        <w:tc>
          <w:tcPr>
            <w:tcW w:w="1365" w:type="pct"/>
            <w:vAlign w:val="center"/>
          </w:tcPr>
          <w:p w:rsidR="00B07D18" w:rsidRPr="00B07D18" w:rsidRDefault="00B07D18" w:rsidP="00B07D18">
            <w:pPr>
              <w:jc w:val="center"/>
              <w:rPr>
                <w:kern w:val="2"/>
                <w:sz w:val="24"/>
                <w:szCs w:val="24"/>
              </w:rPr>
            </w:pPr>
            <w:r w:rsidRPr="00B07D18">
              <w:rPr>
                <w:kern w:val="2"/>
                <w:sz w:val="24"/>
                <w:szCs w:val="24"/>
              </w:rPr>
              <w:t>60</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0.35</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0.26</w:t>
            </w:r>
          </w:p>
        </w:tc>
        <w:tc>
          <w:tcPr>
            <w:tcW w:w="535" w:type="pct"/>
            <w:vAlign w:val="center"/>
          </w:tcPr>
          <w:p w:rsidR="00B07D18" w:rsidRPr="00B07D18" w:rsidRDefault="00B07D18" w:rsidP="00B07D18">
            <w:pPr>
              <w:jc w:val="center"/>
              <w:rPr>
                <w:kern w:val="2"/>
                <w:sz w:val="24"/>
                <w:szCs w:val="24"/>
              </w:rPr>
            </w:pPr>
            <w:r w:rsidRPr="00B07D18">
              <w:rPr>
                <w:kern w:val="2"/>
                <w:sz w:val="24"/>
                <w:szCs w:val="24"/>
              </w:rPr>
              <w:t>0.23</w:t>
            </w:r>
          </w:p>
        </w:tc>
        <w:tc>
          <w:tcPr>
            <w:tcW w:w="535" w:type="pct"/>
            <w:vAlign w:val="center"/>
          </w:tcPr>
          <w:p w:rsidR="00B07D18" w:rsidRDefault="00B07D18" w:rsidP="00B07D18">
            <w:pPr>
              <w:jc w:val="center"/>
              <w:rPr>
                <w:kern w:val="2"/>
                <w:sz w:val="24"/>
                <w:szCs w:val="24"/>
              </w:rPr>
            </w:pPr>
            <w:r w:rsidRPr="00B07D18">
              <w:rPr>
                <w:kern w:val="2"/>
                <w:sz w:val="24"/>
                <w:szCs w:val="24"/>
              </w:rPr>
              <w:t>0.20</w:t>
            </w:r>
          </w:p>
        </w:tc>
      </w:tr>
    </w:tbl>
    <w:p w:rsidR="00726450" w:rsidRPr="00D068AA" w:rsidRDefault="00726450" w:rsidP="00D77B91">
      <w:pPr>
        <w:spacing w:line="360" w:lineRule="auto"/>
        <w:ind w:firstLineChars="200" w:firstLine="480"/>
        <w:rPr>
          <w:sz w:val="24"/>
          <w:szCs w:val="24"/>
        </w:rPr>
      </w:pPr>
      <w:r w:rsidRPr="00D068AA">
        <w:rPr>
          <w:sz w:val="24"/>
          <w:szCs w:val="24"/>
        </w:rPr>
        <w:t>f</w:t>
      </w:r>
      <w:r w:rsidR="00B07D18" w:rsidRPr="00B07D18">
        <w:rPr>
          <w:sz w:val="24"/>
          <w:szCs w:val="24"/>
          <w:vertAlign w:val="subscript"/>
        </w:rPr>
        <w:t>f</w:t>
      </w:r>
      <w:r w:rsidRPr="00D068AA">
        <w:rPr>
          <w:rFonts w:cs="宋体"/>
          <w:sz w:val="24"/>
          <w:szCs w:val="24"/>
        </w:rPr>
        <w:t>—</w:t>
      </w:r>
      <w:r w:rsidRPr="00D068AA">
        <w:rPr>
          <w:rFonts w:cs="宋体" w:hint="eastAsia"/>
          <w:sz w:val="24"/>
          <w:szCs w:val="24"/>
        </w:rPr>
        <w:t>路侧干扰修正系数，可按表</w:t>
      </w:r>
      <w:r w:rsidRPr="00D068AA">
        <w:rPr>
          <w:sz w:val="24"/>
          <w:szCs w:val="24"/>
        </w:rPr>
        <w:t>3.3.2</w:t>
      </w:r>
      <w:r w:rsidR="00B07D18">
        <w:rPr>
          <w:sz w:val="24"/>
          <w:szCs w:val="24"/>
        </w:rPr>
        <w:t xml:space="preserve"> - </w:t>
      </w:r>
      <w:r w:rsidRPr="00D068AA">
        <w:rPr>
          <w:sz w:val="24"/>
          <w:szCs w:val="24"/>
        </w:rPr>
        <w:t>2</w:t>
      </w:r>
      <w:r w:rsidRPr="00D068AA">
        <w:rPr>
          <w:rFonts w:cs="宋体" w:hint="eastAsia"/>
          <w:sz w:val="24"/>
          <w:szCs w:val="24"/>
        </w:rPr>
        <w:t>选用。</w:t>
      </w:r>
    </w:p>
    <w:p w:rsidR="00726450" w:rsidRPr="00D068AA" w:rsidRDefault="00726450" w:rsidP="00B07D18">
      <w:pPr>
        <w:spacing w:line="360" w:lineRule="auto"/>
        <w:jc w:val="center"/>
        <w:rPr>
          <w:sz w:val="24"/>
          <w:szCs w:val="24"/>
        </w:rPr>
      </w:pPr>
      <w:r w:rsidRPr="00D068AA">
        <w:rPr>
          <w:rFonts w:cs="宋体" w:hint="eastAsia"/>
          <w:sz w:val="24"/>
          <w:szCs w:val="24"/>
        </w:rPr>
        <w:t>表</w:t>
      </w:r>
      <w:r w:rsidRPr="00D068AA">
        <w:rPr>
          <w:sz w:val="24"/>
          <w:szCs w:val="24"/>
        </w:rPr>
        <w:t>3</w:t>
      </w:r>
      <w:r w:rsidR="00B07D18">
        <w:rPr>
          <w:sz w:val="24"/>
          <w:szCs w:val="24"/>
        </w:rPr>
        <w:t>.</w:t>
      </w:r>
      <w:r w:rsidRPr="00D068AA">
        <w:rPr>
          <w:sz w:val="24"/>
          <w:szCs w:val="24"/>
        </w:rPr>
        <w:t>3</w:t>
      </w:r>
      <w:r w:rsidR="00B07D18">
        <w:rPr>
          <w:sz w:val="24"/>
          <w:szCs w:val="24"/>
        </w:rPr>
        <w:t>.</w:t>
      </w:r>
      <w:r w:rsidRPr="00D068AA">
        <w:rPr>
          <w:sz w:val="24"/>
          <w:szCs w:val="24"/>
        </w:rPr>
        <w:t>2</w:t>
      </w:r>
      <w:r w:rsidR="00B07D18">
        <w:rPr>
          <w:sz w:val="24"/>
          <w:szCs w:val="24"/>
        </w:rPr>
        <w:t xml:space="preserve"> - </w:t>
      </w:r>
      <w:r w:rsidRPr="00D068AA">
        <w:rPr>
          <w:sz w:val="24"/>
          <w:szCs w:val="24"/>
        </w:rPr>
        <w:t>2</w:t>
      </w:r>
      <w:r w:rsidRPr="00D068AA">
        <w:rPr>
          <w:rFonts w:cs="宋体" w:hint="eastAsia"/>
          <w:sz w:val="24"/>
          <w:szCs w:val="24"/>
        </w:rPr>
        <w:t>路侧干扰修正系数</w:t>
      </w:r>
    </w:p>
    <w:tbl>
      <w:tblPr>
        <w:tblStyle w:val="a3"/>
        <w:tblW w:w="0" w:type="auto"/>
        <w:jc w:val="center"/>
        <w:tblInd w:w="0" w:type="dxa"/>
        <w:tblBorders>
          <w:left w:val="none" w:sz="0" w:space="0" w:color="auto"/>
          <w:right w:val="none" w:sz="0" w:space="0" w:color="auto"/>
        </w:tblBorders>
        <w:tblLook w:val="01E0"/>
      </w:tblPr>
      <w:tblGrid>
        <w:gridCol w:w="1656"/>
        <w:gridCol w:w="636"/>
        <w:gridCol w:w="636"/>
        <w:gridCol w:w="636"/>
        <w:gridCol w:w="636"/>
        <w:gridCol w:w="636"/>
      </w:tblGrid>
      <w:tr w:rsidR="00B07D18" w:rsidRPr="00B07D18">
        <w:trPr>
          <w:jc w:val="center"/>
        </w:trPr>
        <w:tc>
          <w:tcPr>
            <w:tcW w:w="0" w:type="auto"/>
            <w:vAlign w:val="center"/>
          </w:tcPr>
          <w:p w:rsidR="00B07D18" w:rsidRPr="00B07D18" w:rsidRDefault="00B07D18" w:rsidP="00B07D18">
            <w:pPr>
              <w:spacing w:line="360" w:lineRule="auto"/>
              <w:jc w:val="center"/>
              <w:rPr>
                <w:kern w:val="2"/>
                <w:sz w:val="24"/>
                <w:szCs w:val="24"/>
              </w:rPr>
            </w:pPr>
            <w:r w:rsidRPr="00B07D18">
              <w:rPr>
                <w:rFonts w:cs="宋体" w:hint="eastAsia"/>
                <w:kern w:val="2"/>
                <w:sz w:val="24"/>
                <w:szCs w:val="24"/>
              </w:rPr>
              <w:t>路侧干扰等级</w:t>
            </w:r>
          </w:p>
        </w:tc>
        <w:tc>
          <w:tcPr>
            <w:tcW w:w="0" w:type="auto"/>
            <w:vAlign w:val="center"/>
          </w:tcPr>
          <w:p w:rsidR="00B07D18" w:rsidRPr="00B07D18" w:rsidRDefault="00B07D18" w:rsidP="00B07D18">
            <w:pPr>
              <w:spacing w:line="360" w:lineRule="auto"/>
              <w:jc w:val="center"/>
              <w:rPr>
                <w:kern w:val="2"/>
                <w:sz w:val="24"/>
                <w:szCs w:val="24"/>
              </w:rPr>
            </w:pPr>
            <w:r w:rsidRPr="00B07D18">
              <w:rPr>
                <w:kern w:val="2"/>
                <w:sz w:val="24"/>
                <w:szCs w:val="24"/>
              </w:rPr>
              <w:t>1</w:t>
            </w:r>
          </w:p>
        </w:tc>
        <w:tc>
          <w:tcPr>
            <w:tcW w:w="0" w:type="auto"/>
            <w:vAlign w:val="center"/>
          </w:tcPr>
          <w:p w:rsidR="00B07D18" w:rsidRPr="00B07D18" w:rsidRDefault="00B07D18" w:rsidP="00B07D18">
            <w:pPr>
              <w:spacing w:line="360" w:lineRule="auto"/>
              <w:jc w:val="center"/>
              <w:rPr>
                <w:kern w:val="2"/>
                <w:sz w:val="24"/>
                <w:szCs w:val="24"/>
              </w:rPr>
            </w:pPr>
            <w:r w:rsidRPr="00B07D18">
              <w:rPr>
                <w:kern w:val="2"/>
                <w:sz w:val="24"/>
                <w:szCs w:val="24"/>
              </w:rPr>
              <w:t>2</w:t>
            </w:r>
          </w:p>
        </w:tc>
        <w:tc>
          <w:tcPr>
            <w:tcW w:w="0" w:type="auto"/>
            <w:vAlign w:val="center"/>
          </w:tcPr>
          <w:p w:rsidR="00B07D18" w:rsidRPr="00B07D18" w:rsidRDefault="00B07D18" w:rsidP="00B07D18">
            <w:pPr>
              <w:spacing w:line="360" w:lineRule="auto"/>
              <w:jc w:val="center"/>
              <w:rPr>
                <w:kern w:val="2"/>
                <w:sz w:val="24"/>
                <w:szCs w:val="24"/>
              </w:rPr>
            </w:pPr>
            <w:r w:rsidRPr="00B07D18">
              <w:rPr>
                <w:kern w:val="2"/>
                <w:sz w:val="24"/>
                <w:szCs w:val="24"/>
              </w:rPr>
              <w:t>3</w:t>
            </w:r>
          </w:p>
        </w:tc>
        <w:tc>
          <w:tcPr>
            <w:tcW w:w="0" w:type="auto"/>
            <w:vAlign w:val="center"/>
          </w:tcPr>
          <w:p w:rsidR="00B07D18" w:rsidRPr="00B07D18" w:rsidRDefault="00B07D18" w:rsidP="00B07D18">
            <w:pPr>
              <w:spacing w:line="360" w:lineRule="auto"/>
              <w:jc w:val="center"/>
              <w:rPr>
                <w:kern w:val="2"/>
                <w:sz w:val="24"/>
                <w:szCs w:val="24"/>
              </w:rPr>
            </w:pPr>
            <w:r w:rsidRPr="00B07D18">
              <w:rPr>
                <w:kern w:val="2"/>
                <w:sz w:val="24"/>
                <w:szCs w:val="24"/>
              </w:rPr>
              <w:t>4</w:t>
            </w:r>
          </w:p>
        </w:tc>
        <w:tc>
          <w:tcPr>
            <w:tcW w:w="0" w:type="auto"/>
            <w:vAlign w:val="center"/>
          </w:tcPr>
          <w:p w:rsidR="00B07D18" w:rsidRPr="00B07D18" w:rsidRDefault="00B07D18" w:rsidP="00B07D18">
            <w:pPr>
              <w:spacing w:line="360" w:lineRule="auto"/>
              <w:jc w:val="center"/>
              <w:rPr>
                <w:kern w:val="2"/>
                <w:sz w:val="24"/>
                <w:szCs w:val="24"/>
              </w:rPr>
            </w:pPr>
            <w:r w:rsidRPr="00B07D18">
              <w:rPr>
                <w:kern w:val="2"/>
                <w:sz w:val="24"/>
                <w:szCs w:val="24"/>
              </w:rPr>
              <w:t>5</w:t>
            </w:r>
          </w:p>
        </w:tc>
      </w:tr>
      <w:tr w:rsidR="00B07D18" w:rsidRPr="00D068AA">
        <w:trPr>
          <w:jc w:val="center"/>
        </w:trPr>
        <w:tc>
          <w:tcPr>
            <w:tcW w:w="0" w:type="auto"/>
            <w:vAlign w:val="center"/>
          </w:tcPr>
          <w:p w:rsidR="00B07D18" w:rsidRPr="00B07D18" w:rsidRDefault="00B07D18" w:rsidP="00B07D18">
            <w:pPr>
              <w:spacing w:line="360" w:lineRule="auto"/>
              <w:jc w:val="center"/>
              <w:rPr>
                <w:kern w:val="2"/>
                <w:sz w:val="24"/>
                <w:szCs w:val="24"/>
              </w:rPr>
            </w:pPr>
            <w:r w:rsidRPr="00B07D18">
              <w:rPr>
                <w:rFonts w:cs="宋体" w:hint="eastAsia"/>
                <w:kern w:val="2"/>
                <w:sz w:val="24"/>
                <w:szCs w:val="24"/>
              </w:rPr>
              <w:t>修正系数</w:t>
            </w:r>
          </w:p>
        </w:tc>
        <w:tc>
          <w:tcPr>
            <w:tcW w:w="0" w:type="auto"/>
            <w:vAlign w:val="center"/>
          </w:tcPr>
          <w:p w:rsidR="00B07D18" w:rsidRPr="00B07D18" w:rsidRDefault="00B07D18" w:rsidP="00B07D18">
            <w:pPr>
              <w:spacing w:line="360" w:lineRule="auto"/>
              <w:jc w:val="center"/>
              <w:rPr>
                <w:kern w:val="2"/>
                <w:sz w:val="24"/>
                <w:szCs w:val="24"/>
              </w:rPr>
            </w:pPr>
            <w:r w:rsidRPr="00B07D18">
              <w:rPr>
                <w:kern w:val="2"/>
                <w:sz w:val="24"/>
                <w:szCs w:val="24"/>
              </w:rPr>
              <w:t>0.98</w:t>
            </w:r>
          </w:p>
        </w:tc>
        <w:tc>
          <w:tcPr>
            <w:tcW w:w="0" w:type="auto"/>
            <w:vAlign w:val="center"/>
          </w:tcPr>
          <w:p w:rsidR="00B07D18" w:rsidRPr="00B07D18" w:rsidRDefault="00B07D18" w:rsidP="00B07D18">
            <w:pPr>
              <w:spacing w:line="360" w:lineRule="auto"/>
              <w:jc w:val="center"/>
              <w:rPr>
                <w:kern w:val="2"/>
                <w:sz w:val="24"/>
                <w:szCs w:val="24"/>
              </w:rPr>
            </w:pPr>
            <w:r w:rsidRPr="00B07D18">
              <w:rPr>
                <w:kern w:val="2"/>
                <w:sz w:val="24"/>
                <w:szCs w:val="24"/>
              </w:rPr>
              <w:t>0.95</w:t>
            </w:r>
          </w:p>
        </w:tc>
        <w:tc>
          <w:tcPr>
            <w:tcW w:w="0" w:type="auto"/>
            <w:vAlign w:val="center"/>
          </w:tcPr>
          <w:p w:rsidR="00B07D18" w:rsidRPr="00B07D18" w:rsidRDefault="00B07D18" w:rsidP="00B07D18">
            <w:pPr>
              <w:spacing w:line="360" w:lineRule="auto"/>
              <w:jc w:val="center"/>
              <w:rPr>
                <w:kern w:val="2"/>
                <w:sz w:val="24"/>
                <w:szCs w:val="24"/>
              </w:rPr>
            </w:pPr>
            <w:r w:rsidRPr="00B07D18">
              <w:rPr>
                <w:kern w:val="2"/>
                <w:sz w:val="24"/>
                <w:szCs w:val="24"/>
              </w:rPr>
              <w:t>0.90</w:t>
            </w:r>
          </w:p>
        </w:tc>
        <w:tc>
          <w:tcPr>
            <w:tcW w:w="0" w:type="auto"/>
            <w:vAlign w:val="center"/>
          </w:tcPr>
          <w:p w:rsidR="00B07D18" w:rsidRPr="00B07D18" w:rsidRDefault="00B07D18" w:rsidP="00B07D18">
            <w:pPr>
              <w:spacing w:line="360" w:lineRule="auto"/>
              <w:jc w:val="center"/>
              <w:rPr>
                <w:kern w:val="2"/>
                <w:sz w:val="24"/>
                <w:szCs w:val="24"/>
              </w:rPr>
            </w:pPr>
            <w:r w:rsidRPr="00B07D18">
              <w:rPr>
                <w:kern w:val="2"/>
                <w:sz w:val="24"/>
                <w:szCs w:val="24"/>
              </w:rPr>
              <w:t>0.85</w:t>
            </w:r>
          </w:p>
        </w:tc>
        <w:tc>
          <w:tcPr>
            <w:tcW w:w="0" w:type="auto"/>
            <w:vAlign w:val="center"/>
          </w:tcPr>
          <w:p w:rsidR="00B07D18" w:rsidRPr="00D068AA" w:rsidRDefault="00B07D18" w:rsidP="00B07D18">
            <w:pPr>
              <w:spacing w:line="360" w:lineRule="auto"/>
              <w:jc w:val="center"/>
              <w:rPr>
                <w:kern w:val="2"/>
                <w:sz w:val="24"/>
                <w:szCs w:val="24"/>
              </w:rPr>
            </w:pPr>
            <w:r w:rsidRPr="00B07D18">
              <w:rPr>
                <w:kern w:val="2"/>
                <w:sz w:val="24"/>
                <w:szCs w:val="24"/>
              </w:rPr>
              <w:t>0.80</w:t>
            </w:r>
          </w:p>
        </w:tc>
      </w:tr>
    </w:tbl>
    <w:p w:rsidR="00726450" w:rsidRPr="00D068AA" w:rsidRDefault="00726450" w:rsidP="00D77B91">
      <w:pPr>
        <w:spacing w:line="360" w:lineRule="auto"/>
        <w:ind w:firstLineChars="200" w:firstLine="480"/>
        <w:rPr>
          <w:sz w:val="24"/>
          <w:szCs w:val="24"/>
        </w:rPr>
      </w:pPr>
      <w:r w:rsidRPr="00D068AA">
        <w:rPr>
          <w:sz w:val="24"/>
          <w:szCs w:val="24"/>
        </w:rPr>
        <w:t>3.4</w:t>
      </w:r>
      <w:r w:rsidRPr="00D068AA">
        <w:rPr>
          <w:rFonts w:cs="宋体" w:hint="eastAsia"/>
          <w:sz w:val="24"/>
          <w:szCs w:val="24"/>
        </w:rPr>
        <w:t>二级公路、三级公路通行能力</w:t>
      </w:r>
    </w:p>
    <w:p w:rsidR="00726450" w:rsidRPr="00D068AA" w:rsidRDefault="00726450" w:rsidP="00D77B91">
      <w:pPr>
        <w:spacing w:line="360" w:lineRule="auto"/>
        <w:ind w:firstLineChars="200" w:firstLine="480"/>
        <w:rPr>
          <w:sz w:val="24"/>
          <w:szCs w:val="24"/>
        </w:rPr>
      </w:pPr>
      <w:r w:rsidRPr="00D068AA">
        <w:rPr>
          <w:sz w:val="24"/>
          <w:szCs w:val="24"/>
        </w:rPr>
        <w:t>3.4.1</w:t>
      </w:r>
      <w:r w:rsidRPr="00D068AA">
        <w:rPr>
          <w:rFonts w:cs="宋体" w:hint="eastAsia"/>
          <w:sz w:val="24"/>
          <w:szCs w:val="24"/>
        </w:rPr>
        <w:t>二级公路、三级公路路段的设计通行能力</w:t>
      </w:r>
    </w:p>
    <w:p w:rsidR="00726450" w:rsidRPr="00D068AA" w:rsidRDefault="00726450" w:rsidP="00D77B91">
      <w:pPr>
        <w:spacing w:line="360" w:lineRule="auto"/>
        <w:ind w:firstLineChars="200" w:firstLine="480"/>
        <w:rPr>
          <w:sz w:val="24"/>
          <w:szCs w:val="24"/>
        </w:rPr>
      </w:pPr>
      <w:r w:rsidRPr="00D068AA">
        <w:rPr>
          <w:rFonts w:cs="宋体" w:hint="eastAsia"/>
          <w:sz w:val="24"/>
          <w:szCs w:val="24"/>
        </w:rPr>
        <w:t>二级公路、三级公路路段的设计通行能力应根据设计速度、路段中不准超车区比例按表</w:t>
      </w:r>
      <w:r w:rsidRPr="00D068AA">
        <w:rPr>
          <w:sz w:val="24"/>
          <w:szCs w:val="24"/>
        </w:rPr>
        <w:t>3.4.1</w:t>
      </w:r>
      <w:r w:rsidRPr="00D068AA">
        <w:rPr>
          <w:rFonts w:cs="宋体" w:hint="eastAsia"/>
          <w:sz w:val="24"/>
          <w:szCs w:val="24"/>
        </w:rPr>
        <w:t>选用。</w:t>
      </w:r>
    </w:p>
    <w:p w:rsidR="00726450" w:rsidRPr="00D068AA" w:rsidRDefault="00726450" w:rsidP="00B07D18">
      <w:pPr>
        <w:spacing w:line="360" w:lineRule="auto"/>
        <w:jc w:val="center"/>
        <w:rPr>
          <w:sz w:val="24"/>
          <w:szCs w:val="24"/>
        </w:rPr>
      </w:pPr>
      <w:r w:rsidRPr="00D068AA">
        <w:rPr>
          <w:rFonts w:cs="宋体" w:hint="eastAsia"/>
          <w:sz w:val="24"/>
          <w:szCs w:val="24"/>
        </w:rPr>
        <w:lastRenderedPageBreak/>
        <w:t>表</w:t>
      </w:r>
      <w:r w:rsidRPr="00D068AA">
        <w:rPr>
          <w:sz w:val="24"/>
          <w:szCs w:val="24"/>
        </w:rPr>
        <w:t>3.4.1</w:t>
      </w:r>
      <w:r w:rsidRPr="00D068AA">
        <w:rPr>
          <w:rFonts w:cs="宋体" w:hint="eastAsia"/>
          <w:sz w:val="24"/>
          <w:szCs w:val="24"/>
        </w:rPr>
        <w:t>二级公路、三级公路路段的设计通行能力</w:t>
      </w:r>
    </w:p>
    <w:tbl>
      <w:tblPr>
        <w:tblStyle w:val="a3"/>
        <w:tblW w:w="0" w:type="auto"/>
        <w:tblInd w:w="0" w:type="dxa"/>
        <w:tblBorders>
          <w:left w:val="none" w:sz="0" w:space="0" w:color="auto"/>
          <w:right w:val="none" w:sz="0" w:space="0" w:color="auto"/>
        </w:tblBorders>
        <w:tblLook w:val="01E0"/>
      </w:tblPr>
      <w:tblGrid>
        <w:gridCol w:w="893"/>
        <w:gridCol w:w="1452"/>
        <w:gridCol w:w="1783"/>
        <w:gridCol w:w="1914"/>
        <w:gridCol w:w="636"/>
        <w:gridCol w:w="1844"/>
      </w:tblGrid>
      <w:tr w:rsidR="00EF798B" w:rsidRPr="00EF798B">
        <w:tc>
          <w:tcPr>
            <w:tcW w:w="0" w:type="auto"/>
            <w:vAlign w:val="center"/>
          </w:tcPr>
          <w:p w:rsidR="00EF798B" w:rsidRPr="00EF798B" w:rsidRDefault="00EF798B" w:rsidP="00EF798B">
            <w:pPr>
              <w:jc w:val="center"/>
              <w:rPr>
                <w:kern w:val="2"/>
                <w:sz w:val="24"/>
                <w:szCs w:val="24"/>
              </w:rPr>
            </w:pPr>
            <w:r w:rsidRPr="00EF798B">
              <w:rPr>
                <w:rFonts w:cs="宋体" w:hint="eastAsia"/>
                <w:kern w:val="2"/>
                <w:sz w:val="24"/>
                <w:szCs w:val="24"/>
              </w:rPr>
              <w:t>公路等级</w:t>
            </w:r>
          </w:p>
        </w:tc>
        <w:tc>
          <w:tcPr>
            <w:tcW w:w="0" w:type="auto"/>
            <w:vAlign w:val="center"/>
          </w:tcPr>
          <w:p w:rsidR="00EF798B" w:rsidRPr="00EF798B" w:rsidRDefault="00EF798B" w:rsidP="00EF798B">
            <w:pPr>
              <w:jc w:val="center"/>
              <w:rPr>
                <w:kern w:val="2"/>
                <w:sz w:val="24"/>
                <w:szCs w:val="24"/>
              </w:rPr>
            </w:pPr>
            <w:r w:rsidRPr="00EF798B">
              <w:rPr>
                <w:rFonts w:cs="宋体" w:hint="eastAsia"/>
                <w:kern w:val="2"/>
                <w:sz w:val="24"/>
                <w:szCs w:val="24"/>
              </w:rPr>
              <w:t>设计速度</w:t>
            </w:r>
            <w:r w:rsidRPr="00EF798B">
              <w:rPr>
                <w:kern w:val="2"/>
                <w:sz w:val="24"/>
                <w:szCs w:val="24"/>
              </w:rPr>
              <w:t>(km/h)</w:t>
            </w:r>
          </w:p>
        </w:tc>
        <w:tc>
          <w:tcPr>
            <w:tcW w:w="0" w:type="auto"/>
            <w:vAlign w:val="center"/>
          </w:tcPr>
          <w:p w:rsidR="00EF798B" w:rsidRPr="00EF798B" w:rsidRDefault="00EF798B" w:rsidP="00EF798B">
            <w:pPr>
              <w:jc w:val="center"/>
              <w:rPr>
                <w:kern w:val="2"/>
                <w:sz w:val="24"/>
                <w:szCs w:val="24"/>
              </w:rPr>
            </w:pPr>
            <w:r w:rsidRPr="00EF798B">
              <w:rPr>
                <w:rFonts w:cs="宋体" w:hint="eastAsia"/>
                <w:kern w:val="2"/>
                <w:sz w:val="24"/>
                <w:szCs w:val="24"/>
              </w:rPr>
              <w:t>基本通行能力</w:t>
            </w:r>
            <w:r w:rsidRPr="00EF798B">
              <w:rPr>
                <w:kern w:val="2"/>
                <w:sz w:val="24"/>
                <w:szCs w:val="24"/>
              </w:rPr>
              <w:t>(pcu/h)</w:t>
            </w:r>
          </w:p>
        </w:tc>
        <w:tc>
          <w:tcPr>
            <w:tcW w:w="0" w:type="auto"/>
            <w:vAlign w:val="center"/>
          </w:tcPr>
          <w:p w:rsidR="00EF798B" w:rsidRPr="00EF798B" w:rsidRDefault="00EF798B" w:rsidP="00EF798B">
            <w:pPr>
              <w:jc w:val="center"/>
              <w:rPr>
                <w:kern w:val="2"/>
                <w:sz w:val="24"/>
                <w:szCs w:val="24"/>
              </w:rPr>
            </w:pPr>
            <w:r w:rsidRPr="00EF798B">
              <w:rPr>
                <w:rFonts w:cs="宋体" w:hint="eastAsia"/>
                <w:kern w:val="2"/>
                <w:sz w:val="24"/>
                <w:szCs w:val="24"/>
              </w:rPr>
              <w:t>不准超车区比例（</w:t>
            </w:r>
            <w:r w:rsidRPr="00EF798B">
              <w:rPr>
                <w:kern w:val="2"/>
                <w:sz w:val="24"/>
                <w:szCs w:val="24"/>
              </w:rPr>
              <w:t>%</w:t>
            </w:r>
            <w:r w:rsidRPr="00EF798B">
              <w:rPr>
                <w:rFonts w:cs="宋体" w:hint="eastAsia"/>
                <w:kern w:val="2"/>
                <w:sz w:val="24"/>
                <w:szCs w:val="24"/>
              </w:rPr>
              <w:t>）</w:t>
            </w:r>
          </w:p>
        </w:tc>
        <w:tc>
          <w:tcPr>
            <w:tcW w:w="0" w:type="auto"/>
            <w:vAlign w:val="center"/>
          </w:tcPr>
          <w:p w:rsidR="00EF798B" w:rsidRPr="00EF798B" w:rsidRDefault="00EF798B" w:rsidP="00EF798B">
            <w:pPr>
              <w:jc w:val="center"/>
              <w:rPr>
                <w:kern w:val="2"/>
                <w:sz w:val="24"/>
                <w:szCs w:val="24"/>
              </w:rPr>
            </w:pPr>
            <w:r w:rsidRPr="00EF798B">
              <w:rPr>
                <w:kern w:val="2"/>
                <w:sz w:val="24"/>
                <w:szCs w:val="24"/>
              </w:rPr>
              <w:t>V/C</w:t>
            </w:r>
          </w:p>
        </w:tc>
        <w:tc>
          <w:tcPr>
            <w:tcW w:w="0" w:type="auto"/>
            <w:vAlign w:val="center"/>
          </w:tcPr>
          <w:p w:rsidR="00EF798B" w:rsidRPr="00EF798B" w:rsidRDefault="00EF798B" w:rsidP="00EF798B">
            <w:pPr>
              <w:jc w:val="center"/>
              <w:rPr>
                <w:kern w:val="2"/>
                <w:sz w:val="24"/>
                <w:szCs w:val="24"/>
              </w:rPr>
            </w:pPr>
            <w:r w:rsidRPr="00EF798B">
              <w:rPr>
                <w:rFonts w:cs="宋体" w:hint="eastAsia"/>
                <w:kern w:val="2"/>
                <w:sz w:val="24"/>
                <w:szCs w:val="24"/>
              </w:rPr>
              <w:t>设计通行能力</w:t>
            </w:r>
            <w:r w:rsidRPr="00EF798B">
              <w:rPr>
                <w:kern w:val="2"/>
                <w:sz w:val="24"/>
                <w:szCs w:val="24"/>
              </w:rPr>
              <w:t>(pcu/h)</w:t>
            </w:r>
          </w:p>
        </w:tc>
      </w:tr>
      <w:tr w:rsidR="00EF798B" w:rsidRPr="00EF798B">
        <w:tc>
          <w:tcPr>
            <w:tcW w:w="0" w:type="auto"/>
            <w:vMerge w:val="restart"/>
            <w:vAlign w:val="center"/>
          </w:tcPr>
          <w:p w:rsidR="00EF798B" w:rsidRPr="00EF798B" w:rsidRDefault="00EF798B" w:rsidP="00EF798B">
            <w:pPr>
              <w:jc w:val="center"/>
              <w:rPr>
                <w:kern w:val="2"/>
                <w:sz w:val="24"/>
                <w:szCs w:val="24"/>
              </w:rPr>
            </w:pPr>
            <w:r w:rsidRPr="00EF798B">
              <w:rPr>
                <w:rFonts w:cs="宋体" w:hint="eastAsia"/>
                <w:kern w:val="2"/>
                <w:sz w:val="24"/>
                <w:szCs w:val="24"/>
              </w:rPr>
              <w:t>二级公路</w:t>
            </w:r>
          </w:p>
        </w:tc>
        <w:tc>
          <w:tcPr>
            <w:tcW w:w="0" w:type="auto"/>
            <w:vAlign w:val="center"/>
          </w:tcPr>
          <w:p w:rsidR="00EF798B" w:rsidRPr="00EF798B" w:rsidRDefault="00EF798B" w:rsidP="00EF798B">
            <w:pPr>
              <w:jc w:val="center"/>
              <w:rPr>
                <w:kern w:val="2"/>
                <w:sz w:val="24"/>
                <w:szCs w:val="24"/>
              </w:rPr>
            </w:pPr>
            <w:r w:rsidRPr="00EF798B">
              <w:rPr>
                <w:kern w:val="2"/>
                <w:sz w:val="24"/>
                <w:szCs w:val="24"/>
              </w:rPr>
              <w:t>80</w:t>
            </w:r>
          </w:p>
        </w:tc>
        <w:tc>
          <w:tcPr>
            <w:tcW w:w="0" w:type="auto"/>
            <w:vAlign w:val="center"/>
          </w:tcPr>
          <w:p w:rsidR="00EF798B" w:rsidRPr="00EF798B" w:rsidRDefault="00EF798B" w:rsidP="00EF798B">
            <w:pPr>
              <w:jc w:val="center"/>
              <w:rPr>
                <w:kern w:val="2"/>
                <w:sz w:val="24"/>
                <w:szCs w:val="24"/>
              </w:rPr>
            </w:pPr>
            <w:r w:rsidRPr="00EF798B">
              <w:rPr>
                <w:kern w:val="2"/>
                <w:sz w:val="24"/>
                <w:szCs w:val="24"/>
              </w:rPr>
              <w:t>2 500</w:t>
            </w:r>
          </w:p>
        </w:tc>
        <w:tc>
          <w:tcPr>
            <w:tcW w:w="0" w:type="auto"/>
            <w:vAlign w:val="center"/>
          </w:tcPr>
          <w:p w:rsidR="00EF798B" w:rsidRPr="00EF798B" w:rsidRDefault="00EF798B" w:rsidP="00EF798B">
            <w:pPr>
              <w:jc w:val="center"/>
              <w:rPr>
                <w:kern w:val="2"/>
                <w:sz w:val="24"/>
                <w:szCs w:val="24"/>
              </w:rPr>
            </w:pPr>
            <w:r w:rsidRPr="00EF798B">
              <w:rPr>
                <w:kern w:val="2"/>
                <w:sz w:val="24"/>
                <w:szCs w:val="24"/>
              </w:rPr>
              <w:t>&lt;30</w:t>
            </w:r>
          </w:p>
        </w:tc>
        <w:tc>
          <w:tcPr>
            <w:tcW w:w="0" w:type="auto"/>
            <w:vAlign w:val="center"/>
          </w:tcPr>
          <w:p w:rsidR="00EF798B" w:rsidRPr="00EF798B" w:rsidRDefault="00EF798B" w:rsidP="00EF798B">
            <w:pPr>
              <w:jc w:val="center"/>
              <w:rPr>
                <w:kern w:val="2"/>
                <w:sz w:val="24"/>
                <w:szCs w:val="24"/>
              </w:rPr>
            </w:pPr>
            <w:r w:rsidRPr="00EF798B">
              <w:rPr>
                <w:kern w:val="2"/>
                <w:sz w:val="24"/>
                <w:szCs w:val="24"/>
              </w:rPr>
              <w:t>0.64</w:t>
            </w:r>
          </w:p>
        </w:tc>
        <w:tc>
          <w:tcPr>
            <w:tcW w:w="0" w:type="auto"/>
            <w:vAlign w:val="center"/>
          </w:tcPr>
          <w:p w:rsidR="00EF798B" w:rsidRPr="00EF798B" w:rsidRDefault="00EF798B" w:rsidP="00EF798B">
            <w:pPr>
              <w:jc w:val="center"/>
              <w:rPr>
                <w:kern w:val="2"/>
                <w:sz w:val="24"/>
                <w:szCs w:val="24"/>
              </w:rPr>
            </w:pPr>
            <w:r w:rsidRPr="00EF798B">
              <w:rPr>
                <w:kern w:val="2"/>
                <w:sz w:val="24"/>
                <w:szCs w:val="24"/>
              </w:rPr>
              <w:t>550~1 600</w:t>
            </w:r>
          </w:p>
        </w:tc>
      </w:tr>
      <w:tr w:rsidR="00EF798B" w:rsidRPr="00EF798B">
        <w:tc>
          <w:tcPr>
            <w:tcW w:w="0" w:type="auto"/>
            <w:vMerge/>
            <w:vAlign w:val="center"/>
          </w:tcPr>
          <w:p w:rsidR="00EF798B" w:rsidRPr="00EF798B" w:rsidRDefault="00EF798B" w:rsidP="00EF798B">
            <w:pPr>
              <w:jc w:val="center"/>
              <w:rPr>
                <w:kern w:val="2"/>
                <w:sz w:val="24"/>
                <w:szCs w:val="24"/>
              </w:rPr>
            </w:pPr>
          </w:p>
        </w:tc>
        <w:tc>
          <w:tcPr>
            <w:tcW w:w="0" w:type="auto"/>
            <w:vAlign w:val="center"/>
          </w:tcPr>
          <w:p w:rsidR="00EF798B" w:rsidRPr="00EF798B" w:rsidRDefault="00EF798B" w:rsidP="00EF798B">
            <w:pPr>
              <w:jc w:val="center"/>
              <w:rPr>
                <w:kern w:val="2"/>
                <w:sz w:val="24"/>
                <w:szCs w:val="24"/>
              </w:rPr>
            </w:pPr>
            <w:r w:rsidRPr="00EF798B">
              <w:rPr>
                <w:kern w:val="2"/>
                <w:sz w:val="24"/>
                <w:szCs w:val="24"/>
              </w:rPr>
              <w:t>60</w:t>
            </w:r>
          </w:p>
        </w:tc>
        <w:tc>
          <w:tcPr>
            <w:tcW w:w="0" w:type="auto"/>
            <w:vAlign w:val="center"/>
          </w:tcPr>
          <w:p w:rsidR="00EF798B" w:rsidRPr="00EF798B" w:rsidRDefault="00EF798B" w:rsidP="00EF798B">
            <w:pPr>
              <w:jc w:val="center"/>
              <w:rPr>
                <w:kern w:val="2"/>
                <w:sz w:val="24"/>
                <w:szCs w:val="24"/>
              </w:rPr>
            </w:pPr>
            <w:r w:rsidRPr="00EF798B">
              <w:rPr>
                <w:kern w:val="2"/>
                <w:sz w:val="24"/>
                <w:szCs w:val="24"/>
              </w:rPr>
              <w:t>1 400</w:t>
            </w:r>
          </w:p>
        </w:tc>
        <w:tc>
          <w:tcPr>
            <w:tcW w:w="0" w:type="auto"/>
            <w:vAlign w:val="center"/>
          </w:tcPr>
          <w:p w:rsidR="00EF798B" w:rsidRPr="00EF798B" w:rsidRDefault="00EF798B" w:rsidP="00EF798B">
            <w:pPr>
              <w:jc w:val="center"/>
              <w:rPr>
                <w:kern w:val="2"/>
                <w:sz w:val="24"/>
                <w:szCs w:val="24"/>
              </w:rPr>
            </w:pPr>
            <w:r w:rsidRPr="00EF798B">
              <w:rPr>
                <w:kern w:val="2"/>
                <w:sz w:val="24"/>
                <w:szCs w:val="24"/>
              </w:rPr>
              <w:t>30~70</w:t>
            </w:r>
          </w:p>
        </w:tc>
        <w:tc>
          <w:tcPr>
            <w:tcW w:w="0" w:type="auto"/>
            <w:vAlign w:val="center"/>
          </w:tcPr>
          <w:p w:rsidR="00EF798B" w:rsidRPr="00EF798B" w:rsidRDefault="00EF798B" w:rsidP="00EF798B">
            <w:pPr>
              <w:jc w:val="center"/>
              <w:rPr>
                <w:kern w:val="2"/>
                <w:sz w:val="24"/>
                <w:szCs w:val="24"/>
              </w:rPr>
            </w:pPr>
            <w:r w:rsidRPr="00EF798B">
              <w:rPr>
                <w:kern w:val="2"/>
                <w:sz w:val="24"/>
                <w:szCs w:val="24"/>
              </w:rPr>
              <w:t>0.48</w:t>
            </w:r>
          </w:p>
        </w:tc>
        <w:tc>
          <w:tcPr>
            <w:tcW w:w="0" w:type="auto"/>
            <w:vAlign w:val="center"/>
          </w:tcPr>
          <w:p w:rsidR="00EF798B" w:rsidRPr="00EF798B" w:rsidRDefault="00EF798B" w:rsidP="00EF798B">
            <w:pPr>
              <w:jc w:val="center"/>
              <w:rPr>
                <w:kern w:val="2"/>
                <w:sz w:val="24"/>
                <w:szCs w:val="24"/>
              </w:rPr>
            </w:pPr>
          </w:p>
        </w:tc>
      </w:tr>
      <w:tr w:rsidR="00EF798B" w:rsidRPr="00EF798B">
        <w:tc>
          <w:tcPr>
            <w:tcW w:w="0" w:type="auto"/>
            <w:vMerge/>
            <w:vAlign w:val="center"/>
          </w:tcPr>
          <w:p w:rsidR="00EF798B" w:rsidRPr="00EF798B" w:rsidRDefault="00EF798B" w:rsidP="00EF798B">
            <w:pPr>
              <w:jc w:val="center"/>
              <w:rPr>
                <w:kern w:val="2"/>
                <w:sz w:val="24"/>
                <w:szCs w:val="24"/>
              </w:rPr>
            </w:pPr>
          </w:p>
        </w:tc>
        <w:tc>
          <w:tcPr>
            <w:tcW w:w="0" w:type="auto"/>
            <w:vAlign w:val="center"/>
          </w:tcPr>
          <w:p w:rsidR="00EF798B" w:rsidRPr="00EF798B" w:rsidRDefault="00EF798B" w:rsidP="00EF798B">
            <w:pPr>
              <w:jc w:val="center"/>
              <w:rPr>
                <w:kern w:val="2"/>
                <w:sz w:val="24"/>
                <w:szCs w:val="24"/>
              </w:rPr>
            </w:pPr>
            <w:r w:rsidRPr="00EF798B">
              <w:rPr>
                <w:kern w:val="2"/>
                <w:sz w:val="24"/>
                <w:szCs w:val="24"/>
              </w:rPr>
              <w:t>40</w:t>
            </w:r>
          </w:p>
        </w:tc>
        <w:tc>
          <w:tcPr>
            <w:tcW w:w="0" w:type="auto"/>
            <w:vAlign w:val="center"/>
          </w:tcPr>
          <w:p w:rsidR="00EF798B" w:rsidRPr="00EF798B" w:rsidRDefault="00EF798B" w:rsidP="00EF798B">
            <w:pPr>
              <w:jc w:val="center"/>
              <w:rPr>
                <w:kern w:val="2"/>
                <w:sz w:val="24"/>
                <w:szCs w:val="24"/>
              </w:rPr>
            </w:pPr>
            <w:r w:rsidRPr="00EF798B">
              <w:rPr>
                <w:kern w:val="2"/>
                <w:sz w:val="24"/>
                <w:szCs w:val="24"/>
              </w:rPr>
              <w:t>1 300</w:t>
            </w:r>
          </w:p>
        </w:tc>
        <w:tc>
          <w:tcPr>
            <w:tcW w:w="0" w:type="auto"/>
            <w:vAlign w:val="center"/>
          </w:tcPr>
          <w:p w:rsidR="00EF798B" w:rsidRPr="00EF798B" w:rsidRDefault="00EF798B" w:rsidP="00EF798B">
            <w:pPr>
              <w:jc w:val="center"/>
              <w:rPr>
                <w:kern w:val="2"/>
                <w:sz w:val="24"/>
                <w:szCs w:val="24"/>
              </w:rPr>
            </w:pPr>
            <w:r w:rsidRPr="00EF798B">
              <w:rPr>
                <w:kern w:val="2"/>
                <w:sz w:val="24"/>
                <w:szCs w:val="24"/>
              </w:rPr>
              <w:t>&gt;70</w:t>
            </w:r>
          </w:p>
        </w:tc>
        <w:tc>
          <w:tcPr>
            <w:tcW w:w="0" w:type="auto"/>
            <w:vAlign w:val="center"/>
          </w:tcPr>
          <w:p w:rsidR="00EF798B" w:rsidRPr="00EF798B" w:rsidRDefault="00EF798B" w:rsidP="00EF798B">
            <w:pPr>
              <w:jc w:val="center"/>
              <w:rPr>
                <w:kern w:val="2"/>
                <w:sz w:val="24"/>
                <w:szCs w:val="24"/>
              </w:rPr>
            </w:pPr>
            <w:r w:rsidRPr="00EF798B">
              <w:rPr>
                <w:kern w:val="2"/>
                <w:sz w:val="24"/>
                <w:szCs w:val="24"/>
              </w:rPr>
              <w:t>0.42</w:t>
            </w:r>
          </w:p>
        </w:tc>
        <w:tc>
          <w:tcPr>
            <w:tcW w:w="0" w:type="auto"/>
            <w:vAlign w:val="center"/>
          </w:tcPr>
          <w:p w:rsidR="00EF798B" w:rsidRPr="00EF798B" w:rsidRDefault="00EF798B" w:rsidP="00EF798B">
            <w:pPr>
              <w:jc w:val="center"/>
              <w:rPr>
                <w:kern w:val="2"/>
                <w:sz w:val="24"/>
                <w:szCs w:val="24"/>
              </w:rPr>
            </w:pPr>
          </w:p>
        </w:tc>
      </w:tr>
      <w:tr w:rsidR="00EF798B" w:rsidRPr="00EF798B">
        <w:tc>
          <w:tcPr>
            <w:tcW w:w="0" w:type="auto"/>
            <w:vMerge w:val="restart"/>
            <w:vAlign w:val="center"/>
          </w:tcPr>
          <w:p w:rsidR="00EF798B" w:rsidRPr="00EF798B" w:rsidRDefault="00EF798B" w:rsidP="00EF798B">
            <w:pPr>
              <w:jc w:val="center"/>
              <w:rPr>
                <w:kern w:val="2"/>
                <w:sz w:val="24"/>
                <w:szCs w:val="24"/>
              </w:rPr>
            </w:pPr>
            <w:r w:rsidRPr="00EF798B">
              <w:rPr>
                <w:rFonts w:cs="宋体" w:hint="eastAsia"/>
                <w:kern w:val="2"/>
                <w:sz w:val="24"/>
                <w:szCs w:val="24"/>
              </w:rPr>
              <w:t>三级公路</w:t>
            </w:r>
          </w:p>
        </w:tc>
        <w:tc>
          <w:tcPr>
            <w:tcW w:w="0" w:type="auto"/>
            <w:vAlign w:val="center"/>
          </w:tcPr>
          <w:p w:rsidR="00EF798B" w:rsidRPr="00EF798B" w:rsidRDefault="00EF798B" w:rsidP="00EF798B">
            <w:pPr>
              <w:jc w:val="center"/>
              <w:rPr>
                <w:kern w:val="2"/>
                <w:sz w:val="24"/>
                <w:szCs w:val="24"/>
              </w:rPr>
            </w:pPr>
            <w:r w:rsidRPr="00EF798B">
              <w:rPr>
                <w:kern w:val="2"/>
                <w:sz w:val="24"/>
                <w:szCs w:val="24"/>
              </w:rPr>
              <w:t>40</w:t>
            </w:r>
          </w:p>
        </w:tc>
        <w:tc>
          <w:tcPr>
            <w:tcW w:w="0" w:type="auto"/>
            <w:vAlign w:val="center"/>
          </w:tcPr>
          <w:p w:rsidR="00EF798B" w:rsidRPr="00EF798B" w:rsidRDefault="00EF798B" w:rsidP="00EF798B">
            <w:pPr>
              <w:jc w:val="center"/>
              <w:rPr>
                <w:kern w:val="2"/>
                <w:sz w:val="24"/>
                <w:szCs w:val="24"/>
              </w:rPr>
            </w:pPr>
            <w:r w:rsidRPr="00EF798B">
              <w:rPr>
                <w:kern w:val="2"/>
                <w:sz w:val="24"/>
                <w:szCs w:val="24"/>
              </w:rPr>
              <w:t>1 300</w:t>
            </w:r>
          </w:p>
        </w:tc>
        <w:tc>
          <w:tcPr>
            <w:tcW w:w="0" w:type="auto"/>
            <w:vAlign w:val="center"/>
          </w:tcPr>
          <w:p w:rsidR="00EF798B" w:rsidRPr="00EF798B" w:rsidRDefault="00EF798B" w:rsidP="00EF798B">
            <w:pPr>
              <w:jc w:val="center"/>
              <w:rPr>
                <w:kern w:val="2"/>
                <w:sz w:val="24"/>
                <w:szCs w:val="24"/>
              </w:rPr>
            </w:pPr>
            <w:r w:rsidRPr="00EF798B">
              <w:rPr>
                <w:kern w:val="2"/>
                <w:sz w:val="24"/>
                <w:szCs w:val="24"/>
              </w:rPr>
              <w:t>&lt;30</w:t>
            </w:r>
          </w:p>
        </w:tc>
        <w:tc>
          <w:tcPr>
            <w:tcW w:w="0" w:type="auto"/>
            <w:vAlign w:val="center"/>
          </w:tcPr>
          <w:p w:rsidR="00EF798B" w:rsidRPr="00EF798B" w:rsidRDefault="00EF798B" w:rsidP="00EF798B">
            <w:pPr>
              <w:jc w:val="center"/>
              <w:rPr>
                <w:kern w:val="2"/>
                <w:sz w:val="24"/>
                <w:szCs w:val="24"/>
              </w:rPr>
            </w:pPr>
            <w:r w:rsidRPr="00EF798B">
              <w:rPr>
                <w:kern w:val="2"/>
                <w:sz w:val="24"/>
                <w:szCs w:val="24"/>
              </w:rPr>
              <w:t>0.54</w:t>
            </w:r>
          </w:p>
        </w:tc>
        <w:tc>
          <w:tcPr>
            <w:tcW w:w="0" w:type="auto"/>
            <w:vAlign w:val="center"/>
          </w:tcPr>
          <w:p w:rsidR="00EF798B" w:rsidRPr="00EF798B" w:rsidRDefault="00EF798B" w:rsidP="00EF798B">
            <w:pPr>
              <w:jc w:val="center"/>
              <w:rPr>
                <w:kern w:val="2"/>
                <w:sz w:val="24"/>
                <w:szCs w:val="24"/>
              </w:rPr>
            </w:pPr>
            <w:r w:rsidRPr="00EF798B">
              <w:rPr>
                <w:kern w:val="2"/>
                <w:sz w:val="24"/>
                <w:szCs w:val="24"/>
              </w:rPr>
              <w:t>400~700</w:t>
            </w:r>
          </w:p>
        </w:tc>
      </w:tr>
      <w:tr w:rsidR="00EF798B" w:rsidRPr="00EF798B">
        <w:tc>
          <w:tcPr>
            <w:tcW w:w="0" w:type="auto"/>
            <w:vMerge/>
            <w:vAlign w:val="center"/>
          </w:tcPr>
          <w:p w:rsidR="00EF798B" w:rsidRPr="00EF798B" w:rsidRDefault="00EF798B" w:rsidP="00EF798B">
            <w:pPr>
              <w:jc w:val="center"/>
              <w:rPr>
                <w:kern w:val="2"/>
                <w:sz w:val="24"/>
                <w:szCs w:val="24"/>
              </w:rPr>
            </w:pPr>
          </w:p>
        </w:tc>
        <w:tc>
          <w:tcPr>
            <w:tcW w:w="0" w:type="auto"/>
            <w:vAlign w:val="center"/>
          </w:tcPr>
          <w:p w:rsidR="00EF798B" w:rsidRPr="00EF798B" w:rsidRDefault="00EF798B" w:rsidP="00EF798B">
            <w:pPr>
              <w:jc w:val="center"/>
              <w:rPr>
                <w:kern w:val="2"/>
                <w:sz w:val="24"/>
                <w:szCs w:val="24"/>
              </w:rPr>
            </w:pPr>
            <w:r w:rsidRPr="00EF798B">
              <w:rPr>
                <w:kern w:val="2"/>
                <w:sz w:val="24"/>
                <w:szCs w:val="24"/>
              </w:rPr>
              <w:t>30</w:t>
            </w:r>
          </w:p>
        </w:tc>
        <w:tc>
          <w:tcPr>
            <w:tcW w:w="0" w:type="auto"/>
            <w:vAlign w:val="center"/>
          </w:tcPr>
          <w:p w:rsidR="00EF798B" w:rsidRPr="00EF798B" w:rsidRDefault="00EF798B" w:rsidP="00EF798B">
            <w:pPr>
              <w:jc w:val="center"/>
              <w:rPr>
                <w:kern w:val="2"/>
                <w:sz w:val="24"/>
                <w:szCs w:val="24"/>
              </w:rPr>
            </w:pPr>
            <w:r w:rsidRPr="00EF798B">
              <w:rPr>
                <w:kern w:val="2"/>
                <w:sz w:val="24"/>
                <w:szCs w:val="24"/>
              </w:rPr>
              <w:t>1 200</w:t>
            </w:r>
          </w:p>
        </w:tc>
        <w:tc>
          <w:tcPr>
            <w:tcW w:w="0" w:type="auto"/>
            <w:vAlign w:val="center"/>
          </w:tcPr>
          <w:p w:rsidR="00EF798B" w:rsidRPr="00EF798B" w:rsidRDefault="00EF798B" w:rsidP="00EF798B">
            <w:pPr>
              <w:jc w:val="center"/>
              <w:rPr>
                <w:kern w:val="2"/>
                <w:sz w:val="24"/>
                <w:szCs w:val="24"/>
              </w:rPr>
            </w:pPr>
            <w:r w:rsidRPr="00EF798B">
              <w:rPr>
                <w:kern w:val="2"/>
                <w:sz w:val="24"/>
                <w:szCs w:val="24"/>
              </w:rPr>
              <w:t>&gt;70</w:t>
            </w:r>
          </w:p>
        </w:tc>
        <w:tc>
          <w:tcPr>
            <w:tcW w:w="0" w:type="auto"/>
            <w:vAlign w:val="center"/>
          </w:tcPr>
          <w:p w:rsidR="00EF798B" w:rsidRPr="00EF798B" w:rsidRDefault="00EF798B" w:rsidP="00EF798B">
            <w:pPr>
              <w:jc w:val="center"/>
              <w:rPr>
                <w:kern w:val="2"/>
                <w:sz w:val="24"/>
                <w:szCs w:val="24"/>
              </w:rPr>
            </w:pPr>
            <w:r w:rsidRPr="00EF798B">
              <w:rPr>
                <w:kern w:val="2"/>
                <w:sz w:val="24"/>
                <w:szCs w:val="24"/>
              </w:rPr>
              <w:t>0.35</w:t>
            </w:r>
          </w:p>
        </w:tc>
        <w:tc>
          <w:tcPr>
            <w:tcW w:w="0" w:type="auto"/>
            <w:vAlign w:val="center"/>
          </w:tcPr>
          <w:p w:rsidR="00EF798B" w:rsidRPr="00EF798B" w:rsidRDefault="00EF798B" w:rsidP="00EF798B">
            <w:pPr>
              <w:jc w:val="center"/>
              <w:rPr>
                <w:kern w:val="2"/>
                <w:sz w:val="24"/>
                <w:szCs w:val="24"/>
              </w:rPr>
            </w:pPr>
          </w:p>
        </w:tc>
      </w:tr>
    </w:tbl>
    <w:p w:rsidR="00726450" w:rsidRPr="00D068AA" w:rsidRDefault="00726450" w:rsidP="00D77B91">
      <w:pPr>
        <w:spacing w:line="360" w:lineRule="auto"/>
        <w:ind w:firstLineChars="200" w:firstLine="480"/>
        <w:rPr>
          <w:sz w:val="24"/>
          <w:szCs w:val="24"/>
        </w:rPr>
      </w:pPr>
      <w:r w:rsidRPr="00D068AA">
        <w:rPr>
          <w:sz w:val="24"/>
          <w:szCs w:val="24"/>
        </w:rPr>
        <w:t>3.4.2</w:t>
      </w:r>
      <w:r w:rsidRPr="00D068AA">
        <w:rPr>
          <w:rFonts w:cs="宋体" w:hint="eastAsia"/>
          <w:sz w:val="24"/>
          <w:szCs w:val="24"/>
        </w:rPr>
        <w:t>二级公路、三级公路的实际通行能力</w:t>
      </w:r>
    </w:p>
    <w:p w:rsidR="00726450" w:rsidRPr="00D068AA" w:rsidRDefault="00726450" w:rsidP="00D77B91">
      <w:pPr>
        <w:spacing w:line="360" w:lineRule="auto"/>
        <w:ind w:firstLineChars="200" w:firstLine="480"/>
        <w:rPr>
          <w:sz w:val="24"/>
          <w:szCs w:val="24"/>
        </w:rPr>
      </w:pPr>
      <w:r w:rsidRPr="00D068AA">
        <w:rPr>
          <w:rFonts w:cs="宋体" w:hint="eastAsia"/>
          <w:sz w:val="24"/>
          <w:szCs w:val="24"/>
        </w:rPr>
        <w:t>二级公路、三级公路路段实际通行能力按公式（</w:t>
      </w:r>
      <w:r w:rsidRPr="00D068AA">
        <w:rPr>
          <w:sz w:val="24"/>
          <w:szCs w:val="24"/>
        </w:rPr>
        <w:t>3.4.2</w:t>
      </w:r>
      <w:r w:rsidRPr="00D068AA">
        <w:rPr>
          <w:rFonts w:cs="宋体" w:hint="eastAsia"/>
          <w:sz w:val="24"/>
          <w:szCs w:val="24"/>
        </w:rPr>
        <w:t>）计算：</w:t>
      </w:r>
    </w:p>
    <w:p w:rsidR="00726450" w:rsidRPr="00D068AA" w:rsidRDefault="0025404E" w:rsidP="00EF798B">
      <w:pPr>
        <w:spacing w:line="360" w:lineRule="auto"/>
        <w:ind w:firstLineChars="200" w:firstLine="480"/>
        <w:rPr>
          <w:sz w:val="24"/>
          <w:szCs w:val="24"/>
        </w:rPr>
      </w:pPr>
      <w:r>
        <w:rPr>
          <w:noProof/>
          <w:sz w:val="24"/>
          <w:szCs w:val="24"/>
        </w:rPr>
        <w:drawing>
          <wp:inline distT="0" distB="0" distL="0" distR="0">
            <wp:extent cx="5276850" cy="857250"/>
            <wp:effectExtent l="1905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5276850" cy="857250"/>
                    </a:xfrm>
                    <a:prstGeom prst="rect">
                      <a:avLst/>
                    </a:prstGeom>
                    <a:noFill/>
                    <a:ln w="9525">
                      <a:noFill/>
                      <a:miter lim="800000"/>
                      <a:headEnd/>
                      <a:tailEnd/>
                    </a:ln>
                  </pic:spPr>
                </pic:pic>
              </a:graphicData>
            </a:graphic>
          </wp:inline>
        </w:drawing>
      </w:r>
    </w:p>
    <w:p w:rsidR="00726450" w:rsidRPr="00D068AA" w:rsidRDefault="00726450" w:rsidP="00EF798B">
      <w:pPr>
        <w:spacing w:line="360" w:lineRule="auto"/>
        <w:jc w:val="center"/>
        <w:rPr>
          <w:sz w:val="24"/>
          <w:szCs w:val="24"/>
        </w:rPr>
      </w:pPr>
      <w:r w:rsidRPr="00D068AA">
        <w:rPr>
          <w:rFonts w:cs="宋体" w:hint="eastAsia"/>
          <w:sz w:val="24"/>
          <w:szCs w:val="24"/>
        </w:rPr>
        <w:t>表</w:t>
      </w:r>
      <w:r w:rsidRPr="00D068AA">
        <w:rPr>
          <w:sz w:val="24"/>
          <w:szCs w:val="24"/>
        </w:rPr>
        <w:t>3.4.2</w:t>
      </w:r>
      <w:r w:rsidR="00EF798B">
        <w:rPr>
          <w:sz w:val="24"/>
          <w:szCs w:val="24"/>
        </w:rPr>
        <w:t xml:space="preserve"> - </w:t>
      </w:r>
      <w:r w:rsidRPr="00D068AA">
        <w:rPr>
          <w:sz w:val="24"/>
          <w:szCs w:val="24"/>
        </w:rPr>
        <w:t>1</w:t>
      </w:r>
      <w:r w:rsidRPr="00D068AA">
        <w:rPr>
          <w:rFonts w:cs="宋体" w:hint="eastAsia"/>
          <w:sz w:val="24"/>
          <w:szCs w:val="24"/>
        </w:rPr>
        <w:t>二级公路、三级公路通行能力分析车辆折算系数</w:t>
      </w:r>
    </w:p>
    <w:tbl>
      <w:tblPr>
        <w:tblStyle w:val="a3"/>
        <w:tblW w:w="4191" w:type="pct"/>
        <w:tblInd w:w="0" w:type="dxa"/>
        <w:tblBorders>
          <w:left w:val="none" w:sz="0" w:space="0" w:color="auto"/>
          <w:right w:val="none" w:sz="0" w:space="0" w:color="auto"/>
        </w:tblBorders>
        <w:tblLook w:val="01E0"/>
      </w:tblPr>
      <w:tblGrid>
        <w:gridCol w:w="1366"/>
        <w:gridCol w:w="1730"/>
        <w:gridCol w:w="1354"/>
        <w:gridCol w:w="1346"/>
        <w:gridCol w:w="1347"/>
      </w:tblGrid>
      <w:tr w:rsidR="00EF798B" w:rsidRPr="00B07D18">
        <w:tc>
          <w:tcPr>
            <w:tcW w:w="956" w:type="pct"/>
            <w:vMerge w:val="restart"/>
            <w:vAlign w:val="center"/>
          </w:tcPr>
          <w:p w:rsidR="00EF798B" w:rsidRPr="00B07D18" w:rsidRDefault="00EF798B" w:rsidP="00EF798B">
            <w:pPr>
              <w:jc w:val="center"/>
              <w:rPr>
                <w:kern w:val="2"/>
                <w:sz w:val="24"/>
                <w:szCs w:val="24"/>
              </w:rPr>
            </w:pPr>
            <w:r w:rsidRPr="00B07D18">
              <w:rPr>
                <w:rFonts w:cs="宋体" w:hint="eastAsia"/>
                <w:kern w:val="2"/>
                <w:sz w:val="24"/>
                <w:szCs w:val="24"/>
              </w:rPr>
              <w:t>车型</w:t>
            </w:r>
          </w:p>
        </w:tc>
        <w:tc>
          <w:tcPr>
            <w:tcW w:w="1211" w:type="pct"/>
            <w:vMerge w:val="restart"/>
            <w:vAlign w:val="center"/>
          </w:tcPr>
          <w:p w:rsidR="00EF798B" w:rsidRPr="00B07D18" w:rsidRDefault="00EF798B" w:rsidP="00EF798B">
            <w:pPr>
              <w:jc w:val="center"/>
              <w:rPr>
                <w:kern w:val="2"/>
                <w:sz w:val="24"/>
                <w:szCs w:val="24"/>
              </w:rPr>
            </w:pPr>
            <w:r w:rsidRPr="00B07D18">
              <w:rPr>
                <w:rFonts w:cs="宋体" w:hint="eastAsia"/>
                <w:kern w:val="2"/>
                <w:sz w:val="24"/>
                <w:szCs w:val="24"/>
              </w:rPr>
              <w:t>交通量</w:t>
            </w:r>
            <w:r w:rsidRPr="00B07D18">
              <w:rPr>
                <w:kern w:val="2"/>
                <w:sz w:val="24"/>
                <w:szCs w:val="24"/>
              </w:rPr>
              <w:t>[veh/(h</w:t>
            </w:r>
            <w:r w:rsidRPr="00B07D18">
              <w:rPr>
                <w:rFonts w:cs="宋体" w:hint="eastAsia"/>
                <w:kern w:val="2"/>
                <w:sz w:val="24"/>
                <w:szCs w:val="24"/>
              </w:rPr>
              <w:t>·</w:t>
            </w:r>
            <w:r w:rsidRPr="00B07D18">
              <w:rPr>
                <w:kern w:val="2"/>
                <w:sz w:val="24"/>
                <w:szCs w:val="24"/>
              </w:rPr>
              <w:t>ln)]</w:t>
            </w:r>
          </w:p>
        </w:tc>
        <w:tc>
          <w:tcPr>
            <w:tcW w:w="2833" w:type="pct"/>
            <w:gridSpan w:val="3"/>
            <w:vAlign w:val="center"/>
          </w:tcPr>
          <w:p w:rsidR="00EF798B" w:rsidRPr="00B07D18" w:rsidRDefault="00EF798B" w:rsidP="00EF798B">
            <w:pPr>
              <w:jc w:val="center"/>
              <w:rPr>
                <w:kern w:val="2"/>
                <w:sz w:val="24"/>
                <w:szCs w:val="24"/>
              </w:rPr>
            </w:pPr>
            <w:r w:rsidRPr="00B07D18">
              <w:rPr>
                <w:rFonts w:cs="宋体" w:hint="eastAsia"/>
                <w:kern w:val="2"/>
                <w:sz w:val="24"/>
                <w:szCs w:val="24"/>
              </w:rPr>
              <w:t>实际行驶速度</w:t>
            </w:r>
            <w:r w:rsidRPr="00B07D18">
              <w:rPr>
                <w:kern w:val="2"/>
                <w:sz w:val="24"/>
                <w:szCs w:val="24"/>
              </w:rPr>
              <w:t>(km/h)</w:t>
            </w:r>
          </w:p>
        </w:tc>
      </w:tr>
      <w:tr w:rsidR="00EF798B" w:rsidRPr="00B07D18">
        <w:tc>
          <w:tcPr>
            <w:tcW w:w="956" w:type="pct"/>
            <w:vMerge/>
            <w:vAlign w:val="center"/>
          </w:tcPr>
          <w:p w:rsidR="00EF798B" w:rsidRPr="00B07D18" w:rsidRDefault="00EF798B" w:rsidP="00EF798B">
            <w:pPr>
              <w:jc w:val="center"/>
              <w:rPr>
                <w:kern w:val="2"/>
                <w:sz w:val="24"/>
                <w:szCs w:val="24"/>
              </w:rPr>
            </w:pPr>
          </w:p>
        </w:tc>
        <w:tc>
          <w:tcPr>
            <w:tcW w:w="1211" w:type="pct"/>
            <w:vMerge/>
            <w:vAlign w:val="center"/>
          </w:tcPr>
          <w:p w:rsidR="00EF798B" w:rsidRPr="00B07D18" w:rsidRDefault="00EF798B" w:rsidP="00EF798B">
            <w:pPr>
              <w:jc w:val="center"/>
              <w:rPr>
                <w:kern w:val="2"/>
                <w:sz w:val="24"/>
                <w:szCs w:val="24"/>
              </w:rPr>
            </w:pPr>
          </w:p>
        </w:tc>
        <w:tc>
          <w:tcPr>
            <w:tcW w:w="948" w:type="pct"/>
            <w:vAlign w:val="center"/>
          </w:tcPr>
          <w:p w:rsidR="00EF798B" w:rsidRPr="00B07D18" w:rsidRDefault="00EF798B" w:rsidP="00EF798B">
            <w:pPr>
              <w:jc w:val="center"/>
              <w:rPr>
                <w:kern w:val="2"/>
                <w:sz w:val="24"/>
                <w:szCs w:val="24"/>
              </w:rPr>
            </w:pPr>
            <w:r>
              <w:rPr>
                <w:kern w:val="2"/>
                <w:sz w:val="24"/>
                <w:szCs w:val="24"/>
              </w:rPr>
              <w:t>80</w:t>
            </w:r>
          </w:p>
        </w:tc>
        <w:tc>
          <w:tcPr>
            <w:tcW w:w="942" w:type="pct"/>
            <w:vAlign w:val="center"/>
          </w:tcPr>
          <w:p w:rsidR="00EF798B" w:rsidRPr="00B07D18" w:rsidRDefault="00EF798B" w:rsidP="00EF798B">
            <w:pPr>
              <w:jc w:val="center"/>
              <w:rPr>
                <w:kern w:val="2"/>
                <w:sz w:val="24"/>
                <w:szCs w:val="24"/>
              </w:rPr>
            </w:pPr>
            <w:r>
              <w:rPr>
                <w:kern w:val="2"/>
                <w:sz w:val="24"/>
                <w:szCs w:val="24"/>
              </w:rPr>
              <w:t>60</w:t>
            </w:r>
          </w:p>
        </w:tc>
        <w:tc>
          <w:tcPr>
            <w:tcW w:w="943" w:type="pct"/>
            <w:vAlign w:val="center"/>
          </w:tcPr>
          <w:p w:rsidR="00EF798B" w:rsidRPr="00B07D18" w:rsidRDefault="00EF798B" w:rsidP="00EF798B">
            <w:pPr>
              <w:jc w:val="center"/>
              <w:rPr>
                <w:kern w:val="2"/>
                <w:sz w:val="24"/>
                <w:szCs w:val="24"/>
              </w:rPr>
            </w:pPr>
            <w:r w:rsidRPr="00B07D18">
              <w:rPr>
                <w:rFonts w:cs="宋体" w:hint="eastAsia"/>
                <w:kern w:val="2"/>
                <w:sz w:val="24"/>
                <w:szCs w:val="24"/>
              </w:rPr>
              <w:t>≤</w:t>
            </w:r>
            <w:r>
              <w:rPr>
                <w:kern w:val="2"/>
                <w:sz w:val="24"/>
                <w:szCs w:val="24"/>
              </w:rPr>
              <w:t>40</w:t>
            </w:r>
          </w:p>
        </w:tc>
      </w:tr>
      <w:tr w:rsidR="00EF798B" w:rsidRPr="00B07D18">
        <w:tc>
          <w:tcPr>
            <w:tcW w:w="956" w:type="pct"/>
            <w:vMerge w:val="restart"/>
            <w:vAlign w:val="center"/>
          </w:tcPr>
          <w:p w:rsidR="00EF798B" w:rsidRPr="00B07D18" w:rsidRDefault="00EF798B" w:rsidP="00EF798B">
            <w:pPr>
              <w:jc w:val="center"/>
              <w:rPr>
                <w:kern w:val="2"/>
                <w:sz w:val="24"/>
                <w:szCs w:val="24"/>
              </w:rPr>
            </w:pPr>
            <w:r w:rsidRPr="00B07D18">
              <w:rPr>
                <w:rFonts w:cs="宋体" w:hint="eastAsia"/>
                <w:kern w:val="2"/>
                <w:sz w:val="24"/>
                <w:szCs w:val="24"/>
              </w:rPr>
              <w:t>中型车</w:t>
            </w:r>
          </w:p>
        </w:tc>
        <w:tc>
          <w:tcPr>
            <w:tcW w:w="1211" w:type="pct"/>
            <w:vAlign w:val="center"/>
          </w:tcPr>
          <w:p w:rsidR="00EF798B" w:rsidRPr="00B07D18" w:rsidRDefault="00EF798B" w:rsidP="00EF798B">
            <w:pPr>
              <w:jc w:val="center"/>
              <w:rPr>
                <w:kern w:val="2"/>
                <w:sz w:val="24"/>
                <w:szCs w:val="24"/>
              </w:rPr>
            </w:pPr>
            <w:r w:rsidRPr="00B07D18">
              <w:rPr>
                <w:rFonts w:cs="宋体" w:hint="eastAsia"/>
                <w:kern w:val="2"/>
                <w:sz w:val="24"/>
                <w:szCs w:val="24"/>
              </w:rPr>
              <w:t>≤</w:t>
            </w:r>
            <w:r>
              <w:rPr>
                <w:kern w:val="2"/>
                <w:sz w:val="24"/>
                <w:szCs w:val="24"/>
              </w:rPr>
              <w:t>6</w:t>
            </w:r>
            <w:r w:rsidRPr="00B07D18">
              <w:rPr>
                <w:kern w:val="2"/>
                <w:sz w:val="24"/>
                <w:szCs w:val="24"/>
              </w:rPr>
              <w:t>00</w:t>
            </w:r>
          </w:p>
        </w:tc>
        <w:tc>
          <w:tcPr>
            <w:tcW w:w="948" w:type="pct"/>
            <w:vAlign w:val="center"/>
          </w:tcPr>
          <w:p w:rsidR="00EF798B" w:rsidRPr="00B07D18" w:rsidRDefault="00EF798B" w:rsidP="00EF798B">
            <w:pPr>
              <w:jc w:val="center"/>
              <w:rPr>
                <w:kern w:val="2"/>
                <w:sz w:val="24"/>
                <w:szCs w:val="24"/>
              </w:rPr>
            </w:pPr>
            <w:r>
              <w:rPr>
                <w:kern w:val="2"/>
                <w:sz w:val="24"/>
                <w:szCs w:val="24"/>
              </w:rPr>
              <w:t>1.5</w:t>
            </w:r>
          </w:p>
        </w:tc>
        <w:tc>
          <w:tcPr>
            <w:tcW w:w="942" w:type="pct"/>
            <w:vAlign w:val="center"/>
          </w:tcPr>
          <w:p w:rsidR="00EF798B" w:rsidRPr="00B07D18" w:rsidRDefault="00EF798B" w:rsidP="00EF798B">
            <w:pPr>
              <w:jc w:val="center"/>
              <w:rPr>
                <w:kern w:val="2"/>
                <w:sz w:val="24"/>
                <w:szCs w:val="24"/>
              </w:rPr>
            </w:pPr>
            <w:r>
              <w:rPr>
                <w:kern w:val="2"/>
                <w:sz w:val="24"/>
                <w:szCs w:val="24"/>
              </w:rPr>
              <w:t>1.5</w:t>
            </w:r>
          </w:p>
        </w:tc>
        <w:tc>
          <w:tcPr>
            <w:tcW w:w="943" w:type="pct"/>
            <w:vAlign w:val="center"/>
          </w:tcPr>
          <w:p w:rsidR="00EF798B" w:rsidRPr="00B07D18" w:rsidRDefault="00EF798B" w:rsidP="00EF798B">
            <w:pPr>
              <w:jc w:val="center"/>
              <w:rPr>
                <w:kern w:val="2"/>
                <w:sz w:val="24"/>
                <w:szCs w:val="24"/>
              </w:rPr>
            </w:pPr>
            <w:r>
              <w:rPr>
                <w:kern w:val="2"/>
                <w:sz w:val="24"/>
                <w:szCs w:val="24"/>
              </w:rPr>
              <w:t>2.0</w:t>
            </w:r>
          </w:p>
        </w:tc>
      </w:tr>
      <w:tr w:rsidR="00EF798B" w:rsidRPr="00B07D18">
        <w:tc>
          <w:tcPr>
            <w:tcW w:w="956" w:type="pct"/>
            <w:vMerge/>
            <w:vAlign w:val="center"/>
          </w:tcPr>
          <w:p w:rsidR="00EF798B" w:rsidRPr="00B07D18" w:rsidRDefault="00EF798B" w:rsidP="00EF798B">
            <w:pPr>
              <w:jc w:val="center"/>
              <w:rPr>
                <w:kern w:val="2"/>
                <w:sz w:val="24"/>
                <w:szCs w:val="24"/>
              </w:rPr>
            </w:pPr>
          </w:p>
        </w:tc>
        <w:tc>
          <w:tcPr>
            <w:tcW w:w="1211" w:type="pct"/>
            <w:vAlign w:val="center"/>
          </w:tcPr>
          <w:p w:rsidR="00EF798B" w:rsidRPr="00B07D18" w:rsidRDefault="00EF798B" w:rsidP="00EF798B">
            <w:pPr>
              <w:jc w:val="center"/>
              <w:rPr>
                <w:kern w:val="2"/>
                <w:sz w:val="24"/>
                <w:szCs w:val="24"/>
              </w:rPr>
            </w:pPr>
            <w:r>
              <w:rPr>
                <w:kern w:val="2"/>
                <w:sz w:val="24"/>
                <w:szCs w:val="24"/>
              </w:rPr>
              <w:t>6</w:t>
            </w:r>
            <w:r w:rsidRPr="00B07D18">
              <w:rPr>
                <w:kern w:val="2"/>
                <w:sz w:val="24"/>
                <w:szCs w:val="24"/>
              </w:rPr>
              <w:t xml:space="preserve">00~1 </w:t>
            </w:r>
            <w:r>
              <w:rPr>
                <w:kern w:val="2"/>
                <w:sz w:val="24"/>
                <w:szCs w:val="24"/>
              </w:rPr>
              <w:t>4</w:t>
            </w:r>
            <w:r w:rsidRPr="00B07D18">
              <w:rPr>
                <w:kern w:val="2"/>
                <w:sz w:val="24"/>
                <w:szCs w:val="24"/>
              </w:rPr>
              <w:t>00</w:t>
            </w:r>
          </w:p>
        </w:tc>
        <w:tc>
          <w:tcPr>
            <w:tcW w:w="948" w:type="pct"/>
            <w:vAlign w:val="center"/>
          </w:tcPr>
          <w:p w:rsidR="00EF798B" w:rsidRPr="00B07D18" w:rsidRDefault="00EF798B" w:rsidP="00EF798B">
            <w:pPr>
              <w:jc w:val="center"/>
              <w:rPr>
                <w:kern w:val="2"/>
                <w:sz w:val="24"/>
                <w:szCs w:val="24"/>
              </w:rPr>
            </w:pPr>
            <w:r>
              <w:rPr>
                <w:kern w:val="2"/>
                <w:sz w:val="24"/>
                <w:szCs w:val="24"/>
              </w:rPr>
              <w:t>2.0</w:t>
            </w:r>
          </w:p>
        </w:tc>
        <w:tc>
          <w:tcPr>
            <w:tcW w:w="942" w:type="pct"/>
            <w:vAlign w:val="center"/>
          </w:tcPr>
          <w:p w:rsidR="00EF798B" w:rsidRPr="00B07D18" w:rsidRDefault="00EF798B" w:rsidP="00EF798B">
            <w:pPr>
              <w:jc w:val="center"/>
              <w:rPr>
                <w:kern w:val="2"/>
                <w:sz w:val="24"/>
                <w:szCs w:val="24"/>
              </w:rPr>
            </w:pPr>
            <w:r>
              <w:rPr>
                <w:kern w:val="2"/>
                <w:sz w:val="24"/>
                <w:szCs w:val="24"/>
              </w:rPr>
              <w:t>2.0</w:t>
            </w:r>
          </w:p>
        </w:tc>
        <w:tc>
          <w:tcPr>
            <w:tcW w:w="943" w:type="pct"/>
            <w:vAlign w:val="center"/>
          </w:tcPr>
          <w:p w:rsidR="00EF798B" w:rsidRPr="00B07D18" w:rsidRDefault="00EF798B" w:rsidP="00EF798B">
            <w:pPr>
              <w:jc w:val="center"/>
              <w:rPr>
                <w:kern w:val="2"/>
                <w:sz w:val="24"/>
                <w:szCs w:val="24"/>
              </w:rPr>
            </w:pPr>
            <w:r>
              <w:rPr>
                <w:kern w:val="2"/>
                <w:sz w:val="24"/>
                <w:szCs w:val="24"/>
              </w:rPr>
              <w:t>3.5</w:t>
            </w:r>
          </w:p>
        </w:tc>
      </w:tr>
      <w:tr w:rsidR="00EF798B" w:rsidRPr="00B07D18">
        <w:tc>
          <w:tcPr>
            <w:tcW w:w="956" w:type="pct"/>
            <w:vMerge/>
            <w:vAlign w:val="center"/>
          </w:tcPr>
          <w:p w:rsidR="00EF798B" w:rsidRPr="00B07D18" w:rsidRDefault="00EF798B" w:rsidP="00EF798B">
            <w:pPr>
              <w:jc w:val="center"/>
              <w:rPr>
                <w:kern w:val="2"/>
                <w:sz w:val="24"/>
                <w:szCs w:val="24"/>
              </w:rPr>
            </w:pPr>
          </w:p>
        </w:tc>
        <w:tc>
          <w:tcPr>
            <w:tcW w:w="1211" w:type="pct"/>
            <w:vAlign w:val="center"/>
          </w:tcPr>
          <w:p w:rsidR="00EF798B" w:rsidRPr="00B07D18" w:rsidRDefault="00EF798B" w:rsidP="00EF798B">
            <w:pPr>
              <w:jc w:val="center"/>
              <w:rPr>
                <w:kern w:val="2"/>
                <w:sz w:val="24"/>
                <w:szCs w:val="24"/>
              </w:rPr>
            </w:pPr>
            <w:r w:rsidRPr="00B07D18">
              <w:rPr>
                <w:kern w:val="2"/>
                <w:sz w:val="24"/>
                <w:szCs w:val="24"/>
              </w:rPr>
              <w:t xml:space="preserve">1 </w:t>
            </w:r>
            <w:r>
              <w:rPr>
                <w:kern w:val="2"/>
                <w:sz w:val="24"/>
                <w:szCs w:val="24"/>
              </w:rPr>
              <w:t>4</w:t>
            </w:r>
            <w:r w:rsidRPr="00B07D18">
              <w:rPr>
                <w:kern w:val="2"/>
                <w:sz w:val="24"/>
                <w:szCs w:val="24"/>
              </w:rPr>
              <w:t>00~</w:t>
            </w:r>
            <w:r>
              <w:rPr>
                <w:kern w:val="2"/>
                <w:sz w:val="24"/>
                <w:szCs w:val="24"/>
              </w:rPr>
              <w:t>2 8</w:t>
            </w:r>
            <w:r w:rsidRPr="00B07D18">
              <w:rPr>
                <w:kern w:val="2"/>
                <w:sz w:val="24"/>
                <w:szCs w:val="24"/>
              </w:rPr>
              <w:t>00</w:t>
            </w:r>
          </w:p>
        </w:tc>
        <w:tc>
          <w:tcPr>
            <w:tcW w:w="948" w:type="pct"/>
            <w:vAlign w:val="center"/>
          </w:tcPr>
          <w:p w:rsidR="00EF798B" w:rsidRPr="00B07D18" w:rsidRDefault="00EF798B" w:rsidP="00EF798B">
            <w:pPr>
              <w:jc w:val="center"/>
              <w:rPr>
                <w:kern w:val="2"/>
                <w:sz w:val="24"/>
                <w:szCs w:val="24"/>
              </w:rPr>
            </w:pPr>
            <w:r>
              <w:rPr>
                <w:kern w:val="2"/>
                <w:sz w:val="24"/>
                <w:szCs w:val="24"/>
              </w:rPr>
              <w:t>2.5</w:t>
            </w:r>
          </w:p>
        </w:tc>
        <w:tc>
          <w:tcPr>
            <w:tcW w:w="942" w:type="pct"/>
            <w:vAlign w:val="center"/>
          </w:tcPr>
          <w:p w:rsidR="00EF798B" w:rsidRPr="00B07D18" w:rsidRDefault="00EF798B" w:rsidP="00EF798B">
            <w:pPr>
              <w:jc w:val="center"/>
              <w:rPr>
                <w:kern w:val="2"/>
                <w:sz w:val="24"/>
                <w:szCs w:val="24"/>
              </w:rPr>
            </w:pPr>
            <w:r>
              <w:rPr>
                <w:kern w:val="2"/>
                <w:sz w:val="24"/>
                <w:szCs w:val="24"/>
              </w:rPr>
              <w:t>3.0</w:t>
            </w:r>
          </w:p>
        </w:tc>
        <w:tc>
          <w:tcPr>
            <w:tcW w:w="943" w:type="pct"/>
            <w:vAlign w:val="center"/>
          </w:tcPr>
          <w:p w:rsidR="00EF798B" w:rsidRPr="00B07D18" w:rsidRDefault="00EF798B" w:rsidP="00EF798B">
            <w:pPr>
              <w:jc w:val="center"/>
              <w:rPr>
                <w:kern w:val="2"/>
                <w:sz w:val="24"/>
                <w:szCs w:val="24"/>
              </w:rPr>
            </w:pPr>
            <w:r>
              <w:rPr>
                <w:kern w:val="2"/>
                <w:sz w:val="24"/>
                <w:szCs w:val="24"/>
              </w:rPr>
              <w:t>5.5</w:t>
            </w:r>
          </w:p>
        </w:tc>
      </w:tr>
      <w:tr w:rsidR="00EF798B" w:rsidRPr="00B07D18">
        <w:tc>
          <w:tcPr>
            <w:tcW w:w="956" w:type="pct"/>
            <w:vMerge/>
            <w:vAlign w:val="center"/>
          </w:tcPr>
          <w:p w:rsidR="00EF798B" w:rsidRPr="00B07D18" w:rsidRDefault="00EF798B" w:rsidP="00EF798B">
            <w:pPr>
              <w:jc w:val="center"/>
              <w:rPr>
                <w:kern w:val="2"/>
                <w:sz w:val="24"/>
                <w:szCs w:val="24"/>
              </w:rPr>
            </w:pPr>
          </w:p>
        </w:tc>
        <w:tc>
          <w:tcPr>
            <w:tcW w:w="1211" w:type="pct"/>
            <w:vAlign w:val="center"/>
          </w:tcPr>
          <w:p w:rsidR="00EF798B" w:rsidRPr="00B07D18" w:rsidRDefault="00EF798B" w:rsidP="00EF798B">
            <w:pPr>
              <w:jc w:val="center"/>
              <w:rPr>
                <w:kern w:val="2"/>
                <w:sz w:val="24"/>
                <w:szCs w:val="24"/>
              </w:rPr>
            </w:pPr>
            <w:r w:rsidRPr="00B07D18">
              <w:rPr>
                <w:rFonts w:cs="宋体" w:hint="eastAsia"/>
                <w:kern w:val="2"/>
                <w:sz w:val="24"/>
                <w:szCs w:val="24"/>
              </w:rPr>
              <w:t>≥</w:t>
            </w:r>
            <w:r>
              <w:rPr>
                <w:kern w:val="2"/>
                <w:sz w:val="24"/>
                <w:szCs w:val="24"/>
              </w:rPr>
              <w:t>2 8</w:t>
            </w:r>
            <w:r w:rsidRPr="00B07D18">
              <w:rPr>
                <w:kern w:val="2"/>
                <w:sz w:val="24"/>
                <w:szCs w:val="24"/>
              </w:rPr>
              <w:t>00</w:t>
            </w:r>
          </w:p>
        </w:tc>
        <w:tc>
          <w:tcPr>
            <w:tcW w:w="948" w:type="pct"/>
            <w:vAlign w:val="center"/>
          </w:tcPr>
          <w:p w:rsidR="00EF798B" w:rsidRPr="00B07D18" w:rsidRDefault="00EF798B" w:rsidP="00EF798B">
            <w:pPr>
              <w:jc w:val="center"/>
              <w:rPr>
                <w:kern w:val="2"/>
                <w:sz w:val="24"/>
                <w:szCs w:val="24"/>
              </w:rPr>
            </w:pPr>
            <w:r>
              <w:rPr>
                <w:kern w:val="2"/>
                <w:sz w:val="24"/>
                <w:szCs w:val="24"/>
              </w:rPr>
              <w:t>1.5</w:t>
            </w:r>
          </w:p>
        </w:tc>
        <w:tc>
          <w:tcPr>
            <w:tcW w:w="942" w:type="pct"/>
            <w:vAlign w:val="center"/>
          </w:tcPr>
          <w:p w:rsidR="00EF798B" w:rsidRPr="00B07D18" w:rsidRDefault="00EF798B" w:rsidP="00EF798B">
            <w:pPr>
              <w:jc w:val="center"/>
              <w:rPr>
                <w:kern w:val="2"/>
                <w:sz w:val="24"/>
                <w:szCs w:val="24"/>
              </w:rPr>
            </w:pPr>
            <w:r>
              <w:rPr>
                <w:kern w:val="2"/>
                <w:sz w:val="24"/>
                <w:szCs w:val="24"/>
              </w:rPr>
              <w:t>2.5</w:t>
            </w:r>
          </w:p>
        </w:tc>
        <w:tc>
          <w:tcPr>
            <w:tcW w:w="943" w:type="pct"/>
            <w:vAlign w:val="center"/>
          </w:tcPr>
          <w:p w:rsidR="00EF798B" w:rsidRPr="00B07D18" w:rsidRDefault="00EF798B" w:rsidP="00EF798B">
            <w:pPr>
              <w:jc w:val="center"/>
              <w:rPr>
                <w:kern w:val="2"/>
                <w:sz w:val="24"/>
                <w:szCs w:val="24"/>
              </w:rPr>
            </w:pPr>
            <w:r>
              <w:rPr>
                <w:kern w:val="2"/>
                <w:sz w:val="24"/>
                <w:szCs w:val="24"/>
              </w:rPr>
              <w:t>4.0</w:t>
            </w:r>
          </w:p>
        </w:tc>
      </w:tr>
      <w:tr w:rsidR="00EF798B" w:rsidRPr="00B07D18">
        <w:tc>
          <w:tcPr>
            <w:tcW w:w="956" w:type="pct"/>
            <w:vMerge w:val="restart"/>
            <w:vAlign w:val="center"/>
          </w:tcPr>
          <w:p w:rsidR="00EF798B" w:rsidRPr="00B07D18" w:rsidRDefault="00EF798B" w:rsidP="00EF798B">
            <w:pPr>
              <w:jc w:val="center"/>
              <w:rPr>
                <w:kern w:val="2"/>
                <w:sz w:val="24"/>
                <w:szCs w:val="24"/>
              </w:rPr>
            </w:pPr>
            <w:r w:rsidRPr="00B07D18">
              <w:rPr>
                <w:rFonts w:cs="宋体" w:hint="eastAsia"/>
                <w:kern w:val="2"/>
                <w:sz w:val="24"/>
                <w:szCs w:val="24"/>
              </w:rPr>
              <w:t>大型车</w:t>
            </w:r>
          </w:p>
        </w:tc>
        <w:tc>
          <w:tcPr>
            <w:tcW w:w="1211" w:type="pct"/>
            <w:vAlign w:val="center"/>
          </w:tcPr>
          <w:p w:rsidR="00EF798B" w:rsidRPr="00B07D18" w:rsidRDefault="00EF798B" w:rsidP="00EF798B">
            <w:pPr>
              <w:jc w:val="center"/>
              <w:rPr>
                <w:kern w:val="2"/>
                <w:sz w:val="24"/>
                <w:szCs w:val="24"/>
              </w:rPr>
            </w:pPr>
            <w:r w:rsidRPr="00B07D18">
              <w:rPr>
                <w:rFonts w:cs="宋体" w:hint="eastAsia"/>
                <w:kern w:val="2"/>
                <w:sz w:val="24"/>
                <w:szCs w:val="24"/>
              </w:rPr>
              <w:t>≤</w:t>
            </w:r>
            <w:r w:rsidRPr="00B07D18">
              <w:rPr>
                <w:kern w:val="2"/>
                <w:sz w:val="24"/>
                <w:szCs w:val="24"/>
              </w:rPr>
              <w:t>500</w:t>
            </w:r>
          </w:p>
        </w:tc>
        <w:tc>
          <w:tcPr>
            <w:tcW w:w="948" w:type="pct"/>
            <w:vAlign w:val="center"/>
          </w:tcPr>
          <w:p w:rsidR="00EF798B" w:rsidRPr="00B07D18" w:rsidRDefault="00EF798B" w:rsidP="00EF798B">
            <w:pPr>
              <w:jc w:val="center"/>
              <w:rPr>
                <w:kern w:val="2"/>
                <w:sz w:val="24"/>
                <w:szCs w:val="24"/>
              </w:rPr>
            </w:pPr>
            <w:r>
              <w:rPr>
                <w:kern w:val="2"/>
                <w:sz w:val="24"/>
                <w:szCs w:val="24"/>
              </w:rPr>
              <w:t>2.0</w:t>
            </w:r>
          </w:p>
        </w:tc>
        <w:tc>
          <w:tcPr>
            <w:tcW w:w="942" w:type="pct"/>
            <w:vAlign w:val="center"/>
          </w:tcPr>
          <w:p w:rsidR="00EF798B" w:rsidRPr="00B07D18" w:rsidRDefault="00EF798B" w:rsidP="00EF798B">
            <w:pPr>
              <w:jc w:val="center"/>
              <w:rPr>
                <w:kern w:val="2"/>
                <w:sz w:val="24"/>
                <w:szCs w:val="24"/>
              </w:rPr>
            </w:pPr>
            <w:r>
              <w:rPr>
                <w:kern w:val="2"/>
                <w:sz w:val="24"/>
                <w:szCs w:val="24"/>
              </w:rPr>
              <w:t>2.0</w:t>
            </w:r>
          </w:p>
        </w:tc>
        <w:tc>
          <w:tcPr>
            <w:tcW w:w="943" w:type="pct"/>
            <w:vAlign w:val="center"/>
          </w:tcPr>
          <w:p w:rsidR="00EF798B" w:rsidRPr="00B07D18" w:rsidRDefault="00EF798B" w:rsidP="00EF798B">
            <w:pPr>
              <w:jc w:val="center"/>
              <w:rPr>
                <w:kern w:val="2"/>
                <w:sz w:val="24"/>
                <w:szCs w:val="24"/>
              </w:rPr>
            </w:pPr>
            <w:r>
              <w:rPr>
                <w:kern w:val="2"/>
                <w:sz w:val="24"/>
                <w:szCs w:val="24"/>
              </w:rPr>
              <w:t>3.0</w:t>
            </w:r>
          </w:p>
        </w:tc>
      </w:tr>
      <w:tr w:rsidR="00EF798B" w:rsidRPr="00B07D18">
        <w:tc>
          <w:tcPr>
            <w:tcW w:w="956" w:type="pct"/>
            <w:vMerge/>
            <w:vAlign w:val="center"/>
          </w:tcPr>
          <w:p w:rsidR="00EF798B" w:rsidRPr="00B07D18" w:rsidRDefault="00EF798B" w:rsidP="00EF798B">
            <w:pPr>
              <w:jc w:val="center"/>
              <w:rPr>
                <w:kern w:val="2"/>
                <w:sz w:val="24"/>
                <w:szCs w:val="24"/>
              </w:rPr>
            </w:pPr>
          </w:p>
        </w:tc>
        <w:tc>
          <w:tcPr>
            <w:tcW w:w="1211" w:type="pct"/>
            <w:vAlign w:val="center"/>
          </w:tcPr>
          <w:p w:rsidR="00EF798B" w:rsidRPr="00B07D18" w:rsidRDefault="00EF798B" w:rsidP="00EF798B">
            <w:pPr>
              <w:jc w:val="center"/>
              <w:rPr>
                <w:kern w:val="2"/>
                <w:sz w:val="24"/>
                <w:szCs w:val="24"/>
              </w:rPr>
            </w:pPr>
            <w:r w:rsidRPr="00B07D18">
              <w:rPr>
                <w:kern w:val="2"/>
                <w:sz w:val="24"/>
                <w:szCs w:val="24"/>
              </w:rPr>
              <w:t xml:space="preserve">500~1 </w:t>
            </w:r>
            <w:r>
              <w:rPr>
                <w:kern w:val="2"/>
                <w:sz w:val="24"/>
                <w:szCs w:val="24"/>
              </w:rPr>
              <w:t>2</w:t>
            </w:r>
            <w:r w:rsidRPr="00B07D18">
              <w:rPr>
                <w:kern w:val="2"/>
                <w:sz w:val="24"/>
                <w:szCs w:val="24"/>
              </w:rPr>
              <w:t>00</w:t>
            </w:r>
          </w:p>
        </w:tc>
        <w:tc>
          <w:tcPr>
            <w:tcW w:w="948" w:type="pct"/>
            <w:vAlign w:val="center"/>
          </w:tcPr>
          <w:p w:rsidR="00EF798B" w:rsidRPr="00B07D18" w:rsidRDefault="00EF798B" w:rsidP="00EF798B">
            <w:pPr>
              <w:jc w:val="center"/>
              <w:rPr>
                <w:kern w:val="2"/>
                <w:sz w:val="24"/>
                <w:szCs w:val="24"/>
              </w:rPr>
            </w:pPr>
            <w:r>
              <w:rPr>
                <w:kern w:val="2"/>
                <w:sz w:val="24"/>
                <w:szCs w:val="24"/>
              </w:rPr>
              <w:t>2.5</w:t>
            </w:r>
          </w:p>
        </w:tc>
        <w:tc>
          <w:tcPr>
            <w:tcW w:w="942" w:type="pct"/>
            <w:vAlign w:val="center"/>
          </w:tcPr>
          <w:p w:rsidR="00EF798B" w:rsidRPr="00B07D18" w:rsidRDefault="00EF798B" w:rsidP="00EF798B">
            <w:pPr>
              <w:jc w:val="center"/>
              <w:rPr>
                <w:kern w:val="2"/>
                <w:sz w:val="24"/>
                <w:szCs w:val="24"/>
              </w:rPr>
            </w:pPr>
            <w:r>
              <w:rPr>
                <w:kern w:val="2"/>
                <w:sz w:val="24"/>
                <w:szCs w:val="24"/>
              </w:rPr>
              <w:t>3.0</w:t>
            </w:r>
          </w:p>
        </w:tc>
        <w:tc>
          <w:tcPr>
            <w:tcW w:w="943" w:type="pct"/>
            <w:vAlign w:val="center"/>
          </w:tcPr>
          <w:p w:rsidR="00EF798B" w:rsidRPr="00B07D18" w:rsidRDefault="00EF798B" w:rsidP="00EF798B">
            <w:pPr>
              <w:jc w:val="center"/>
              <w:rPr>
                <w:kern w:val="2"/>
                <w:sz w:val="24"/>
                <w:szCs w:val="24"/>
              </w:rPr>
            </w:pPr>
            <w:r>
              <w:rPr>
                <w:kern w:val="2"/>
                <w:sz w:val="24"/>
                <w:szCs w:val="24"/>
              </w:rPr>
              <w:t>6.0</w:t>
            </w:r>
          </w:p>
        </w:tc>
      </w:tr>
      <w:tr w:rsidR="00EF798B" w:rsidRPr="00B07D18">
        <w:tc>
          <w:tcPr>
            <w:tcW w:w="956" w:type="pct"/>
            <w:vMerge/>
            <w:vAlign w:val="center"/>
          </w:tcPr>
          <w:p w:rsidR="00EF798B" w:rsidRPr="00B07D18" w:rsidRDefault="00EF798B" w:rsidP="00EF798B">
            <w:pPr>
              <w:jc w:val="center"/>
              <w:rPr>
                <w:kern w:val="2"/>
                <w:sz w:val="24"/>
                <w:szCs w:val="24"/>
              </w:rPr>
            </w:pPr>
          </w:p>
        </w:tc>
        <w:tc>
          <w:tcPr>
            <w:tcW w:w="1211" w:type="pct"/>
            <w:vAlign w:val="center"/>
          </w:tcPr>
          <w:p w:rsidR="00EF798B" w:rsidRPr="00B07D18" w:rsidRDefault="00EF798B" w:rsidP="00EF798B">
            <w:pPr>
              <w:jc w:val="center"/>
              <w:rPr>
                <w:kern w:val="2"/>
                <w:sz w:val="24"/>
                <w:szCs w:val="24"/>
              </w:rPr>
            </w:pPr>
            <w:r w:rsidRPr="00B07D18">
              <w:rPr>
                <w:kern w:val="2"/>
                <w:sz w:val="24"/>
                <w:szCs w:val="24"/>
              </w:rPr>
              <w:t xml:space="preserve">1 </w:t>
            </w:r>
            <w:r>
              <w:rPr>
                <w:kern w:val="2"/>
                <w:sz w:val="24"/>
                <w:szCs w:val="24"/>
              </w:rPr>
              <w:t>2</w:t>
            </w:r>
            <w:r w:rsidRPr="00B07D18">
              <w:rPr>
                <w:kern w:val="2"/>
                <w:sz w:val="24"/>
                <w:szCs w:val="24"/>
              </w:rPr>
              <w:t>00~</w:t>
            </w:r>
            <w:r>
              <w:rPr>
                <w:kern w:val="2"/>
                <w:sz w:val="24"/>
                <w:szCs w:val="24"/>
              </w:rPr>
              <w:t>2 4</w:t>
            </w:r>
            <w:r w:rsidRPr="00B07D18">
              <w:rPr>
                <w:kern w:val="2"/>
                <w:sz w:val="24"/>
                <w:szCs w:val="24"/>
              </w:rPr>
              <w:t>00</w:t>
            </w:r>
          </w:p>
        </w:tc>
        <w:tc>
          <w:tcPr>
            <w:tcW w:w="948" w:type="pct"/>
            <w:vAlign w:val="center"/>
          </w:tcPr>
          <w:p w:rsidR="00EF798B" w:rsidRPr="00B07D18" w:rsidRDefault="00EF798B" w:rsidP="00EF798B">
            <w:pPr>
              <w:jc w:val="center"/>
              <w:rPr>
                <w:kern w:val="2"/>
                <w:sz w:val="24"/>
                <w:szCs w:val="24"/>
              </w:rPr>
            </w:pPr>
            <w:r>
              <w:rPr>
                <w:kern w:val="2"/>
                <w:sz w:val="24"/>
                <w:szCs w:val="24"/>
              </w:rPr>
              <w:t>3.5</w:t>
            </w:r>
          </w:p>
        </w:tc>
        <w:tc>
          <w:tcPr>
            <w:tcW w:w="942" w:type="pct"/>
            <w:vAlign w:val="center"/>
          </w:tcPr>
          <w:p w:rsidR="00EF798B" w:rsidRPr="00B07D18" w:rsidRDefault="00EF798B" w:rsidP="00EF798B">
            <w:pPr>
              <w:jc w:val="center"/>
              <w:rPr>
                <w:kern w:val="2"/>
                <w:sz w:val="24"/>
                <w:szCs w:val="24"/>
              </w:rPr>
            </w:pPr>
            <w:r>
              <w:rPr>
                <w:kern w:val="2"/>
                <w:sz w:val="24"/>
                <w:szCs w:val="24"/>
              </w:rPr>
              <w:t>5.0</w:t>
            </w:r>
          </w:p>
        </w:tc>
        <w:tc>
          <w:tcPr>
            <w:tcW w:w="943" w:type="pct"/>
            <w:vAlign w:val="center"/>
          </w:tcPr>
          <w:p w:rsidR="00EF798B" w:rsidRPr="00B07D18" w:rsidRDefault="00EF798B" w:rsidP="00EF798B">
            <w:pPr>
              <w:jc w:val="center"/>
              <w:rPr>
                <w:kern w:val="2"/>
                <w:sz w:val="24"/>
                <w:szCs w:val="24"/>
              </w:rPr>
            </w:pPr>
            <w:r>
              <w:rPr>
                <w:kern w:val="2"/>
                <w:sz w:val="24"/>
                <w:szCs w:val="24"/>
              </w:rPr>
              <w:t>8.0</w:t>
            </w:r>
          </w:p>
        </w:tc>
      </w:tr>
      <w:tr w:rsidR="00EF798B" w:rsidRPr="00B07D18">
        <w:tc>
          <w:tcPr>
            <w:tcW w:w="956" w:type="pct"/>
            <w:vMerge/>
            <w:vAlign w:val="center"/>
          </w:tcPr>
          <w:p w:rsidR="00EF798B" w:rsidRPr="00B07D18" w:rsidRDefault="00EF798B" w:rsidP="00EF798B">
            <w:pPr>
              <w:jc w:val="center"/>
              <w:rPr>
                <w:kern w:val="2"/>
                <w:sz w:val="24"/>
                <w:szCs w:val="24"/>
              </w:rPr>
            </w:pPr>
          </w:p>
        </w:tc>
        <w:tc>
          <w:tcPr>
            <w:tcW w:w="1211" w:type="pct"/>
            <w:vAlign w:val="center"/>
          </w:tcPr>
          <w:p w:rsidR="00EF798B" w:rsidRPr="00B07D18" w:rsidRDefault="00EF798B" w:rsidP="00EF798B">
            <w:pPr>
              <w:jc w:val="center"/>
              <w:rPr>
                <w:kern w:val="2"/>
                <w:sz w:val="24"/>
                <w:szCs w:val="24"/>
              </w:rPr>
            </w:pPr>
            <w:r w:rsidRPr="00B07D18">
              <w:rPr>
                <w:rFonts w:cs="宋体" w:hint="eastAsia"/>
                <w:kern w:val="2"/>
                <w:sz w:val="24"/>
                <w:szCs w:val="24"/>
              </w:rPr>
              <w:t>≥</w:t>
            </w:r>
            <w:r>
              <w:rPr>
                <w:kern w:val="2"/>
                <w:sz w:val="24"/>
                <w:szCs w:val="24"/>
              </w:rPr>
              <w:t>2 4</w:t>
            </w:r>
            <w:r w:rsidRPr="00B07D18">
              <w:rPr>
                <w:kern w:val="2"/>
                <w:sz w:val="24"/>
                <w:szCs w:val="24"/>
              </w:rPr>
              <w:t>00</w:t>
            </w:r>
          </w:p>
        </w:tc>
        <w:tc>
          <w:tcPr>
            <w:tcW w:w="948" w:type="pct"/>
            <w:vAlign w:val="center"/>
          </w:tcPr>
          <w:p w:rsidR="00EF798B" w:rsidRPr="00B07D18" w:rsidRDefault="00EF798B" w:rsidP="00EF798B">
            <w:pPr>
              <w:jc w:val="center"/>
              <w:rPr>
                <w:kern w:val="2"/>
                <w:sz w:val="24"/>
                <w:szCs w:val="24"/>
              </w:rPr>
            </w:pPr>
            <w:r>
              <w:rPr>
                <w:kern w:val="2"/>
                <w:sz w:val="24"/>
                <w:szCs w:val="24"/>
              </w:rPr>
              <w:t>3.0</w:t>
            </w:r>
          </w:p>
        </w:tc>
        <w:tc>
          <w:tcPr>
            <w:tcW w:w="942" w:type="pct"/>
            <w:vAlign w:val="center"/>
          </w:tcPr>
          <w:p w:rsidR="00EF798B" w:rsidRPr="00B07D18" w:rsidRDefault="00EF798B" w:rsidP="00EF798B">
            <w:pPr>
              <w:jc w:val="center"/>
              <w:rPr>
                <w:kern w:val="2"/>
                <w:sz w:val="24"/>
                <w:szCs w:val="24"/>
              </w:rPr>
            </w:pPr>
            <w:r>
              <w:rPr>
                <w:kern w:val="2"/>
                <w:sz w:val="24"/>
                <w:szCs w:val="24"/>
              </w:rPr>
              <w:t>4.0</w:t>
            </w:r>
          </w:p>
        </w:tc>
        <w:tc>
          <w:tcPr>
            <w:tcW w:w="943" w:type="pct"/>
            <w:vAlign w:val="center"/>
          </w:tcPr>
          <w:p w:rsidR="00EF798B" w:rsidRPr="00B07D18" w:rsidRDefault="00EF798B" w:rsidP="00EF798B">
            <w:pPr>
              <w:jc w:val="center"/>
              <w:rPr>
                <w:kern w:val="2"/>
                <w:sz w:val="24"/>
                <w:szCs w:val="24"/>
              </w:rPr>
            </w:pPr>
            <w:r>
              <w:rPr>
                <w:kern w:val="2"/>
                <w:sz w:val="24"/>
                <w:szCs w:val="24"/>
              </w:rPr>
              <w:t>5.0</w:t>
            </w:r>
          </w:p>
        </w:tc>
      </w:tr>
      <w:tr w:rsidR="00EF798B" w:rsidRPr="00B07D18">
        <w:tc>
          <w:tcPr>
            <w:tcW w:w="956" w:type="pct"/>
            <w:vMerge w:val="restart"/>
            <w:vAlign w:val="center"/>
          </w:tcPr>
          <w:p w:rsidR="00EF798B" w:rsidRPr="00B07D18" w:rsidRDefault="00EF798B" w:rsidP="00EF798B">
            <w:pPr>
              <w:jc w:val="center"/>
              <w:rPr>
                <w:kern w:val="2"/>
                <w:sz w:val="24"/>
                <w:szCs w:val="24"/>
              </w:rPr>
            </w:pPr>
            <w:r w:rsidRPr="00B07D18">
              <w:rPr>
                <w:rFonts w:cs="宋体" w:hint="eastAsia"/>
                <w:kern w:val="2"/>
                <w:sz w:val="24"/>
                <w:szCs w:val="24"/>
              </w:rPr>
              <w:t>拖挂车（含集装箱车）</w:t>
            </w:r>
          </w:p>
        </w:tc>
        <w:tc>
          <w:tcPr>
            <w:tcW w:w="1211" w:type="pct"/>
            <w:vAlign w:val="center"/>
          </w:tcPr>
          <w:p w:rsidR="00EF798B" w:rsidRPr="00B07D18" w:rsidRDefault="00EF798B" w:rsidP="00EF798B">
            <w:pPr>
              <w:jc w:val="center"/>
              <w:rPr>
                <w:kern w:val="2"/>
                <w:sz w:val="24"/>
                <w:szCs w:val="24"/>
              </w:rPr>
            </w:pPr>
            <w:r w:rsidRPr="00B07D18">
              <w:rPr>
                <w:rFonts w:cs="宋体" w:hint="eastAsia"/>
                <w:kern w:val="2"/>
                <w:sz w:val="24"/>
                <w:szCs w:val="24"/>
              </w:rPr>
              <w:t>≤</w:t>
            </w:r>
            <w:r>
              <w:rPr>
                <w:kern w:val="2"/>
                <w:sz w:val="24"/>
                <w:szCs w:val="24"/>
              </w:rPr>
              <w:t>4</w:t>
            </w:r>
            <w:r w:rsidRPr="00B07D18">
              <w:rPr>
                <w:kern w:val="2"/>
                <w:sz w:val="24"/>
                <w:szCs w:val="24"/>
              </w:rPr>
              <w:t>00</w:t>
            </w:r>
          </w:p>
        </w:tc>
        <w:tc>
          <w:tcPr>
            <w:tcW w:w="948" w:type="pct"/>
            <w:vAlign w:val="center"/>
          </w:tcPr>
          <w:p w:rsidR="00EF798B" w:rsidRPr="00B07D18" w:rsidRDefault="00EF798B" w:rsidP="00EF798B">
            <w:pPr>
              <w:jc w:val="center"/>
              <w:rPr>
                <w:kern w:val="2"/>
                <w:sz w:val="24"/>
                <w:szCs w:val="24"/>
              </w:rPr>
            </w:pPr>
            <w:r>
              <w:rPr>
                <w:kern w:val="2"/>
                <w:sz w:val="24"/>
                <w:szCs w:val="24"/>
              </w:rPr>
              <w:t>3.0</w:t>
            </w:r>
          </w:p>
        </w:tc>
        <w:tc>
          <w:tcPr>
            <w:tcW w:w="942" w:type="pct"/>
            <w:vAlign w:val="center"/>
          </w:tcPr>
          <w:p w:rsidR="00EF798B" w:rsidRPr="00B07D18" w:rsidRDefault="00EF798B" w:rsidP="00EF798B">
            <w:pPr>
              <w:jc w:val="center"/>
              <w:rPr>
                <w:kern w:val="2"/>
                <w:sz w:val="24"/>
                <w:szCs w:val="24"/>
              </w:rPr>
            </w:pPr>
            <w:r>
              <w:rPr>
                <w:kern w:val="2"/>
                <w:sz w:val="24"/>
                <w:szCs w:val="24"/>
              </w:rPr>
              <w:t>3.0</w:t>
            </w:r>
          </w:p>
        </w:tc>
        <w:tc>
          <w:tcPr>
            <w:tcW w:w="943" w:type="pct"/>
            <w:vAlign w:val="center"/>
          </w:tcPr>
          <w:p w:rsidR="00EF798B" w:rsidRPr="00B07D18" w:rsidRDefault="00EF798B" w:rsidP="00EF798B">
            <w:pPr>
              <w:jc w:val="center"/>
              <w:rPr>
                <w:kern w:val="2"/>
                <w:sz w:val="24"/>
                <w:szCs w:val="24"/>
              </w:rPr>
            </w:pPr>
            <w:r>
              <w:rPr>
                <w:kern w:val="2"/>
                <w:sz w:val="24"/>
                <w:szCs w:val="24"/>
              </w:rPr>
              <w:t>5.0</w:t>
            </w:r>
          </w:p>
        </w:tc>
      </w:tr>
      <w:tr w:rsidR="00EF798B" w:rsidRPr="00B07D18">
        <w:tc>
          <w:tcPr>
            <w:tcW w:w="956" w:type="pct"/>
            <w:vMerge/>
            <w:vAlign w:val="center"/>
          </w:tcPr>
          <w:p w:rsidR="00EF798B" w:rsidRPr="00B07D18" w:rsidRDefault="00EF798B" w:rsidP="00EF798B">
            <w:pPr>
              <w:jc w:val="center"/>
              <w:rPr>
                <w:kern w:val="2"/>
                <w:sz w:val="24"/>
                <w:szCs w:val="24"/>
              </w:rPr>
            </w:pPr>
          </w:p>
        </w:tc>
        <w:tc>
          <w:tcPr>
            <w:tcW w:w="1211" w:type="pct"/>
            <w:vAlign w:val="center"/>
          </w:tcPr>
          <w:p w:rsidR="00EF798B" w:rsidRPr="00B07D18" w:rsidRDefault="00EF798B" w:rsidP="00EF798B">
            <w:pPr>
              <w:jc w:val="center"/>
              <w:rPr>
                <w:kern w:val="2"/>
                <w:sz w:val="24"/>
                <w:szCs w:val="24"/>
              </w:rPr>
            </w:pPr>
            <w:r>
              <w:rPr>
                <w:kern w:val="2"/>
                <w:sz w:val="24"/>
                <w:szCs w:val="24"/>
              </w:rPr>
              <w:t>4</w:t>
            </w:r>
            <w:r w:rsidRPr="00B07D18">
              <w:rPr>
                <w:kern w:val="2"/>
                <w:sz w:val="24"/>
                <w:szCs w:val="24"/>
              </w:rPr>
              <w:t>00~1 000</w:t>
            </w:r>
          </w:p>
        </w:tc>
        <w:tc>
          <w:tcPr>
            <w:tcW w:w="948" w:type="pct"/>
            <w:vAlign w:val="center"/>
          </w:tcPr>
          <w:p w:rsidR="00EF798B" w:rsidRPr="00B07D18" w:rsidRDefault="00EF798B" w:rsidP="00EF798B">
            <w:pPr>
              <w:jc w:val="center"/>
              <w:rPr>
                <w:kern w:val="2"/>
                <w:sz w:val="24"/>
                <w:szCs w:val="24"/>
              </w:rPr>
            </w:pPr>
            <w:r>
              <w:rPr>
                <w:kern w:val="2"/>
                <w:sz w:val="24"/>
                <w:szCs w:val="24"/>
              </w:rPr>
              <w:t>3.5</w:t>
            </w:r>
          </w:p>
        </w:tc>
        <w:tc>
          <w:tcPr>
            <w:tcW w:w="942" w:type="pct"/>
            <w:vAlign w:val="center"/>
          </w:tcPr>
          <w:p w:rsidR="00EF798B" w:rsidRPr="00B07D18" w:rsidRDefault="00EF798B" w:rsidP="00EF798B">
            <w:pPr>
              <w:jc w:val="center"/>
              <w:rPr>
                <w:kern w:val="2"/>
                <w:sz w:val="24"/>
                <w:szCs w:val="24"/>
              </w:rPr>
            </w:pPr>
            <w:r>
              <w:rPr>
                <w:kern w:val="2"/>
                <w:sz w:val="24"/>
                <w:szCs w:val="24"/>
              </w:rPr>
              <w:t>4.0</w:t>
            </w:r>
          </w:p>
        </w:tc>
        <w:tc>
          <w:tcPr>
            <w:tcW w:w="943" w:type="pct"/>
            <w:vAlign w:val="center"/>
          </w:tcPr>
          <w:p w:rsidR="00EF798B" w:rsidRPr="00B07D18" w:rsidRDefault="00EF798B" w:rsidP="00EF798B">
            <w:pPr>
              <w:jc w:val="center"/>
              <w:rPr>
                <w:kern w:val="2"/>
                <w:sz w:val="24"/>
                <w:szCs w:val="24"/>
              </w:rPr>
            </w:pPr>
            <w:r>
              <w:rPr>
                <w:kern w:val="2"/>
                <w:sz w:val="24"/>
                <w:szCs w:val="24"/>
              </w:rPr>
              <w:t>7.0</w:t>
            </w:r>
          </w:p>
        </w:tc>
      </w:tr>
      <w:tr w:rsidR="00EF798B" w:rsidRPr="00B07D18">
        <w:tc>
          <w:tcPr>
            <w:tcW w:w="956" w:type="pct"/>
            <w:vMerge/>
            <w:vAlign w:val="center"/>
          </w:tcPr>
          <w:p w:rsidR="00EF798B" w:rsidRPr="00B07D18" w:rsidRDefault="00EF798B" w:rsidP="00EF798B">
            <w:pPr>
              <w:jc w:val="center"/>
              <w:rPr>
                <w:kern w:val="2"/>
                <w:sz w:val="24"/>
                <w:szCs w:val="24"/>
              </w:rPr>
            </w:pPr>
          </w:p>
        </w:tc>
        <w:tc>
          <w:tcPr>
            <w:tcW w:w="1211" w:type="pct"/>
            <w:vAlign w:val="center"/>
          </w:tcPr>
          <w:p w:rsidR="00EF798B" w:rsidRPr="00B07D18" w:rsidRDefault="00EF798B" w:rsidP="00EF798B">
            <w:pPr>
              <w:jc w:val="center"/>
              <w:rPr>
                <w:kern w:val="2"/>
                <w:sz w:val="24"/>
                <w:szCs w:val="24"/>
              </w:rPr>
            </w:pPr>
            <w:r w:rsidRPr="00B07D18">
              <w:rPr>
                <w:kern w:val="2"/>
                <w:sz w:val="24"/>
                <w:szCs w:val="24"/>
              </w:rPr>
              <w:t>1 000~</w:t>
            </w:r>
            <w:r>
              <w:rPr>
                <w:kern w:val="2"/>
                <w:sz w:val="24"/>
                <w:szCs w:val="24"/>
              </w:rPr>
              <w:t>2 0</w:t>
            </w:r>
            <w:r w:rsidRPr="00B07D18">
              <w:rPr>
                <w:kern w:val="2"/>
                <w:sz w:val="24"/>
                <w:szCs w:val="24"/>
              </w:rPr>
              <w:t>00</w:t>
            </w:r>
          </w:p>
        </w:tc>
        <w:tc>
          <w:tcPr>
            <w:tcW w:w="948" w:type="pct"/>
            <w:vAlign w:val="center"/>
          </w:tcPr>
          <w:p w:rsidR="00EF798B" w:rsidRPr="00B07D18" w:rsidRDefault="00EF798B" w:rsidP="00EF798B">
            <w:pPr>
              <w:jc w:val="center"/>
              <w:rPr>
                <w:kern w:val="2"/>
                <w:sz w:val="24"/>
                <w:szCs w:val="24"/>
              </w:rPr>
            </w:pPr>
            <w:r>
              <w:rPr>
                <w:kern w:val="2"/>
                <w:sz w:val="24"/>
                <w:szCs w:val="24"/>
              </w:rPr>
              <w:t>4.5</w:t>
            </w:r>
          </w:p>
        </w:tc>
        <w:tc>
          <w:tcPr>
            <w:tcW w:w="942" w:type="pct"/>
            <w:vAlign w:val="center"/>
          </w:tcPr>
          <w:p w:rsidR="00EF798B" w:rsidRPr="00B07D18" w:rsidRDefault="00EF798B" w:rsidP="00EF798B">
            <w:pPr>
              <w:jc w:val="center"/>
              <w:rPr>
                <w:kern w:val="2"/>
                <w:sz w:val="24"/>
                <w:szCs w:val="24"/>
              </w:rPr>
            </w:pPr>
            <w:r>
              <w:rPr>
                <w:kern w:val="2"/>
                <w:sz w:val="24"/>
                <w:szCs w:val="24"/>
              </w:rPr>
              <w:t>6.0</w:t>
            </w:r>
          </w:p>
        </w:tc>
        <w:tc>
          <w:tcPr>
            <w:tcW w:w="943" w:type="pct"/>
            <w:vAlign w:val="center"/>
          </w:tcPr>
          <w:p w:rsidR="00EF798B" w:rsidRPr="00B07D18" w:rsidRDefault="00EF798B" w:rsidP="00EF798B">
            <w:pPr>
              <w:jc w:val="center"/>
              <w:rPr>
                <w:kern w:val="2"/>
                <w:sz w:val="24"/>
                <w:szCs w:val="24"/>
              </w:rPr>
            </w:pPr>
            <w:r>
              <w:rPr>
                <w:kern w:val="2"/>
                <w:sz w:val="24"/>
                <w:szCs w:val="24"/>
              </w:rPr>
              <w:t>10.0</w:t>
            </w:r>
          </w:p>
        </w:tc>
      </w:tr>
      <w:tr w:rsidR="00EF798B" w:rsidRPr="00B07D18">
        <w:tc>
          <w:tcPr>
            <w:tcW w:w="956" w:type="pct"/>
            <w:vMerge/>
            <w:vAlign w:val="center"/>
          </w:tcPr>
          <w:p w:rsidR="00EF798B" w:rsidRPr="00B07D18" w:rsidRDefault="00EF798B" w:rsidP="00EF798B">
            <w:pPr>
              <w:jc w:val="center"/>
              <w:rPr>
                <w:kern w:val="2"/>
                <w:sz w:val="24"/>
                <w:szCs w:val="24"/>
              </w:rPr>
            </w:pPr>
          </w:p>
        </w:tc>
        <w:tc>
          <w:tcPr>
            <w:tcW w:w="1211" w:type="pct"/>
            <w:vAlign w:val="center"/>
          </w:tcPr>
          <w:p w:rsidR="00EF798B" w:rsidRPr="00B07D18" w:rsidRDefault="00EF798B" w:rsidP="00EF798B">
            <w:pPr>
              <w:jc w:val="center"/>
              <w:rPr>
                <w:kern w:val="2"/>
                <w:sz w:val="24"/>
                <w:szCs w:val="24"/>
              </w:rPr>
            </w:pPr>
            <w:r w:rsidRPr="00B07D18">
              <w:rPr>
                <w:rFonts w:cs="宋体" w:hint="eastAsia"/>
                <w:kern w:val="2"/>
                <w:sz w:val="24"/>
                <w:szCs w:val="24"/>
              </w:rPr>
              <w:t>≥</w:t>
            </w:r>
            <w:r>
              <w:rPr>
                <w:kern w:val="2"/>
                <w:sz w:val="24"/>
                <w:szCs w:val="24"/>
              </w:rPr>
              <w:t>2 0</w:t>
            </w:r>
            <w:r w:rsidRPr="00B07D18">
              <w:rPr>
                <w:kern w:val="2"/>
                <w:sz w:val="24"/>
                <w:szCs w:val="24"/>
              </w:rPr>
              <w:t>00</w:t>
            </w:r>
          </w:p>
        </w:tc>
        <w:tc>
          <w:tcPr>
            <w:tcW w:w="948" w:type="pct"/>
            <w:vAlign w:val="center"/>
          </w:tcPr>
          <w:p w:rsidR="00EF798B" w:rsidRPr="00B07D18" w:rsidRDefault="00EF798B" w:rsidP="00EF798B">
            <w:pPr>
              <w:jc w:val="center"/>
              <w:rPr>
                <w:kern w:val="2"/>
                <w:sz w:val="24"/>
                <w:szCs w:val="24"/>
              </w:rPr>
            </w:pPr>
            <w:r>
              <w:rPr>
                <w:kern w:val="2"/>
                <w:sz w:val="24"/>
                <w:szCs w:val="24"/>
              </w:rPr>
              <w:t>4.0</w:t>
            </w:r>
          </w:p>
        </w:tc>
        <w:tc>
          <w:tcPr>
            <w:tcW w:w="942" w:type="pct"/>
            <w:vAlign w:val="center"/>
          </w:tcPr>
          <w:p w:rsidR="00EF798B" w:rsidRPr="00B07D18" w:rsidRDefault="00EF798B" w:rsidP="00EF798B">
            <w:pPr>
              <w:jc w:val="center"/>
              <w:rPr>
                <w:kern w:val="2"/>
                <w:sz w:val="24"/>
                <w:szCs w:val="24"/>
              </w:rPr>
            </w:pPr>
            <w:r>
              <w:rPr>
                <w:kern w:val="2"/>
                <w:sz w:val="24"/>
                <w:szCs w:val="24"/>
              </w:rPr>
              <w:t>5.0</w:t>
            </w:r>
          </w:p>
        </w:tc>
        <w:tc>
          <w:tcPr>
            <w:tcW w:w="943" w:type="pct"/>
            <w:vAlign w:val="center"/>
          </w:tcPr>
          <w:p w:rsidR="00EF798B" w:rsidRPr="00B07D18" w:rsidRDefault="00EF798B" w:rsidP="00EF798B">
            <w:pPr>
              <w:jc w:val="center"/>
              <w:rPr>
                <w:kern w:val="2"/>
                <w:sz w:val="24"/>
                <w:szCs w:val="24"/>
              </w:rPr>
            </w:pPr>
            <w:r>
              <w:rPr>
                <w:kern w:val="2"/>
                <w:sz w:val="24"/>
                <w:szCs w:val="24"/>
              </w:rPr>
              <w:t>8.0</w:t>
            </w:r>
          </w:p>
        </w:tc>
      </w:tr>
    </w:tbl>
    <w:p w:rsidR="00EF798B" w:rsidRPr="00D068AA" w:rsidRDefault="00EF798B" w:rsidP="00EF798B">
      <w:pPr>
        <w:spacing w:line="360" w:lineRule="auto"/>
        <w:rPr>
          <w:sz w:val="24"/>
          <w:szCs w:val="24"/>
        </w:rPr>
      </w:pPr>
      <w:r w:rsidRPr="00D068AA">
        <w:rPr>
          <w:sz w:val="24"/>
          <w:szCs w:val="24"/>
        </w:rPr>
        <w:t>f</w:t>
      </w:r>
      <w:r w:rsidRPr="00D068AA">
        <w:rPr>
          <w:sz w:val="24"/>
          <w:szCs w:val="24"/>
          <w:vertAlign w:val="subscript"/>
        </w:rPr>
        <w:t>d</w:t>
      </w:r>
      <w:r w:rsidRPr="00D068AA">
        <w:rPr>
          <w:rFonts w:cs="宋体"/>
          <w:sz w:val="24"/>
          <w:szCs w:val="24"/>
        </w:rPr>
        <w:t>—</w:t>
      </w:r>
      <w:r w:rsidRPr="00D068AA">
        <w:rPr>
          <w:rFonts w:cs="宋体" w:hint="eastAsia"/>
          <w:sz w:val="24"/>
          <w:szCs w:val="24"/>
        </w:rPr>
        <w:t>方向分布修正系数，按表</w:t>
      </w:r>
      <w:r w:rsidRPr="00D068AA">
        <w:rPr>
          <w:sz w:val="24"/>
          <w:szCs w:val="24"/>
        </w:rPr>
        <w:t>3.4.2</w:t>
      </w:r>
      <w:r>
        <w:rPr>
          <w:sz w:val="24"/>
          <w:szCs w:val="24"/>
        </w:rPr>
        <w:t xml:space="preserve"> - </w:t>
      </w:r>
      <w:r w:rsidRPr="00D068AA">
        <w:rPr>
          <w:sz w:val="24"/>
          <w:szCs w:val="24"/>
        </w:rPr>
        <w:t>2</w:t>
      </w:r>
      <w:r w:rsidRPr="00D068AA">
        <w:rPr>
          <w:rFonts w:cs="宋体" w:hint="eastAsia"/>
          <w:sz w:val="24"/>
          <w:szCs w:val="24"/>
        </w:rPr>
        <w:t>取值；</w:t>
      </w:r>
    </w:p>
    <w:p w:rsidR="003456B8" w:rsidRPr="00D068AA" w:rsidRDefault="003456B8" w:rsidP="003456B8">
      <w:pPr>
        <w:spacing w:line="360" w:lineRule="auto"/>
        <w:ind w:firstLineChars="200" w:firstLine="480"/>
        <w:rPr>
          <w:sz w:val="24"/>
          <w:szCs w:val="24"/>
        </w:rPr>
      </w:pPr>
      <w:r w:rsidRPr="00D068AA">
        <w:rPr>
          <w:rFonts w:cs="宋体" w:hint="eastAsia"/>
          <w:sz w:val="24"/>
          <w:szCs w:val="24"/>
        </w:rPr>
        <w:t>表</w:t>
      </w:r>
      <w:r w:rsidRPr="00D068AA">
        <w:rPr>
          <w:sz w:val="24"/>
          <w:szCs w:val="24"/>
        </w:rPr>
        <w:t>3.4.2</w:t>
      </w:r>
      <w:r>
        <w:rPr>
          <w:sz w:val="24"/>
          <w:szCs w:val="24"/>
        </w:rPr>
        <w:t xml:space="preserve"> – </w:t>
      </w:r>
      <w:r w:rsidRPr="00D068AA">
        <w:rPr>
          <w:sz w:val="24"/>
          <w:szCs w:val="24"/>
        </w:rPr>
        <w:t>2</w:t>
      </w:r>
      <w:r w:rsidRPr="00D068AA">
        <w:rPr>
          <w:rFonts w:cs="宋体" w:hint="eastAsia"/>
          <w:sz w:val="24"/>
          <w:szCs w:val="24"/>
        </w:rPr>
        <w:t>方向分布修正系数</w:t>
      </w:r>
    </w:p>
    <w:tbl>
      <w:tblPr>
        <w:tblStyle w:val="a3"/>
        <w:tblW w:w="0" w:type="auto"/>
        <w:jc w:val="center"/>
        <w:tblInd w:w="0" w:type="dxa"/>
        <w:tblBorders>
          <w:left w:val="none" w:sz="0" w:space="0" w:color="auto"/>
          <w:right w:val="none" w:sz="0" w:space="0" w:color="auto"/>
        </w:tblBorders>
        <w:tblLook w:val="01E0"/>
      </w:tblPr>
      <w:tblGrid>
        <w:gridCol w:w="1856"/>
        <w:gridCol w:w="763"/>
        <w:gridCol w:w="763"/>
        <w:gridCol w:w="763"/>
        <w:gridCol w:w="763"/>
        <w:gridCol w:w="763"/>
      </w:tblGrid>
      <w:tr w:rsidR="003456B8" w:rsidRPr="003456B8">
        <w:trPr>
          <w:jc w:val="center"/>
        </w:trPr>
        <w:tc>
          <w:tcPr>
            <w:tcW w:w="0" w:type="auto"/>
          </w:tcPr>
          <w:p w:rsidR="003456B8" w:rsidRPr="003456B8" w:rsidRDefault="003456B8" w:rsidP="003456B8">
            <w:pPr>
              <w:spacing w:line="360" w:lineRule="auto"/>
              <w:rPr>
                <w:kern w:val="2"/>
                <w:sz w:val="24"/>
                <w:szCs w:val="24"/>
              </w:rPr>
            </w:pPr>
            <w:r w:rsidRPr="003456B8">
              <w:rPr>
                <w:rFonts w:cs="宋体" w:hint="eastAsia"/>
                <w:kern w:val="2"/>
                <w:sz w:val="24"/>
                <w:szCs w:val="24"/>
              </w:rPr>
              <w:t>方向分布（</w:t>
            </w:r>
            <w:r w:rsidRPr="003456B8">
              <w:rPr>
                <w:kern w:val="2"/>
                <w:sz w:val="24"/>
                <w:szCs w:val="24"/>
              </w:rPr>
              <w:t>%</w:t>
            </w:r>
            <w:r w:rsidRPr="003456B8">
              <w:rPr>
                <w:rFonts w:cs="宋体" w:hint="eastAsia"/>
                <w:kern w:val="2"/>
                <w:sz w:val="24"/>
                <w:szCs w:val="24"/>
              </w:rPr>
              <w:t>）</w:t>
            </w:r>
          </w:p>
        </w:tc>
        <w:tc>
          <w:tcPr>
            <w:tcW w:w="0" w:type="auto"/>
          </w:tcPr>
          <w:p w:rsidR="003456B8" w:rsidRPr="003456B8" w:rsidRDefault="003456B8" w:rsidP="003456B8">
            <w:pPr>
              <w:spacing w:line="360" w:lineRule="auto"/>
              <w:rPr>
                <w:kern w:val="2"/>
                <w:sz w:val="24"/>
                <w:szCs w:val="24"/>
              </w:rPr>
            </w:pPr>
            <w:r w:rsidRPr="003456B8">
              <w:rPr>
                <w:kern w:val="2"/>
                <w:sz w:val="24"/>
                <w:szCs w:val="24"/>
              </w:rPr>
              <w:t>50/50</w:t>
            </w:r>
          </w:p>
        </w:tc>
        <w:tc>
          <w:tcPr>
            <w:tcW w:w="0" w:type="auto"/>
          </w:tcPr>
          <w:p w:rsidR="003456B8" w:rsidRPr="003456B8" w:rsidRDefault="003456B8" w:rsidP="003456B8">
            <w:pPr>
              <w:spacing w:line="360" w:lineRule="auto"/>
              <w:rPr>
                <w:kern w:val="2"/>
                <w:sz w:val="24"/>
                <w:szCs w:val="24"/>
              </w:rPr>
            </w:pPr>
            <w:r w:rsidRPr="003456B8">
              <w:rPr>
                <w:kern w:val="2"/>
                <w:sz w:val="24"/>
                <w:szCs w:val="24"/>
              </w:rPr>
              <w:t>55/45</w:t>
            </w:r>
          </w:p>
        </w:tc>
        <w:tc>
          <w:tcPr>
            <w:tcW w:w="0" w:type="auto"/>
          </w:tcPr>
          <w:p w:rsidR="003456B8" w:rsidRPr="003456B8" w:rsidRDefault="003456B8" w:rsidP="003456B8">
            <w:pPr>
              <w:spacing w:line="360" w:lineRule="auto"/>
              <w:rPr>
                <w:kern w:val="2"/>
                <w:sz w:val="24"/>
                <w:szCs w:val="24"/>
              </w:rPr>
            </w:pPr>
            <w:r w:rsidRPr="003456B8">
              <w:rPr>
                <w:kern w:val="2"/>
                <w:sz w:val="24"/>
                <w:szCs w:val="24"/>
              </w:rPr>
              <w:t>60/40</w:t>
            </w:r>
          </w:p>
        </w:tc>
        <w:tc>
          <w:tcPr>
            <w:tcW w:w="0" w:type="auto"/>
          </w:tcPr>
          <w:p w:rsidR="003456B8" w:rsidRPr="003456B8" w:rsidRDefault="003456B8" w:rsidP="003456B8">
            <w:pPr>
              <w:spacing w:line="360" w:lineRule="auto"/>
              <w:rPr>
                <w:kern w:val="2"/>
                <w:sz w:val="24"/>
                <w:szCs w:val="24"/>
              </w:rPr>
            </w:pPr>
            <w:r w:rsidRPr="003456B8">
              <w:rPr>
                <w:kern w:val="2"/>
                <w:sz w:val="24"/>
                <w:szCs w:val="24"/>
              </w:rPr>
              <w:t>65/35</w:t>
            </w:r>
          </w:p>
        </w:tc>
        <w:tc>
          <w:tcPr>
            <w:tcW w:w="0" w:type="auto"/>
          </w:tcPr>
          <w:p w:rsidR="003456B8" w:rsidRPr="003456B8" w:rsidRDefault="003456B8" w:rsidP="003456B8">
            <w:pPr>
              <w:spacing w:line="360" w:lineRule="auto"/>
              <w:rPr>
                <w:kern w:val="2"/>
                <w:sz w:val="24"/>
                <w:szCs w:val="24"/>
              </w:rPr>
            </w:pPr>
            <w:r w:rsidRPr="003456B8">
              <w:rPr>
                <w:kern w:val="2"/>
                <w:sz w:val="24"/>
                <w:szCs w:val="24"/>
              </w:rPr>
              <w:t>70/30</w:t>
            </w:r>
          </w:p>
        </w:tc>
      </w:tr>
      <w:tr w:rsidR="003456B8" w:rsidRPr="00D068AA">
        <w:trPr>
          <w:jc w:val="center"/>
        </w:trPr>
        <w:tc>
          <w:tcPr>
            <w:tcW w:w="0" w:type="auto"/>
          </w:tcPr>
          <w:p w:rsidR="003456B8" w:rsidRPr="003456B8" w:rsidRDefault="003456B8" w:rsidP="003456B8">
            <w:pPr>
              <w:spacing w:line="360" w:lineRule="auto"/>
              <w:rPr>
                <w:kern w:val="2"/>
                <w:sz w:val="24"/>
                <w:szCs w:val="24"/>
              </w:rPr>
            </w:pPr>
            <w:r w:rsidRPr="003456B8">
              <w:rPr>
                <w:rFonts w:cs="宋体" w:hint="eastAsia"/>
                <w:kern w:val="2"/>
                <w:sz w:val="24"/>
                <w:szCs w:val="24"/>
              </w:rPr>
              <w:t>修正系数</w:t>
            </w:r>
          </w:p>
        </w:tc>
        <w:tc>
          <w:tcPr>
            <w:tcW w:w="0" w:type="auto"/>
          </w:tcPr>
          <w:p w:rsidR="003456B8" w:rsidRPr="003456B8" w:rsidRDefault="003456B8" w:rsidP="003456B8">
            <w:pPr>
              <w:spacing w:line="360" w:lineRule="auto"/>
              <w:rPr>
                <w:kern w:val="2"/>
                <w:sz w:val="24"/>
                <w:szCs w:val="24"/>
              </w:rPr>
            </w:pPr>
            <w:r w:rsidRPr="003456B8">
              <w:rPr>
                <w:kern w:val="2"/>
                <w:sz w:val="24"/>
                <w:szCs w:val="24"/>
              </w:rPr>
              <w:t>1.00</w:t>
            </w:r>
          </w:p>
        </w:tc>
        <w:tc>
          <w:tcPr>
            <w:tcW w:w="0" w:type="auto"/>
          </w:tcPr>
          <w:p w:rsidR="003456B8" w:rsidRPr="003456B8" w:rsidRDefault="003456B8" w:rsidP="003456B8">
            <w:pPr>
              <w:spacing w:line="360" w:lineRule="auto"/>
              <w:rPr>
                <w:kern w:val="2"/>
                <w:sz w:val="24"/>
                <w:szCs w:val="24"/>
              </w:rPr>
            </w:pPr>
            <w:r w:rsidRPr="003456B8">
              <w:rPr>
                <w:kern w:val="2"/>
                <w:sz w:val="24"/>
                <w:szCs w:val="24"/>
              </w:rPr>
              <w:t>0.97</w:t>
            </w:r>
          </w:p>
        </w:tc>
        <w:tc>
          <w:tcPr>
            <w:tcW w:w="0" w:type="auto"/>
          </w:tcPr>
          <w:p w:rsidR="003456B8" w:rsidRPr="003456B8" w:rsidRDefault="003456B8" w:rsidP="003456B8">
            <w:pPr>
              <w:spacing w:line="360" w:lineRule="auto"/>
              <w:rPr>
                <w:kern w:val="2"/>
                <w:sz w:val="24"/>
                <w:szCs w:val="24"/>
              </w:rPr>
            </w:pPr>
            <w:r w:rsidRPr="003456B8">
              <w:rPr>
                <w:kern w:val="2"/>
                <w:sz w:val="24"/>
                <w:szCs w:val="24"/>
              </w:rPr>
              <w:t>0.94</w:t>
            </w:r>
          </w:p>
        </w:tc>
        <w:tc>
          <w:tcPr>
            <w:tcW w:w="0" w:type="auto"/>
          </w:tcPr>
          <w:p w:rsidR="003456B8" w:rsidRPr="003456B8" w:rsidRDefault="003456B8" w:rsidP="003456B8">
            <w:pPr>
              <w:spacing w:line="360" w:lineRule="auto"/>
              <w:rPr>
                <w:kern w:val="2"/>
                <w:sz w:val="24"/>
                <w:szCs w:val="24"/>
              </w:rPr>
            </w:pPr>
            <w:r w:rsidRPr="003456B8">
              <w:rPr>
                <w:kern w:val="2"/>
                <w:sz w:val="24"/>
                <w:szCs w:val="24"/>
              </w:rPr>
              <w:t>0.91</w:t>
            </w:r>
          </w:p>
        </w:tc>
        <w:tc>
          <w:tcPr>
            <w:tcW w:w="0" w:type="auto"/>
          </w:tcPr>
          <w:p w:rsidR="003456B8" w:rsidRPr="00D068AA" w:rsidRDefault="003456B8" w:rsidP="003456B8">
            <w:pPr>
              <w:spacing w:line="360" w:lineRule="auto"/>
              <w:rPr>
                <w:kern w:val="2"/>
                <w:sz w:val="24"/>
                <w:szCs w:val="24"/>
              </w:rPr>
            </w:pPr>
            <w:r w:rsidRPr="003456B8">
              <w:rPr>
                <w:kern w:val="2"/>
                <w:sz w:val="24"/>
                <w:szCs w:val="24"/>
              </w:rPr>
              <w:t>0.88</w:t>
            </w:r>
          </w:p>
        </w:tc>
      </w:tr>
    </w:tbl>
    <w:p w:rsidR="00726450" w:rsidRPr="00D068AA" w:rsidRDefault="00D068AA" w:rsidP="00D77B91">
      <w:pPr>
        <w:spacing w:line="360" w:lineRule="auto"/>
        <w:ind w:firstLineChars="200" w:firstLine="480"/>
        <w:rPr>
          <w:sz w:val="24"/>
          <w:szCs w:val="24"/>
        </w:rPr>
      </w:pPr>
      <w:r>
        <w:rPr>
          <w:sz w:val="24"/>
          <w:szCs w:val="24"/>
        </w:rPr>
        <w:t>f</w:t>
      </w:r>
      <w:r>
        <w:rPr>
          <w:sz w:val="24"/>
          <w:szCs w:val="24"/>
          <w:vertAlign w:val="subscript"/>
        </w:rPr>
        <w:t>w</w:t>
      </w:r>
      <w:r w:rsidR="00726450" w:rsidRPr="00D068AA">
        <w:rPr>
          <w:rFonts w:cs="宋体"/>
          <w:sz w:val="24"/>
          <w:szCs w:val="24"/>
        </w:rPr>
        <w:t>—</w:t>
      </w:r>
      <w:r w:rsidR="00726450" w:rsidRPr="00D068AA">
        <w:rPr>
          <w:rFonts w:cs="宋体" w:hint="eastAsia"/>
          <w:sz w:val="24"/>
          <w:szCs w:val="24"/>
        </w:rPr>
        <w:t>车道宽度、路肩宽度修正系数，按表</w:t>
      </w:r>
      <w:r w:rsidR="00726450" w:rsidRPr="00D068AA">
        <w:rPr>
          <w:sz w:val="24"/>
          <w:szCs w:val="24"/>
        </w:rPr>
        <w:t>3</w:t>
      </w:r>
      <w:r w:rsidR="006A04F3" w:rsidRPr="00D068AA">
        <w:rPr>
          <w:sz w:val="24"/>
          <w:szCs w:val="24"/>
        </w:rPr>
        <w:t>.</w:t>
      </w:r>
      <w:r w:rsidR="00726450" w:rsidRPr="00D068AA">
        <w:rPr>
          <w:sz w:val="24"/>
          <w:szCs w:val="24"/>
        </w:rPr>
        <w:t>4.2</w:t>
      </w:r>
      <w:r>
        <w:rPr>
          <w:sz w:val="24"/>
          <w:szCs w:val="24"/>
        </w:rPr>
        <w:t xml:space="preserve"> - </w:t>
      </w:r>
      <w:r w:rsidR="00726450" w:rsidRPr="00D068AA">
        <w:rPr>
          <w:sz w:val="24"/>
          <w:szCs w:val="24"/>
        </w:rPr>
        <w:t>3</w:t>
      </w:r>
      <w:r w:rsidR="00726450" w:rsidRPr="00D068AA">
        <w:rPr>
          <w:rFonts w:cs="宋体" w:hint="eastAsia"/>
          <w:sz w:val="24"/>
          <w:szCs w:val="24"/>
        </w:rPr>
        <w:t>取值；</w:t>
      </w:r>
    </w:p>
    <w:p w:rsidR="00726450" w:rsidRPr="00D068AA" w:rsidRDefault="00726450" w:rsidP="00D068AA">
      <w:pPr>
        <w:spacing w:line="360" w:lineRule="auto"/>
        <w:jc w:val="center"/>
        <w:rPr>
          <w:sz w:val="24"/>
          <w:szCs w:val="24"/>
        </w:rPr>
      </w:pPr>
      <w:r w:rsidRPr="00D068AA">
        <w:rPr>
          <w:rFonts w:cs="宋体" w:hint="eastAsia"/>
          <w:sz w:val="24"/>
          <w:szCs w:val="24"/>
        </w:rPr>
        <w:t>表</w:t>
      </w:r>
      <w:r w:rsidRPr="00D068AA">
        <w:rPr>
          <w:sz w:val="24"/>
          <w:szCs w:val="24"/>
        </w:rPr>
        <w:t>3.4.2</w:t>
      </w:r>
      <w:r w:rsidR="00D068AA">
        <w:rPr>
          <w:sz w:val="24"/>
          <w:szCs w:val="24"/>
        </w:rPr>
        <w:t xml:space="preserve"> - </w:t>
      </w:r>
      <w:r w:rsidRPr="00D068AA">
        <w:rPr>
          <w:sz w:val="24"/>
          <w:szCs w:val="24"/>
        </w:rPr>
        <w:t>3</w:t>
      </w:r>
      <w:r w:rsidRPr="00D068AA">
        <w:rPr>
          <w:rFonts w:cs="宋体" w:hint="eastAsia"/>
          <w:sz w:val="24"/>
          <w:szCs w:val="24"/>
        </w:rPr>
        <w:t>车道宽度、路肩宽度修正系数</w:t>
      </w:r>
    </w:p>
    <w:tbl>
      <w:tblPr>
        <w:tblStyle w:val="a3"/>
        <w:tblW w:w="0" w:type="auto"/>
        <w:jc w:val="center"/>
        <w:tblInd w:w="0" w:type="dxa"/>
        <w:tblBorders>
          <w:left w:val="none" w:sz="0" w:space="0" w:color="auto"/>
          <w:right w:val="none" w:sz="0" w:space="0" w:color="auto"/>
        </w:tblBorders>
        <w:tblLook w:val="01E0"/>
      </w:tblPr>
      <w:tblGrid>
        <w:gridCol w:w="1523"/>
        <w:gridCol w:w="636"/>
        <w:gridCol w:w="636"/>
        <w:gridCol w:w="636"/>
        <w:gridCol w:w="636"/>
        <w:gridCol w:w="636"/>
        <w:gridCol w:w="636"/>
        <w:gridCol w:w="636"/>
      </w:tblGrid>
      <w:tr w:rsidR="006A2B58" w:rsidRPr="006A2B58">
        <w:trPr>
          <w:jc w:val="center"/>
        </w:trPr>
        <w:tc>
          <w:tcPr>
            <w:tcW w:w="0" w:type="auto"/>
            <w:vAlign w:val="center"/>
          </w:tcPr>
          <w:p w:rsidR="006A2B58" w:rsidRPr="006A2B58" w:rsidRDefault="006A2B58" w:rsidP="006A2B58">
            <w:pPr>
              <w:spacing w:line="360" w:lineRule="auto"/>
              <w:jc w:val="center"/>
              <w:rPr>
                <w:kern w:val="2"/>
                <w:sz w:val="24"/>
                <w:szCs w:val="24"/>
              </w:rPr>
            </w:pPr>
            <w:r w:rsidRPr="006A2B58">
              <w:rPr>
                <w:rFonts w:cs="宋体" w:hint="eastAsia"/>
                <w:kern w:val="2"/>
                <w:sz w:val="24"/>
                <w:szCs w:val="24"/>
              </w:rPr>
              <w:t>路肩宽度</w:t>
            </w:r>
            <w:r w:rsidRPr="006A2B58">
              <w:rPr>
                <w:kern w:val="2"/>
                <w:sz w:val="24"/>
                <w:szCs w:val="24"/>
              </w:rPr>
              <w:t>(m)</w:t>
            </w:r>
          </w:p>
        </w:tc>
        <w:tc>
          <w:tcPr>
            <w:tcW w:w="0" w:type="auto"/>
            <w:vAlign w:val="center"/>
          </w:tcPr>
          <w:p w:rsidR="006A2B58" w:rsidRPr="006A2B58" w:rsidRDefault="006A2B58" w:rsidP="006A2B58">
            <w:pPr>
              <w:spacing w:line="360" w:lineRule="auto"/>
              <w:jc w:val="center"/>
              <w:rPr>
                <w:kern w:val="2"/>
                <w:sz w:val="24"/>
                <w:szCs w:val="24"/>
              </w:rPr>
            </w:pPr>
            <w:r w:rsidRPr="006A2B58">
              <w:rPr>
                <w:kern w:val="2"/>
                <w:sz w:val="24"/>
                <w:szCs w:val="24"/>
              </w:rPr>
              <w:t>0</w:t>
            </w:r>
          </w:p>
        </w:tc>
        <w:tc>
          <w:tcPr>
            <w:tcW w:w="0" w:type="auto"/>
            <w:vAlign w:val="center"/>
          </w:tcPr>
          <w:p w:rsidR="006A2B58" w:rsidRPr="006A2B58" w:rsidRDefault="006A2B58" w:rsidP="006A2B58">
            <w:pPr>
              <w:spacing w:line="360" w:lineRule="auto"/>
              <w:jc w:val="center"/>
              <w:rPr>
                <w:kern w:val="2"/>
                <w:sz w:val="24"/>
                <w:szCs w:val="24"/>
              </w:rPr>
            </w:pPr>
            <w:r w:rsidRPr="006A2B58">
              <w:rPr>
                <w:kern w:val="2"/>
                <w:sz w:val="24"/>
                <w:szCs w:val="24"/>
              </w:rPr>
              <w:t>0.5</w:t>
            </w:r>
          </w:p>
        </w:tc>
        <w:tc>
          <w:tcPr>
            <w:tcW w:w="0" w:type="auto"/>
            <w:vAlign w:val="center"/>
          </w:tcPr>
          <w:p w:rsidR="006A2B58" w:rsidRPr="006A2B58" w:rsidRDefault="006A2B58" w:rsidP="006A2B58">
            <w:pPr>
              <w:spacing w:line="360" w:lineRule="auto"/>
              <w:jc w:val="center"/>
              <w:rPr>
                <w:kern w:val="2"/>
                <w:sz w:val="24"/>
                <w:szCs w:val="24"/>
              </w:rPr>
            </w:pPr>
            <w:r w:rsidRPr="006A2B58">
              <w:rPr>
                <w:kern w:val="2"/>
                <w:sz w:val="24"/>
                <w:szCs w:val="24"/>
              </w:rPr>
              <w:t>1.0</w:t>
            </w:r>
          </w:p>
        </w:tc>
        <w:tc>
          <w:tcPr>
            <w:tcW w:w="0" w:type="auto"/>
            <w:vAlign w:val="center"/>
          </w:tcPr>
          <w:p w:rsidR="006A2B58" w:rsidRPr="006A2B58" w:rsidRDefault="006A2B58" w:rsidP="006A2B58">
            <w:pPr>
              <w:spacing w:line="360" w:lineRule="auto"/>
              <w:jc w:val="center"/>
              <w:rPr>
                <w:kern w:val="2"/>
                <w:sz w:val="24"/>
                <w:szCs w:val="24"/>
              </w:rPr>
            </w:pPr>
            <w:r w:rsidRPr="006A2B58">
              <w:rPr>
                <w:kern w:val="2"/>
                <w:sz w:val="24"/>
                <w:szCs w:val="24"/>
              </w:rPr>
              <w:t>1.5</w:t>
            </w:r>
          </w:p>
        </w:tc>
        <w:tc>
          <w:tcPr>
            <w:tcW w:w="0" w:type="auto"/>
            <w:vAlign w:val="center"/>
          </w:tcPr>
          <w:p w:rsidR="006A2B58" w:rsidRPr="006A2B58" w:rsidRDefault="006A2B58" w:rsidP="006A2B58">
            <w:pPr>
              <w:spacing w:line="360" w:lineRule="auto"/>
              <w:jc w:val="center"/>
              <w:rPr>
                <w:kern w:val="2"/>
                <w:sz w:val="24"/>
                <w:szCs w:val="24"/>
              </w:rPr>
            </w:pPr>
            <w:r w:rsidRPr="006A2B58">
              <w:rPr>
                <w:kern w:val="2"/>
                <w:sz w:val="24"/>
                <w:szCs w:val="24"/>
              </w:rPr>
              <w:t>2.5</w:t>
            </w:r>
          </w:p>
        </w:tc>
        <w:tc>
          <w:tcPr>
            <w:tcW w:w="0" w:type="auto"/>
            <w:vAlign w:val="center"/>
          </w:tcPr>
          <w:p w:rsidR="006A2B58" w:rsidRPr="006A2B58" w:rsidRDefault="006A2B58" w:rsidP="006A2B58">
            <w:pPr>
              <w:spacing w:line="360" w:lineRule="auto"/>
              <w:jc w:val="center"/>
              <w:rPr>
                <w:kern w:val="2"/>
                <w:sz w:val="24"/>
                <w:szCs w:val="24"/>
              </w:rPr>
            </w:pPr>
            <w:r w:rsidRPr="006A2B58">
              <w:rPr>
                <w:kern w:val="2"/>
                <w:sz w:val="24"/>
                <w:szCs w:val="24"/>
              </w:rPr>
              <w:t>3.5</w:t>
            </w:r>
          </w:p>
        </w:tc>
        <w:tc>
          <w:tcPr>
            <w:tcW w:w="0" w:type="auto"/>
            <w:vAlign w:val="center"/>
          </w:tcPr>
          <w:p w:rsidR="006A2B58" w:rsidRPr="006A2B58" w:rsidRDefault="006A2B58" w:rsidP="006A2B58">
            <w:pPr>
              <w:spacing w:line="360" w:lineRule="auto"/>
              <w:jc w:val="center"/>
              <w:rPr>
                <w:kern w:val="2"/>
                <w:sz w:val="24"/>
                <w:szCs w:val="24"/>
              </w:rPr>
            </w:pPr>
            <w:r w:rsidRPr="006A2B58">
              <w:rPr>
                <w:kern w:val="2"/>
                <w:sz w:val="24"/>
                <w:szCs w:val="24"/>
              </w:rPr>
              <w:t>4.5</w:t>
            </w:r>
          </w:p>
        </w:tc>
      </w:tr>
      <w:tr w:rsidR="006A2B58" w:rsidRPr="006A2B58">
        <w:trPr>
          <w:jc w:val="center"/>
        </w:trPr>
        <w:tc>
          <w:tcPr>
            <w:tcW w:w="0" w:type="auto"/>
            <w:vAlign w:val="center"/>
          </w:tcPr>
          <w:p w:rsidR="006A2B58" w:rsidRPr="006A2B58" w:rsidRDefault="006A2B58" w:rsidP="006A2B58">
            <w:pPr>
              <w:spacing w:line="360" w:lineRule="auto"/>
              <w:jc w:val="center"/>
              <w:rPr>
                <w:kern w:val="2"/>
                <w:sz w:val="24"/>
                <w:szCs w:val="24"/>
              </w:rPr>
            </w:pPr>
            <w:r w:rsidRPr="006A2B58">
              <w:rPr>
                <w:rFonts w:cs="宋体" w:hint="eastAsia"/>
                <w:kern w:val="2"/>
                <w:sz w:val="24"/>
                <w:szCs w:val="24"/>
              </w:rPr>
              <w:lastRenderedPageBreak/>
              <w:t>车道宽度</w:t>
            </w:r>
            <w:r w:rsidRPr="006A2B58">
              <w:rPr>
                <w:kern w:val="2"/>
                <w:sz w:val="24"/>
                <w:szCs w:val="24"/>
              </w:rPr>
              <w:t>(m)</w:t>
            </w:r>
          </w:p>
        </w:tc>
        <w:tc>
          <w:tcPr>
            <w:tcW w:w="0" w:type="auto"/>
            <w:vAlign w:val="center"/>
          </w:tcPr>
          <w:p w:rsidR="006A2B58" w:rsidRPr="006A2B58" w:rsidRDefault="006A2B58" w:rsidP="006A2B58">
            <w:pPr>
              <w:spacing w:line="360" w:lineRule="auto"/>
              <w:jc w:val="center"/>
              <w:rPr>
                <w:kern w:val="2"/>
                <w:sz w:val="24"/>
                <w:szCs w:val="24"/>
              </w:rPr>
            </w:pPr>
            <w:r w:rsidRPr="006A2B58">
              <w:rPr>
                <w:kern w:val="2"/>
                <w:sz w:val="24"/>
                <w:szCs w:val="24"/>
              </w:rPr>
              <w:t>3.0</w:t>
            </w:r>
          </w:p>
        </w:tc>
        <w:tc>
          <w:tcPr>
            <w:tcW w:w="0" w:type="auto"/>
            <w:vAlign w:val="center"/>
          </w:tcPr>
          <w:p w:rsidR="006A2B58" w:rsidRPr="006A2B58" w:rsidRDefault="006A2B58" w:rsidP="006A2B58">
            <w:pPr>
              <w:spacing w:line="360" w:lineRule="auto"/>
              <w:jc w:val="center"/>
              <w:rPr>
                <w:kern w:val="2"/>
                <w:sz w:val="24"/>
                <w:szCs w:val="24"/>
              </w:rPr>
            </w:pPr>
            <w:r w:rsidRPr="006A2B58">
              <w:rPr>
                <w:kern w:val="2"/>
                <w:sz w:val="24"/>
                <w:szCs w:val="24"/>
              </w:rPr>
              <w:t>3.25</w:t>
            </w:r>
          </w:p>
        </w:tc>
        <w:tc>
          <w:tcPr>
            <w:tcW w:w="0" w:type="auto"/>
            <w:vAlign w:val="center"/>
          </w:tcPr>
          <w:p w:rsidR="006A2B58" w:rsidRPr="006A2B58" w:rsidRDefault="006A2B58" w:rsidP="006A2B58">
            <w:pPr>
              <w:spacing w:line="360" w:lineRule="auto"/>
              <w:jc w:val="center"/>
              <w:rPr>
                <w:kern w:val="2"/>
                <w:sz w:val="24"/>
                <w:szCs w:val="24"/>
              </w:rPr>
            </w:pPr>
            <w:r w:rsidRPr="006A2B58">
              <w:rPr>
                <w:kern w:val="2"/>
                <w:sz w:val="24"/>
                <w:szCs w:val="24"/>
              </w:rPr>
              <w:t>3.5</w:t>
            </w:r>
          </w:p>
        </w:tc>
        <w:tc>
          <w:tcPr>
            <w:tcW w:w="0" w:type="auto"/>
            <w:gridSpan w:val="4"/>
            <w:vAlign w:val="center"/>
          </w:tcPr>
          <w:p w:rsidR="006A2B58" w:rsidRPr="006A2B58" w:rsidRDefault="006A2B58" w:rsidP="006A2B58">
            <w:pPr>
              <w:spacing w:line="360" w:lineRule="auto"/>
              <w:jc w:val="center"/>
              <w:rPr>
                <w:kern w:val="2"/>
                <w:sz w:val="24"/>
                <w:szCs w:val="24"/>
              </w:rPr>
            </w:pPr>
            <w:r w:rsidRPr="006A2B58">
              <w:rPr>
                <w:kern w:val="2"/>
                <w:sz w:val="24"/>
                <w:szCs w:val="24"/>
              </w:rPr>
              <w:t>3.75</w:t>
            </w:r>
          </w:p>
        </w:tc>
      </w:tr>
      <w:tr w:rsidR="006A2B58">
        <w:trPr>
          <w:jc w:val="center"/>
        </w:trPr>
        <w:tc>
          <w:tcPr>
            <w:tcW w:w="0" w:type="auto"/>
            <w:vAlign w:val="center"/>
          </w:tcPr>
          <w:p w:rsidR="006A2B58" w:rsidRPr="006A2B58" w:rsidRDefault="006A2B58" w:rsidP="006A2B58">
            <w:pPr>
              <w:spacing w:line="360" w:lineRule="auto"/>
              <w:jc w:val="center"/>
              <w:rPr>
                <w:kern w:val="2"/>
                <w:sz w:val="24"/>
                <w:szCs w:val="24"/>
              </w:rPr>
            </w:pPr>
            <w:r w:rsidRPr="006A2B58">
              <w:rPr>
                <w:rFonts w:cs="宋体" w:hint="eastAsia"/>
                <w:kern w:val="2"/>
                <w:sz w:val="24"/>
                <w:szCs w:val="24"/>
              </w:rPr>
              <w:t>修正系数</w:t>
            </w:r>
          </w:p>
        </w:tc>
        <w:tc>
          <w:tcPr>
            <w:tcW w:w="0" w:type="auto"/>
            <w:vAlign w:val="center"/>
          </w:tcPr>
          <w:p w:rsidR="006A2B58" w:rsidRPr="006A2B58" w:rsidRDefault="006A2B58" w:rsidP="006A2B58">
            <w:pPr>
              <w:spacing w:line="360" w:lineRule="auto"/>
              <w:jc w:val="center"/>
              <w:rPr>
                <w:kern w:val="2"/>
                <w:sz w:val="24"/>
                <w:szCs w:val="24"/>
              </w:rPr>
            </w:pPr>
            <w:r w:rsidRPr="006A2B58">
              <w:rPr>
                <w:kern w:val="2"/>
                <w:sz w:val="24"/>
                <w:szCs w:val="24"/>
              </w:rPr>
              <w:t>0.52</w:t>
            </w:r>
          </w:p>
        </w:tc>
        <w:tc>
          <w:tcPr>
            <w:tcW w:w="0" w:type="auto"/>
            <w:vAlign w:val="center"/>
          </w:tcPr>
          <w:p w:rsidR="006A2B58" w:rsidRPr="006A2B58" w:rsidRDefault="006A2B58" w:rsidP="006A2B58">
            <w:pPr>
              <w:spacing w:line="360" w:lineRule="auto"/>
              <w:jc w:val="center"/>
              <w:rPr>
                <w:kern w:val="2"/>
                <w:sz w:val="24"/>
                <w:szCs w:val="24"/>
              </w:rPr>
            </w:pPr>
            <w:r w:rsidRPr="006A2B58">
              <w:rPr>
                <w:kern w:val="2"/>
                <w:sz w:val="24"/>
                <w:szCs w:val="24"/>
              </w:rPr>
              <w:t>0.56</w:t>
            </w:r>
          </w:p>
        </w:tc>
        <w:tc>
          <w:tcPr>
            <w:tcW w:w="0" w:type="auto"/>
            <w:vAlign w:val="center"/>
          </w:tcPr>
          <w:p w:rsidR="006A2B58" w:rsidRPr="006A2B58" w:rsidRDefault="006A2B58" w:rsidP="006A2B58">
            <w:pPr>
              <w:spacing w:line="360" w:lineRule="auto"/>
              <w:jc w:val="center"/>
              <w:rPr>
                <w:kern w:val="2"/>
                <w:sz w:val="24"/>
                <w:szCs w:val="24"/>
              </w:rPr>
            </w:pPr>
            <w:r w:rsidRPr="006A2B58">
              <w:rPr>
                <w:kern w:val="2"/>
                <w:sz w:val="24"/>
                <w:szCs w:val="24"/>
              </w:rPr>
              <w:t>0.84</w:t>
            </w:r>
          </w:p>
        </w:tc>
        <w:tc>
          <w:tcPr>
            <w:tcW w:w="0" w:type="auto"/>
            <w:vAlign w:val="center"/>
          </w:tcPr>
          <w:p w:rsidR="006A2B58" w:rsidRPr="006A2B58" w:rsidRDefault="006A2B58" w:rsidP="006A2B58">
            <w:pPr>
              <w:spacing w:line="360" w:lineRule="auto"/>
              <w:jc w:val="center"/>
              <w:rPr>
                <w:kern w:val="2"/>
                <w:sz w:val="24"/>
                <w:szCs w:val="24"/>
              </w:rPr>
            </w:pPr>
            <w:r w:rsidRPr="006A2B58">
              <w:rPr>
                <w:kern w:val="2"/>
                <w:sz w:val="24"/>
                <w:szCs w:val="24"/>
              </w:rPr>
              <w:t>1.00</w:t>
            </w:r>
          </w:p>
        </w:tc>
        <w:tc>
          <w:tcPr>
            <w:tcW w:w="0" w:type="auto"/>
            <w:vAlign w:val="center"/>
          </w:tcPr>
          <w:p w:rsidR="006A2B58" w:rsidRPr="006A2B58" w:rsidRDefault="006A2B58" w:rsidP="006A2B58">
            <w:pPr>
              <w:spacing w:line="360" w:lineRule="auto"/>
              <w:jc w:val="center"/>
              <w:rPr>
                <w:kern w:val="2"/>
                <w:sz w:val="24"/>
                <w:szCs w:val="24"/>
              </w:rPr>
            </w:pPr>
            <w:r w:rsidRPr="006A2B58">
              <w:rPr>
                <w:kern w:val="2"/>
                <w:sz w:val="24"/>
                <w:szCs w:val="24"/>
              </w:rPr>
              <w:t>1.16</w:t>
            </w:r>
          </w:p>
        </w:tc>
        <w:tc>
          <w:tcPr>
            <w:tcW w:w="0" w:type="auto"/>
            <w:vAlign w:val="center"/>
          </w:tcPr>
          <w:p w:rsidR="006A2B58" w:rsidRPr="006A2B58" w:rsidRDefault="006A2B58" w:rsidP="006A2B58">
            <w:pPr>
              <w:spacing w:line="360" w:lineRule="auto"/>
              <w:jc w:val="center"/>
              <w:rPr>
                <w:kern w:val="2"/>
                <w:sz w:val="24"/>
                <w:szCs w:val="24"/>
              </w:rPr>
            </w:pPr>
            <w:r w:rsidRPr="006A2B58">
              <w:rPr>
                <w:kern w:val="2"/>
                <w:sz w:val="24"/>
                <w:szCs w:val="24"/>
              </w:rPr>
              <w:t>1.32</w:t>
            </w:r>
          </w:p>
        </w:tc>
        <w:tc>
          <w:tcPr>
            <w:tcW w:w="0" w:type="auto"/>
            <w:vAlign w:val="center"/>
          </w:tcPr>
          <w:p w:rsidR="006A2B58" w:rsidRDefault="006A2B58" w:rsidP="006A2B58">
            <w:pPr>
              <w:spacing w:line="360" w:lineRule="auto"/>
              <w:jc w:val="center"/>
              <w:rPr>
                <w:kern w:val="2"/>
                <w:sz w:val="24"/>
                <w:szCs w:val="24"/>
              </w:rPr>
            </w:pPr>
            <w:r w:rsidRPr="006A2B58">
              <w:rPr>
                <w:kern w:val="2"/>
                <w:sz w:val="24"/>
                <w:szCs w:val="24"/>
              </w:rPr>
              <w:t>1.48</w:t>
            </w:r>
          </w:p>
        </w:tc>
      </w:tr>
    </w:tbl>
    <w:p w:rsidR="00726450" w:rsidRPr="00D068AA" w:rsidRDefault="00726450" w:rsidP="00D77B91">
      <w:pPr>
        <w:spacing w:line="360" w:lineRule="auto"/>
        <w:ind w:firstLineChars="200" w:firstLine="480"/>
        <w:rPr>
          <w:sz w:val="24"/>
          <w:szCs w:val="24"/>
        </w:rPr>
      </w:pPr>
      <w:r w:rsidRPr="00D068AA">
        <w:rPr>
          <w:sz w:val="24"/>
          <w:szCs w:val="24"/>
        </w:rPr>
        <w:t>f</w:t>
      </w:r>
      <w:r w:rsidRPr="00D068AA">
        <w:rPr>
          <w:sz w:val="24"/>
          <w:szCs w:val="24"/>
          <w:vertAlign w:val="subscript"/>
        </w:rPr>
        <w:t>f</w:t>
      </w:r>
      <w:r w:rsidRPr="00D068AA">
        <w:rPr>
          <w:rFonts w:cs="宋体"/>
          <w:sz w:val="24"/>
          <w:szCs w:val="24"/>
        </w:rPr>
        <w:t>—</w:t>
      </w:r>
      <w:r w:rsidRPr="00D068AA">
        <w:rPr>
          <w:rFonts w:cs="宋体" w:hint="eastAsia"/>
          <w:sz w:val="24"/>
          <w:szCs w:val="24"/>
        </w:rPr>
        <w:t>路侧干扰修正系数，按表</w:t>
      </w:r>
      <w:r w:rsidRPr="00D068AA">
        <w:rPr>
          <w:sz w:val="24"/>
          <w:szCs w:val="24"/>
        </w:rPr>
        <w:t>3.4.2</w:t>
      </w:r>
      <w:r w:rsidRPr="00D068AA">
        <w:rPr>
          <w:rFonts w:cs="宋体" w:hint="eastAsia"/>
          <w:sz w:val="24"/>
          <w:szCs w:val="24"/>
        </w:rPr>
        <w:t>一</w:t>
      </w:r>
      <w:r w:rsidRPr="00D068AA">
        <w:rPr>
          <w:sz w:val="24"/>
          <w:szCs w:val="24"/>
        </w:rPr>
        <w:t>4</w:t>
      </w:r>
      <w:r w:rsidRPr="00D068AA">
        <w:rPr>
          <w:rFonts w:cs="宋体" w:hint="eastAsia"/>
          <w:sz w:val="24"/>
          <w:szCs w:val="24"/>
        </w:rPr>
        <w:t>取值。</w:t>
      </w:r>
    </w:p>
    <w:p w:rsidR="00726450" w:rsidRPr="00D068AA" w:rsidRDefault="00726450" w:rsidP="00D068AA">
      <w:pPr>
        <w:spacing w:line="360" w:lineRule="auto"/>
        <w:jc w:val="center"/>
        <w:rPr>
          <w:sz w:val="24"/>
          <w:szCs w:val="24"/>
        </w:rPr>
      </w:pPr>
      <w:r w:rsidRPr="00D068AA">
        <w:rPr>
          <w:rFonts w:cs="宋体" w:hint="eastAsia"/>
          <w:sz w:val="24"/>
          <w:szCs w:val="24"/>
        </w:rPr>
        <w:t>表</w:t>
      </w:r>
      <w:r w:rsidRPr="00D068AA">
        <w:rPr>
          <w:sz w:val="24"/>
          <w:szCs w:val="24"/>
        </w:rPr>
        <w:t>3.4.2</w:t>
      </w:r>
      <w:r w:rsidR="00D068AA">
        <w:rPr>
          <w:sz w:val="24"/>
          <w:szCs w:val="24"/>
        </w:rPr>
        <w:t xml:space="preserve"> </w:t>
      </w:r>
      <w:r w:rsidRPr="00D068AA">
        <w:rPr>
          <w:sz w:val="24"/>
          <w:szCs w:val="24"/>
        </w:rPr>
        <w:t>-</w:t>
      </w:r>
      <w:r w:rsidR="00D068AA">
        <w:rPr>
          <w:sz w:val="24"/>
          <w:szCs w:val="24"/>
        </w:rPr>
        <w:t xml:space="preserve"> </w:t>
      </w:r>
      <w:r w:rsidRPr="00D068AA">
        <w:rPr>
          <w:sz w:val="24"/>
          <w:szCs w:val="24"/>
        </w:rPr>
        <w:t>4</w:t>
      </w:r>
      <w:r w:rsidR="00D068AA">
        <w:rPr>
          <w:sz w:val="24"/>
          <w:szCs w:val="24"/>
        </w:rPr>
        <w:t xml:space="preserve"> </w:t>
      </w:r>
      <w:r w:rsidRPr="00D068AA">
        <w:rPr>
          <w:rFonts w:cs="宋体" w:hint="eastAsia"/>
          <w:sz w:val="24"/>
          <w:szCs w:val="24"/>
        </w:rPr>
        <w:t>路侧</w:t>
      </w:r>
      <w:r w:rsidR="00A7640D" w:rsidRPr="00D068AA">
        <w:rPr>
          <w:rFonts w:cs="宋体" w:hint="eastAsia"/>
          <w:sz w:val="24"/>
          <w:szCs w:val="24"/>
        </w:rPr>
        <w:t>干扰</w:t>
      </w:r>
      <w:r w:rsidRPr="00D068AA">
        <w:rPr>
          <w:rFonts w:cs="宋体" w:hint="eastAsia"/>
          <w:sz w:val="24"/>
          <w:szCs w:val="24"/>
        </w:rPr>
        <w:t>修正系数</w:t>
      </w:r>
    </w:p>
    <w:tbl>
      <w:tblPr>
        <w:tblStyle w:val="a3"/>
        <w:tblW w:w="0" w:type="auto"/>
        <w:jc w:val="center"/>
        <w:tblInd w:w="0" w:type="dxa"/>
        <w:tblBorders>
          <w:left w:val="none" w:sz="0" w:space="0" w:color="auto"/>
          <w:right w:val="none" w:sz="0" w:space="0" w:color="auto"/>
        </w:tblBorders>
        <w:tblLook w:val="01E0"/>
      </w:tblPr>
      <w:tblGrid>
        <w:gridCol w:w="1656"/>
        <w:gridCol w:w="636"/>
        <w:gridCol w:w="636"/>
        <w:gridCol w:w="636"/>
        <w:gridCol w:w="636"/>
        <w:gridCol w:w="636"/>
      </w:tblGrid>
      <w:tr w:rsidR="00D068AA" w:rsidRPr="00D068AA">
        <w:trPr>
          <w:jc w:val="center"/>
        </w:trPr>
        <w:tc>
          <w:tcPr>
            <w:tcW w:w="0" w:type="auto"/>
          </w:tcPr>
          <w:p w:rsidR="00D068AA" w:rsidRPr="00D068AA" w:rsidRDefault="00D068AA" w:rsidP="004B5A5F">
            <w:pPr>
              <w:spacing w:line="360" w:lineRule="auto"/>
              <w:rPr>
                <w:kern w:val="2"/>
                <w:sz w:val="24"/>
                <w:szCs w:val="24"/>
              </w:rPr>
            </w:pPr>
            <w:r w:rsidRPr="00D068AA">
              <w:rPr>
                <w:rFonts w:cs="宋体" w:hint="eastAsia"/>
                <w:kern w:val="2"/>
                <w:sz w:val="24"/>
                <w:szCs w:val="24"/>
              </w:rPr>
              <w:t>路侧干扰等级</w:t>
            </w:r>
          </w:p>
        </w:tc>
        <w:tc>
          <w:tcPr>
            <w:tcW w:w="0" w:type="auto"/>
          </w:tcPr>
          <w:p w:rsidR="00D068AA" w:rsidRPr="00D068AA" w:rsidRDefault="00D068AA" w:rsidP="004B5A5F">
            <w:pPr>
              <w:spacing w:line="360" w:lineRule="auto"/>
              <w:rPr>
                <w:kern w:val="2"/>
                <w:sz w:val="24"/>
                <w:szCs w:val="24"/>
              </w:rPr>
            </w:pPr>
            <w:r w:rsidRPr="00D068AA">
              <w:rPr>
                <w:kern w:val="2"/>
                <w:sz w:val="24"/>
                <w:szCs w:val="24"/>
              </w:rPr>
              <w:t>1</w:t>
            </w:r>
          </w:p>
        </w:tc>
        <w:tc>
          <w:tcPr>
            <w:tcW w:w="0" w:type="auto"/>
          </w:tcPr>
          <w:p w:rsidR="00D068AA" w:rsidRPr="00D068AA" w:rsidRDefault="00D068AA" w:rsidP="004B5A5F">
            <w:pPr>
              <w:spacing w:line="360" w:lineRule="auto"/>
              <w:rPr>
                <w:kern w:val="2"/>
                <w:sz w:val="24"/>
                <w:szCs w:val="24"/>
              </w:rPr>
            </w:pPr>
            <w:r w:rsidRPr="00D068AA">
              <w:rPr>
                <w:kern w:val="2"/>
                <w:sz w:val="24"/>
                <w:szCs w:val="24"/>
              </w:rPr>
              <w:t>2</w:t>
            </w:r>
          </w:p>
        </w:tc>
        <w:tc>
          <w:tcPr>
            <w:tcW w:w="0" w:type="auto"/>
          </w:tcPr>
          <w:p w:rsidR="00D068AA" w:rsidRPr="00D068AA" w:rsidRDefault="00D068AA" w:rsidP="004B5A5F">
            <w:pPr>
              <w:spacing w:line="360" w:lineRule="auto"/>
              <w:rPr>
                <w:kern w:val="2"/>
                <w:sz w:val="24"/>
                <w:szCs w:val="24"/>
              </w:rPr>
            </w:pPr>
            <w:r w:rsidRPr="00D068AA">
              <w:rPr>
                <w:kern w:val="2"/>
                <w:sz w:val="24"/>
                <w:szCs w:val="24"/>
              </w:rPr>
              <w:t>3</w:t>
            </w:r>
          </w:p>
        </w:tc>
        <w:tc>
          <w:tcPr>
            <w:tcW w:w="0" w:type="auto"/>
          </w:tcPr>
          <w:p w:rsidR="00D068AA" w:rsidRPr="00D068AA" w:rsidRDefault="00D068AA" w:rsidP="004B5A5F">
            <w:pPr>
              <w:spacing w:line="360" w:lineRule="auto"/>
              <w:rPr>
                <w:kern w:val="2"/>
                <w:sz w:val="24"/>
                <w:szCs w:val="24"/>
              </w:rPr>
            </w:pPr>
            <w:r w:rsidRPr="00D068AA">
              <w:rPr>
                <w:kern w:val="2"/>
                <w:sz w:val="24"/>
                <w:szCs w:val="24"/>
              </w:rPr>
              <w:t>4</w:t>
            </w:r>
          </w:p>
        </w:tc>
        <w:tc>
          <w:tcPr>
            <w:tcW w:w="0" w:type="auto"/>
          </w:tcPr>
          <w:p w:rsidR="00D068AA" w:rsidRPr="00D068AA" w:rsidRDefault="00D068AA" w:rsidP="004B5A5F">
            <w:pPr>
              <w:spacing w:line="360" w:lineRule="auto"/>
              <w:rPr>
                <w:kern w:val="2"/>
                <w:sz w:val="24"/>
                <w:szCs w:val="24"/>
              </w:rPr>
            </w:pPr>
            <w:r w:rsidRPr="00D068AA">
              <w:rPr>
                <w:kern w:val="2"/>
                <w:sz w:val="24"/>
                <w:szCs w:val="24"/>
              </w:rPr>
              <w:t>5</w:t>
            </w:r>
          </w:p>
        </w:tc>
      </w:tr>
      <w:tr w:rsidR="00D068AA">
        <w:trPr>
          <w:jc w:val="center"/>
        </w:trPr>
        <w:tc>
          <w:tcPr>
            <w:tcW w:w="0" w:type="auto"/>
          </w:tcPr>
          <w:p w:rsidR="00D068AA" w:rsidRPr="00D068AA" w:rsidRDefault="00D068AA" w:rsidP="004B5A5F">
            <w:pPr>
              <w:spacing w:line="360" w:lineRule="auto"/>
              <w:rPr>
                <w:kern w:val="2"/>
                <w:sz w:val="24"/>
                <w:szCs w:val="24"/>
              </w:rPr>
            </w:pPr>
            <w:r w:rsidRPr="00D068AA">
              <w:rPr>
                <w:rFonts w:cs="宋体" w:hint="eastAsia"/>
                <w:kern w:val="2"/>
                <w:sz w:val="24"/>
                <w:szCs w:val="24"/>
              </w:rPr>
              <w:t>修正系数</w:t>
            </w:r>
          </w:p>
        </w:tc>
        <w:tc>
          <w:tcPr>
            <w:tcW w:w="0" w:type="auto"/>
          </w:tcPr>
          <w:p w:rsidR="00D068AA" w:rsidRPr="00D068AA" w:rsidRDefault="00D068AA" w:rsidP="004B5A5F">
            <w:pPr>
              <w:spacing w:line="360" w:lineRule="auto"/>
              <w:rPr>
                <w:kern w:val="2"/>
                <w:sz w:val="24"/>
                <w:szCs w:val="24"/>
              </w:rPr>
            </w:pPr>
            <w:r w:rsidRPr="00D068AA">
              <w:rPr>
                <w:kern w:val="2"/>
                <w:sz w:val="24"/>
                <w:szCs w:val="24"/>
              </w:rPr>
              <w:t>0.95</w:t>
            </w:r>
          </w:p>
        </w:tc>
        <w:tc>
          <w:tcPr>
            <w:tcW w:w="0" w:type="auto"/>
          </w:tcPr>
          <w:p w:rsidR="00D068AA" w:rsidRPr="00D068AA" w:rsidRDefault="00D068AA" w:rsidP="004B5A5F">
            <w:pPr>
              <w:spacing w:line="360" w:lineRule="auto"/>
              <w:rPr>
                <w:kern w:val="2"/>
                <w:sz w:val="24"/>
                <w:szCs w:val="24"/>
              </w:rPr>
            </w:pPr>
            <w:r w:rsidRPr="00D068AA">
              <w:rPr>
                <w:kern w:val="2"/>
                <w:sz w:val="24"/>
                <w:szCs w:val="24"/>
              </w:rPr>
              <w:t>0.85</w:t>
            </w:r>
          </w:p>
        </w:tc>
        <w:tc>
          <w:tcPr>
            <w:tcW w:w="0" w:type="auto"/>
          </w:tcPr>
          <w:p w:rsidR="00D068AA" w:rsidRPr="00D068AA" w:rsidRDefault="00D068AA" w:rsidP="004B5A5F">
            <w:pPr>
              <w:spacing w:line="360" w:lineRule="auto"/>
              <w:rPr>
                <w:kern w:val="2"/>
                <w:sz w:val="24"/>
                <w:szCs w:val="24"/>
              </w:rPr>
            </w:pPr>
            <w:r w:rsidRPr="00D068AA">
              <w:rPr>
                <w:kern w:val="2"/>
                <w:sz w:val="24"/>
                <w:szCs w:val="24"/>
              </w:rPr>
              <w:t>0.75</w:t>
            </w:r>
          </w:p>
        </w:tc>
        <w:tc>
          <w:tcPr>
            <w:tcW w:w="0" w:type="auto"/>
          </w:tcPr>
          <w:p w:rsidR="00D068AA" w:rsidRPr="00D068AA" w:rsidRDefault="00D068AA" w:rsidP="004B5A5F">
            <w:pPr>
              <w:spacing w:line="360" w:lineRule="auto"/>
              <w:rPr>
                <w:kern w:val="2"/>
                <w:sz w:val="24"/>
                <w:szCs w:val="24"/>
              </w:rPr>
            </w:pPr>
            <w:r w:rsidRPr="00D068AA">
              <w:rPr>
                <w:kern w:val="2"/>
                <w:sz w:val="24"/>
                <w:szCs w:val="24"/>
              </w:rPr>
              <w:t>0.65</w:t>
            </w:r>
          </w:p>
        </w:tc>
        <w:tc>
          <w:tcPr>
            <w:tcW w:w="0" w:type="auto"/>
          </w:tcPr>
          <w:p w:rsidR="00D068AA" w:rsidRDefault="00D068AA" w:rsidP="004B5A5F">
            <w:pPr>
              <w:spacing w:line="360" w:lineRule="auto"/>
              <w:rPr>
                <w:kern w:val="2"/>
                <w:sz w:val="24"/>
                <w:szCs w:val="24"/>
              </w:rPr>
            </w:pPr>
            <w:r w:rsidRPr="00D068AA">
              <w:rPr>
                <w:kern w:val="2"/>
                <w:sz w:val="24"/>
                <w:szCs w:val="24"/>
              </w:rPr>
              <w:t>0.55</w:t>
            </w:r>
          </w:p>
        </w:tc>
      </w:tr>
    </w:tbl>
    <w:p w:rsidR="00D068AA" w:rsidRDefault="00D068AA" w:rsidP="00D77B91">
      <w:pPr>
        <w:spacing w:line="360" w:lineRule="auto"/>
        <w:ind w:firstLineChars="200" w:firstLine="480"/>
        <w:rPr>
          <w:sz w:val="24"/>
          <w:szCs w:val="24"/>
        </w:rPr>
      </w:pPr>
    </w:p>
    <w:p w:rsidR="00726450" w:rsidRPr="00170EB4" w:rsidRDefault="00170EB4" w:rsidP="00D77B91">
      <w:pPr>
        <w:spacing w:line="360" w:lineRule="auto"/>
        <w:ind w:firstLineChars="200" w:firstLine="480"/>
        <w:rPr>
          <w:sz w:val="32"/>
          <w:szCs w:val="32"/>
        </w:rPr>
      </w:pPr>
      <w:r>
        <w:rPr>
          <w:sz w:val="24"/>
          <w:szCs w:val="24"/>
        </w:rPr>
        <w:br w:type="page"/>
      </w:r>
      <w:r w:rsidR="00726450" w:rsidRPr="00170EB4">
        <w:rPr>
          <w:sz w:val="32"/>
          <w:szCs w:val="32"/>
        </w:rPr>
        <w:lastRenderedPageBreak/>
        <w:t>4</w:t>
      </w:r>
      <w:r w:rsidR="00726450" w:rsidRPr="00170EB4">
        <w:rPr>
          <w:rFonts w:cs="宋体" w:hint="eastAsia"/>
          <w:sz w:val="32"/>
          <w:szCs w:val="32"/>
        </w:rPr>
        <w:t>总体设计</w:t>
      </w:r>
    </w:p>
    <w:p w:rsidR="00726450" w:rsidRPr="00690D2E" w:rsidRDefault="00726450" w:rsidP="00D77B91">
      <w:pPr>
        <w:spacing w:line="360" w:lineRule="auto"/>
        <w:ind w:firstLineChars="200" w:firstLine="480"/>
        <w:rPr>
          <w:sz w:val="24"/>
          <w:szCs w:val="24"/>
        </w:rPr>
      </w:pPr>
      <w:r w:rsidRPr="00690D2E">
        <w:rPr>
          <w:sz w:val="24"/>
          <w:szCs w:val="24"/>
        </w:rPr>
        <w:t>4.1</w:t>
      </w:r>
      <w:r w:rsidR="00170EB4">
        <w:rPr>
          <w:sz w:val="24"/>
          <w:szCs w:val="24"/>
        </w:rPr>
        <w:t xml:space="preserve"> </w:t>
      </w:r>
      <w:r w:rsidRPr="00690D2E">
        <w:rPr>
          <w:rFonts w:cs="宋体" w:hint="eastAsia"/>
          <w:sz w:val="24"/>
          <w:szCs w:val="24"/>
        </w:rPr>
        <w:t>一般规定</w:t>
      </w:r>
    </w:p>
    <w:p w:rsidR="00726450" w:rsidRPr="00690D2E" w:rsidRDefault="00726450" w:rsidP="00D77B91">
      <w:pPr>
        <w:spacing w:line="360" w:lineRule="auto"/>
        <w:ind w:firstLineChars="200" w:firstLine="480"/>
        <w:rPr>
          <w:sz w:val="24"/>
          <w:szCs w:val="24"/>
        </w:rPr>
      </w:pPr>
      <w:r w:rsidRPr="00690D2E">
        <w:rPr>
          <w:sz w:val="24"/>
          <w:szCs w:val="24"/>
        </w:rPr>
        <w:t>4.1.1</w:t>
      </w:r>
      <w:r w:rsidR="00170EB4">
        <w:rPr>
          <w:sz w:val="24"/>
          <w:szCs w:val="24"/>
        </w:rPr>
        <w:t xml:space="preserve"> </w:t>
      </w:r>
      <w:r w:rsidRPr="00690D2E">
        <w:rPr>
          <w:rFonts w:cs="宋体" w:hint="eastAsia"/>
          <w:sz w:val="24"/>
          <w:szCs w:val="24"/>
        </w:rPr>
        <w:t>总体设计应协调公路工程项目外部与内部各专业间的关系，确定本项目及其各分项的技术标准、建设规模、主要技术指标和设计方案，使之成为完整的系统工程，符合安全、环保、可持续发展的总体目标，保障用路者的安全，提高公路交通的服务质量。</w:t>
      </w:r>
    </w:p>
    <w:p w:rsidR="00726450" w:rsidRPr="00690D2E" w:rsidRDefault="00726450" w:rsidP="00D77B91">
      <w:pPr>
        <w:spacing w:line="360" w:lineRule="auto"/>
        <w:ind w:firstLineChars="200" w:firstLine="480"/>
        <w:rPr>
          <w:sz w:val="24"/>
          <w:szCs w:val="24"/>
        </w:rPr>
      </w:pPr>
      <w:r w:rsidRPr="00690D2E">
        <w:rPr>
          <w:sz w:val="24"/>
          <w:szCs w:val="24"/>
        </w:rPr>
        <w:t>4.1.2</w:t>
      </w:r>
      <w:r w:rsidR="00170EB4">
        <w:rPr>
          <w:sz w:val="24"/>
          <w:szCs w:val="24"/>
        </w:rPr>
        <w:t xml:space="preserve"> </w:t>
      </w:r>
      <w:r w:rsidRPr="00690D2E">
        <w:rPr>
          <w:rFonts w:cs="宋体" w:hint="eastAsia"/>
          <w:sz w:val="24"/>
          <w:szCs w:val="24"/>
        </w:rPr>
        <w:t>各级公路应根据公路功能、公路等级及其在路网中的作用进行总体设计。高速公路、一级公路应综合考虑各种因素做好总体设计；二级公路宜按相关因素进行总体设计；三级公路、四级公路视其重要程度可参照执行。</w:t>
      </w:r>
    </w:p>
    <w:p w:rsidR="00726450" w:rsidRPr="00690D2E" w:rsidRDefault="00726450" w:rsidP="00D77B91">
      <w:pPr>
        <w:spacing w:line="360" w:lineRule="auto"/>
        <w:ind w:firstLineChars="200" w:firstLine="480"/>
        <w:rPr>
          <w:sz w:val="24"/>
          <w:szCs w:val="24"/>
        </w:rPr>
      </w:pPr>
      <w:r w:rsidRPr="00690D2E">
        <w:rPr>
          <w:sz w:val="24"/>
          <w:szCs w:val="24"/>
        </w:rPr>
        <w:t>4.1.3</w:t>
      </w:r>
      <w:r w:rsidR="00170EB4">
        <w:rPr>
          <w:sz w:val="24"/>
          <w:szCs w:val="24"/>
        </w:rPr>
        <w:t xml:space="preserve"> </w:t>
      </w:r>
      <w:r w:rsidRPr="00690D2E">
        <w:rPr>
          <w:rFonts w:cs="宋体" w:hint="eastAsia"/>
          <w:sz w:val="24"/>
          <w:szCs w:val="24"/>
        </w:rPr>
        <w:t>总体设计应考虑的因素</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根据路线在路网中的位置、功能，综合考虑路线走廊带范围的远期社会、经济发展，城市、工矿企业的现状与规划，铁路、水路、航空、管道的布局，自然资源状况等，确定本项目起讫点、主要控制点以及与之相互平行、交叉等项目的衔接关系。</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科学确定技术标准，合理运用技术指标，注意地区特性与差异，精心做好路线设计，必要时宜进行安全性评价，以保障行车安全。因条件受限制而采用上限（或下限）技术指标值或对线形组合设计有难度的路段，应采用运行速度进行检验，并采取相应技术对策。</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应在查明路线走廊带的自然环境、地形、地质等条件的基础上，认真研究路线方案或工程建设同生态环境、资源利用的关系，采取工程防护与生态防护相结合等技术措施，减少对生态的影响程度，加强恢复力度，最大限度地保护环境。</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）做好同综合运输体系、农田与水利建设、城市规划等的协调与配合，充分利用线位资源，合理确定建设规模，切实保护耕地，使走廊带的自然资源得以充分利用，公路建设得以可持续发展。</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）总体协调公路工程各专业间、相邻行业间和社会公众间的关系，其设计界面、接口等应符合相关法规、标准、规范的要求或规定，并注意听取社会公众意见。</w:t>
      </w:r>
    </w:p>
    <w:p w:rsidR="00170EB4"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6</w:t>
      </w:r>
      <w:r w:rsidR="00726450" w:rsidRPr="00690D2E">
        <w:rPr>
          <w:rFonts w:cs="宋体" w:hint="eastAsia"/>
          <w:sz w:val="24"/>
          <w:szCs w:val="24"/>
        </w:rPr>
        <w:t>）路线方案比选应对设计、施工、养护、营运、管理的各阶段，从安全、</w:t>
      </w:r>
      <w:r w:rsidR="00726450" w:rsidRPr="00690D2E">
        <w:rPr>
          <w:rFonts w:cs="宋体" w:hint="eastAsia"/>
          <w:sz w:val="24"/>
          <w:szCs w:val="24"/>
        </w:rPr>
        <w:lastRenderedPageBreak/>
        <w:t>环保、可持续发展理念，运用全寿命周期成本分析方法进行论证，采用综合效益最佳、服务质量最好的设计方案。</w:t>
      </w:r>
    </w:p>
    <w:p w:rsidR="00726450" w:rsidRPr="00690D2E" w:rsidRDefault="00726450" w:rsidP="00D77B91">
      <w:pPr>
        <w:spacing w:line="360" w:lineRule="auto"/>
        <w:ind w:firstLineChars="200" w:firstLine="480"/>
        <w:rPr>
          <w:sz w:val="24"/>
          <w:szCs w:val="24"/>
        </w:rPr>
      </w:pPr>
      <w:r w:rsidRPr="00690D2E">
        <w:rPr>
          <w:sz w:val="24"/>
          <w:szCs w:val="24"/>
        </w:rPr>
        <w:t>4.2</w:t>
      </w:r>
      <w:r w:rsidR="00170EB4">
        <w:rPr>
          <w:sz w:val="24"/>
          <w:szCs w:val="24"/>
        </w:rPr>
        <w:t xml:space="preserve"> </w:t>
      </w:r>
      <w:r w:rsidRPr="00690D2E">
        <w:rPr>
          <w:rFonts w:cs="宋体" w:hint="eastAsia"/>
          <w:sz w:val="24"/>
          <w:szCs w:val="24"/>
        </w:rPr>
        <w:t>总体设计要点</w:t>
      </w:r>
    </w:p>
    <w:p w:rsidR="00726450" w:rsidRPr="00690D2E" w:rsidRDefault="00726450" w:rsidP="00D77B91">
      <w:pPr>
        <w:spacing w:line="360" w:lineRule="auto"/>
        <w:ind w:firstLineChars="200" w:firstLine="480"/>
        <w:rPr>
          <w:sz w:val="24"/>
          <w:szCs w:val="24"/>
        </w:rPr>
      </w:pPr>
      <w:r w:rsidRPr="00690D2E">
        <w:rPr>
          <w:sz w:val="24"/>
          <w:szCs w:val="24"/>
        </w:rPr>
        <w:t>4.2.1</w:t>
      </w:r>
      <w:r w:rsidR="00170EB4">
        <w:rPr>
          <w:sz w:val="24"/>
          <w:szCs w:val="24"/>
        </w:rPr>
        <w:t xml:space="preserve"> </w:t>
      </w:r>
      <w:r w:rsidRPr="00690D2E">
        <w:rPr>
          <w:rFonts w:cs="宋体" w:hint="eastAsia"/>
          <w:sz w:val="24"/>
          <w:szCs w:val="24"/>
        </w:rPr>
        <w:t>路线起、终点应符合路网规划要求。确定起讫点位置时，应为后续项目预留一定长度的接线方案，或拟定具体实施设计方案。</w:t>
      </w:r>
    </w:p>
    <w:p w:rsidR="00726450" w:rsidRPr="00690D2E" w:rsidRDefault="00726450" w:rsidP="00D77B91">
      <w:pPr>
        <w:spacing w:line="360" w:lineRule="auto"/>
        <w:ind w:firstLineChars="200" w:firstLine="480"/>
        <w:rPr>
          <w:sz w:val="24"/>
          <w:szCs w:val="24"/>
        </w:rPr>
      </w:pPr>
      <w:r w:rsidRPr="00690D2E">
        <w:rPr>
          <w:sz w:val="24"/>
          <w:szCs w:val="24"/>
        </w:rPr>
        <w:t>4.2.2</w:t>
      </w:r>
      <w:r w:rsidR="00170EB4">
        <w:rPr>
          <w:sz w:val="24"/>
          <w:szCs w:val="24"/>
        </w:rPr>
        <w:t xml:space="preserve"> </w:t>
      </w:r>
      <w:r w:rsidRPr="00690D2E">
        <w:rPr>
          <w:rFonts w:cs="宋体" w:hint="eastAsia"/>
          <w:sz w:val="24"/>
          <w:szCs w:val="24"/>
        </w:rPr>
        <w:t>根据公路功能、设计交通量、沿线地形与自然条件等，论证并确定公路等级、设计速度和设计路段。恰当选择不同设计路段的衔接地点，处理好衔接处的过渡及其前后一定长度范围内的线形设计。</w:t>
      </w:r>
    </w:p>
    <w:p w:rsidR="00726450" w:rsidRPr="00690D2E" w:rsidRDefault="00726450" w:rsidP="00D77B91">
      <w:pPr>
        <w:spacing w:line="360" w:lineRule="auto"/>
        <w:ind w:firstLineChars="200" w:firstLine="480"/>
        <w:rPr>
          <w:sz w:val="24"/>
          <w:szCs w:val="24"/>
        </w:rPr>
      </w:pPr>
      <w:r w:rsidRPr="00690D2E">
        <w:rPr>
          <w:sz w:val="24"/>
          <w:szCs w:val="24"/>
        </w:rPr>
        <w:t>4.2.3</w:t>
      </w:r>
      <w:r w:rsidR="00170EB4">
        <w:rPr>
          <w:sz w:val="24"/>
          <w:szCs w:val="24"/>
        </w:rPr>
        <w:t xml:space="preserve"> </w:t>
      </w:r>
      <w:r w:rsidRPr="00690D2E">
        <w:rPr>
          <w:rFonts w:cs="宋体" w:hint="eastAsia"/>
          <w:sz w:val="24"/>
          <w:szCs w:val="24"/>
        </w:rPr>
        <w:t>高速公路、一级公路应根据设计交通量论证并确定车道数；具集散功能的一级公路、二级公路应根据混合交通量及其交通组成论证设置慢车道的条件，并确定其设置方式、横断面型式与宽度。</w:t>
      </w:r>
    </w:p>
    <w:p w:rsidR="00726450" w:rsidRPr="00690D2E" w:rsidRDefault="00726450" w:rsidP="00D77B91">
      <w:pPr>
        <w:spacing w:line="360" w:lineRule="auto"/>
        <w:ind w:firstLineChars="200" w:firstLine="480"/>
        <w:rPr>
          <w:sz w:val="24"/>
          <w:szCs w:val="24"/>
        </w:rPr>
      </w:pPr>
      <w:r w:rsidRPr="00690D2E">
        <w:rPr>
          <w:sz w:val="24"/>
          <w:szCs w:val="24"/>
        </w:rPr>
        <w:t>4</w:t>
      </w:r>
      <w:r w:rsidR="00170EB4">
        <w:rPr>
          <w:sz w:val="24"/>
          <w:szCs w:val="24"/>
        </w:rPr>
        <w:t>.</w:t>
      </w:r>
      <w:r w:rsidRPr="00690D2E">
        <w:rPr>
          <w:sz w:val="24"/>
          <w:szCs w:val="24"/>
        </w:rPr>
        <w:t>2.4</w:t>
      </w:r>
      <w:r w:rsidR="00170EB4">
        <w:rPr>
          <w:sz w:val="24"/>
          <w:szCs w:val="24"/>
        </w:rPr>
        <w:t xml:space="preserve"> </w:t>
      </w:r>
      <w:r w:rsidRPr="00690D2E">
        <w:rPr>
          <w:rFonts w:cs="宋体" w:hint="eastAsia"/>
          <w:sz w:val="24"/>
          <w:szCs w:val="24"/>
        </w:rPr>
        <w:t>高速公路、一级公路一般情况下宜采用整体式路基；位于丘陵、山区时，应结合</w:t>
      </w:r>
      <w:r w:rsidR="00170EB4" w:rsidRPr="00690D2E">
        <w:rPr>
          <w:rFonts w:cs="宋体" w:hint="eastAsia"/>
          <w:sz w:val="24"/>
          <w:szCs w:val="24"/>
        </w:rPr>
        <w:t>地形</w:t>
      </w:r>
      <w:r w:rsidRPr="00690D2E">
        <w:rPr>
          <w:rFonts w:cs="宋体" w:hint="eastAsia"/>
          <w:sz w:val="24"/>
          <w:szCs w:val="24"/>
        </w:rPr>
        <w:t>、地质条件以及桥梁、隧道的布设等论证采用分离式路基的可行性。</w:t>
      </w:r>
    </w:p>
    <w:p w:rsidR="00726450" w:rsidRPr="00690D2E" w:rsidRDefault="00726450" w:rsidP="00D77B91">
      <w:pPr>
        <w:spacing w:line="360" w:lineRule="auto"/>
        <w:ind w:firstLineChars="200" w:firstLine="480"/>
        <w:rPr>
          <w:sz w:val="24"/>
          <w:szCs w:val="24"/>
        </w:rPr>
      </w:pPr>
      <w:r w:rsidRPr="00690D2E">
        <w:rPr>
          <w:sz w:val="24"/>
          <w:szCs w:val="24"/>
        </w:rPr>
        <w:t>4.2.5</w:t>
      </w:r>
      <w:r w:rsidR="00170EB4">
        <w:rPr>
          <w:sz w:val="24"/>
          <w:szCs w:val="24"/>
        </w:rPr>
        <w:t xml:space="preserve"> </w:t>
      </w:r>
      <w:r w:rsidRPr="00690D2E">
        <w:rPr>
          <w:rFonts w:cs="宋体" w:hint="eastAsia"/>
          <w:sz w:val="24"/>
          <w:szCs w:val="24"/>
        </w:rPr>
        <w:t>路线设计应合理确定路堤高度，减小对沿线生态环境的影响，并做好防护、排水、取土、弃土等设计，防止水土流失，保护环境，使公路工程建设</w:t>
      </w:r>
      <w:r w:rsidR="000A6B5F">
        <w:rPr>
          <w:rFonts w:cs="宋体" w:hint="eastAsia"/>
          <w:sz w:val="24"/>
          <w:szCs w:val="24"/>
        </w:rPr>
        <w:t>融入</w:t>
      </w:r>
      <w:r w:rsidRPr="00690D2E">
        <w:rPr>
          <w:rFonts w:cs="宋体" w:hint="eastAsia"/>
          <w:sz w:val="24"/>
          <w:szCs w:val="24"/>
        </w:rPr>
        <w:t>自然。当出现高填、深挖时，应同架桥、建隧方案进行比选论证。</w:t>
      </w:r>
    </w:p>
    <w:p w:rsidR="00726450" w:rsidRPr="00690D2E" w:rsidRDefault="00726450" w:rsidP="00D77B91">
      <w:pPr>
        <w:spacing w:line="360" w:lineRule="auto"/>
        <w:ind w:firstLineChars="200" w:firstLine="480"/>
        <w:rPr>
          <w:sz w:val="24"/>
          <w:szCs w:val="24"/>
        </w:rPr>
      </w:pPr>
      <w:r w:rsidRPr="00690D2E">
        <w:rPr>
          <w:sz w:val="24"/>
          <w:szCs w:val="24"/>
        </w:rPr>
        <w:t>4.2.6</w:t>
      </w:r>
      <w:r w:rsidR="00170EB4">
        <w:rPr>
          <w:sz w:val="24"/>
          <w:szCs w:val="24"/>
        </w:rPr>
        <w:t xml:space="preserve"> </w:t>
      </w:r>
      <w:r w:rsidRPr="00690D2E">
        <w:rPr>
          <w:rFonts w:cs="宋体" w:hint="eastAsia"/>
          <w:sz w:val="24"/>
          <w:szCs w:val="24"/>
        </w:rPr>
        <w:t>由面到带（走廊带）、由带到线（沿路线）查明工程地质、水文情况，重大自然灾害、地质病害的分布、范围、状态，及其对工程的影响程度，论证并确定绕越、避让或整治病害的方案与对策。</w:t>
      </w:r>
    </w:p>
    <w:p w:rsidR="00170EB4" w:rsidRDefault="00726450" w:rsidP="00D77B91">
      <w:pPr>
        <w:spacing w:line="360" w:lineRule="auto"/>
        <w:ind w:firstLineChars="200" w:firstLine="480"/>
        <w:rPr>
          <w:sz w:val="24"/>
          <w:szCs w:val="24"/>
        </w:rPr>
      </w:pPr>
      <w:r w:rsidRPr="00690D2E">
        <w:rPr>
          <w:sz w:val="24"/>
          <w:szCs w:val="24"/>
        </w:rPr>
        <w:t>4.2.7</w:t>
      </w:r>
      <w:r w:rsidR="00170EB4">
        <w:rPr>
          <w:sz w:val="24"/>
          <w:szCs w:val="24"/>
        </w:rPr>
        <w:t xml:space="preserve"> </w:t>
      </w:r>
      <w:r w:rsidRPr="00690D2E">
        <w:rPr>
          <w:rFonts w:cs="宋体" w:hint="eastAsia"/>
          <w:sz w:val="24"/>
          <w:szCs w:val="24"/>
        </w:rPr>
        <w:t>确定同作为控制点的城市、工矿企业、特大桥、特长隧道等的连接位置、连接方式。</w:t>
      </w:r>
    </w:p>
    <w:p w:rsidR="00726450" w:rsidRPr="00690D2E" w:rsidRDefault="00726450" w:rsidP="00D77B91">
      <w:pPr>
        <w:spacing w:line="360" w:lineRule="auto"/>
        <w:ind w:firstLineChars="200" w:firstLine="480"/>
        <w:rPr>
          <w:sz w:val="24"/>
          <w:szCs w:val="24"/>
        </w:rPr>
      </w:pPr>
      <w:r w:rsidRPr="00690D2E">
        <w:rPr>
          <w:sz w:val="24"/>
          <w:szCs w:val="24"/>
        </w:rPr>
        <w:t>4.2.8</w:t>
      </w:r>
      <w:r w:rsidR="00170EB4">
        <w:rPr>
          <w:sz w:val="24"/>
          <w:szCs w:val="24"/>
        </w:rPr>
        <w:t xml:space="preserve"> </w:t>
      </w:r>
      <w:r w:rsidRPr="00690D2E">
        <w:rPr>
          <w:rFonts w:cs="宋体" w:hint="eastAsia"/>
          <w:sz w:val="24"/>
          <w:szCs w:val="24"/>
        </w:rPr>
        <w:t>收费公路应在论证收费制式的基础上，确定收费方式、主线收费站位置及其同被交公路的交叉型式等。</w:t>
      </w:r>
    </w:p>
    <w:p w:rsidR="00726450" w:rsidRPr="00690D2E" w:rsidRDefault="00726450" w:rsidP="00D77B91">
      <w:pPr>
        <w:spacing w:line="360" w:lineRule="auto"/>
        <w:ind w:firstLineChars="200" w:firstLine="480"/>
        <w:rPr>
          <w:sz w:val="24"/>
          <w:szCs w:val="24"/>
        </w:rPr>
      </w:pPr>
      <w:r w:rsidRPr="00690D2E">
        <w:rPr>
          <w:sz w:val="24"/>
          <w:szCs w:val="24"/>
        </w:rPr>
        <w:t>4.2.9</w:t>
      </w:r>
      <w:r w:rsidR="00170EB4">
        <w:rPr>
          <w:sz w:val="24"/>
          <w:szCs w:val="24"/>
        </w:rPr>
        <w:t xml:space="preserve"> </w:t>
      </w:r>
      <w:r w:rsidRPr="00690D2E">
        <w:rPr>
          <w:rFonts w:cs="宋体" w:hint="eastAsia"/>
          <w:sz w:val="24"/>
          <w:szCs w:val="24"/>
        </w:rPr>
        <w:t>综合拟定互通式立体交叉、服务区、停车区、公共汽车停靠站等重要设施的位置、规模和间距，以符合功能、安全、服务所需的最小（或最大）距离。</w:t>
      </w:r>
    </w:p>
    <w:p w:rsidR="00726450" w:rsidRPr="00690D2E" w:rsidRDefault="00726450" w:rsidP="00D77B91">
      <w:pPr>
        <w:spacing w:line="360" w:lineRule="auto"/>
        <w:ind w:firstLineChars="200" w:firstLine="480"/>
        <w:rPr>
          <w:sz w:val="24"/>
          <w:szCs w:val="24"/>
        </w:rPr>
      </w:pPr>
      <w:r w:rsidRPr="00690D2E">
        <w:rPr>
          <w:sz w:val="24"/>
          <w:szCs w:val="24"/>
        </w:rPr>
        <w:t>4.2.10</w:t>
      </w:r>
      <w:r w:rsidR="00170EB4">
        <w:rPr>
          <w:sz w:val="24"/>
          <w:szCs w:val="24"/>
        </w:rPr>
        <w:t xml:space="preserve"> </w:t>
      </w:r>
      <w:r w:rsidRPr="00690D2E">
        <w:rPr>
          <w:rFonts w:cs="宋体" w:hint="eastAsia"/>
          <w:sz w:val="24"/>
          <w:szCs w:val="24"/>
        </w:rPr>
        <w:t>确定交通工程及沿线设施的建设规模与技术标准。</w:t>
      </w:r>
    </w:p>
    <w:p w:rsidR="00726450" w:rsidRPr="00690D2E" w:rsidRDefault="00726450" w:rsidP="00D77B91">
      <w:pPr>
        <w:spacing w:line="360" w:lineRule="auto"/>
        <w:ind w:firstLineChars="200" w:firstLine="480"/>
        <w:rPr>
          <w:sz w:val="24"/>
          <w:szCs w:val="24"/>
        </w:rPr>
      </w:pPr>
      <w:r w:rsidRPr="00690D2E">
        <w:rPr>
          <w:sz w:val="24"/>
          <w:szCs w:val="24"/>
        </w:rPr>
        <w:t>4.2.</w:t>
      </w:r>
      <w:r w:rsidR="00170EB4">
        <w:rPr>
          <w:sz w:val="24"/>
          <w:szCs w:val="24"/>
        </w:rPr>
        <w:t xml:space="preserve">11 </w:t>
      </w:r>
      <w:r w:rsidRPr="00690D2E">
        <w:rPr>
          <w:rFonts w:cs="宋体" w:hint="eastAsia"/>
          <w:sz w:val="24"/>
          <w:szCs w:val="24"/>
        </w:rPr>
        <w:t>拟分期修建的工程，必须在按远期规划的技术标准作出总体设计的基础上，制订分期修建方案，并作出相应的设计。</w:t>
      </w:r>
    </w:p>
    <w:p w:rsidR="00726450" w:rsidRPr="00170EB4" w:rsidRDefault="00170EB4" w:rsidP="00D77B91">
      <w:pPr>
        <w:spacing w:line="360" w:lineRule="auto"/>
        <w:ind w:firstLineChars="200" w:firstLine="480"/>
        <w:rPr>
          <w:sz w:val="32"/>
          <w:szCs w:val="32"/>
        </w:rPr>
      </w:pPr>
      <w:r>
        <w:rPr>
          <w:sz w:val="24"/>
          <w:szCs w:val="24"/>
        </w:rPr>
        <w:br w:type="page"/>
      </w:r>
      <w:r w:rsidR="00726450" w:rsidRPr="00170EB4">
        <w:rPr>
          <w:sz w:val="32"/>
          <w:szCs w:val="32"/>
        </w:rPr>
        <w:lastRenderedPageBreak/>
        <w:t>5</w:t>
      </w:r>
      <w:r w:rsidR="00726450" w:rsidRPr="00170EB4">
        <w:rPr>
          <w:rFonts w:cs="宋体" w:hint="eastAsia"/>
          <w:sz w:val="32"/>
          <w:szCs w:val="32"/>
        </w:rPr>
        <w:t>选线</w:t>
      </w:r>
    </w:p>
    <w:p w:rsidR="00726450" w:rsidRPr="00690D2E" w:rsidRDefault="00726450" w:rsidP="00D77B91">
      <w:pPr>
        <w:spacing w:line="360" w:lineRule="auto"/>
        <w:ind w:firstLineChars="200" w:firstLine="480"/>
        <w:rPr>
          <w:sz w:val="24"/>
          <w:szCs w:val="24"/>
        </w:rPr>
      </w:pPr>
      <w:r w:rsidRPr="00690D2E">
        <w:rPr>
          <w:sz w:val="24"/>
          <w:szCs w:val="24"/>
        </w:rPr>
        <w:t>5.0.1</w:t>
      </w:r>
      <w:r w:rsidR="00170EB4">
        <w:rPr>
          <w:sz w:val="24"/>
          <w:szCs w:val="24"/>
        </w:rPr>
        <w:t xml:space="preserve"> </w:t>
      </w:r>
      <w:r w:rsidRPr="00690D2E">
        <w:rPr>
          <w:rFonts w:cs="宋体" w:hint="eastAsia"/>
          <w:sz w:val="24"/>
          <w:szCs w:val="24"/>
        </w:rPr>
        <w:t>选线应包括确定路线基本走向、路线走廊带、路线方案至选定线位的全过程。</w:t>
      </w:r>
    </w:p>
    <w:p w:rsidR="00726450" w:rsidRPr="00690D2E" w:rsidRDefault="00726450" w:rsidP="00D77B91">
      <w:pPr>
        <w:spacing w:line="360" w:lineRule="auto"/>
        <w:ind w:firstLineChars="200" w:firstLine="480"/>
        <w:rPr>
          <w:sz w:val="24"/>
          <w:szCs w:val="24"/>
        </w:rPr>
      </w:pPr>
      <w:r w:rsidRPr="00690D2E">
        <w:rPr>
          <w:sz w:val="24"/>
          <w:szCs w:val="24"/>
        </w:rPr>
        <w:t>5.0.2</w:t>
      </w:r>
      <w:r w:rsidR="00170EB4">
        <w:rPr>
          <w:sz w:val="24"/>
          <w:szCs w:val="24"/>
        </w:rPr>
        <w:t xml:space="preserve"> </w:t>
      </w:r>
      <w:r w:rsidRPr="00690D2E">
        <w:rPr>
          <w:rFonts w:cs="宋体" w:hint="eastAsia"/>
          <w:sz w:val="24"/>
          <w:szCs w:val="24"/>
        </w:rPr>
        <w:t>路线控制点</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）路线起、终点，必须连接的城镇、工矿企业，以及特定的特大桥、特长隧道等的位置，应为路线基本走向的控制点。</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）大桥、长隧道、互通式立体交叉、铁路交叉等的位置，应为路线走向控制点，原则上应服从路线基本走向。</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）中、小桥涵，中、短隧道，以及一般构造物的位置应服从路线走向。</w:t>
      </w:r>
    </w:p>
    <w:p w:rsidR="00726450" w:rsidRPr="00690D2E" w:rsidRDefault="00726450" w:rsidP="00D77B91">
      <w:pPr>
        <w:spacing w:line="360" w:lineRule="auto"/>
        <w:ind w:firstLineChars="200" w:firstLine="480"/>
        <w:rPr>
          <w:sz w:val="24"/>
          <w:szCs w:val="24"/>
        </w:rPr>
      </w:pPr>
      <w:r w:rsidRPr="00690D2E">
        <w:rPr>
          <w:sz w:val="24"/>
          <w:szCs w:val="24"/>
        </w:rPr>
        <w:t>5</w:t>
      </w:r>
      <w:r w:rsidR="00170EB4">
        <w:rPr>
          <w:sz w:val="24"/>
          <w:szCs w:val="24"/>
        </w:rPr>
        <w:t>.</w:t>
      </w:r>
      <w:r w:rsidRPr="00690D2E">
        <w:rPr>
          <w:sz w:val="24"/>
          <w:szCs w:val="24"/>
        </w:rPr>
        <w:t>0.3</w:t>
      </w:r>
      <w:r w:rsidR="00170EB4">
        <w:rPr>
          <w:sz w:val="24"/>
          <w:szCs w:val="24"/>
        </w:rPr>
        <w:t xml:space="preserve"> </w:t>
      </w:r>
      <w:r w:rsidRPr="00690D2E">
        <w:rPr>
          <w:rFonts w:cs="宋体" w:hint="eastAsia"/>
          <w:sz w:val="24"/>
          <w:szCs w:val="24"/>
        </w:rPr>
        <w:t>不同的设计阶段，选线工作内容应各有所侧重，后一阶段是前一阶段的继续与深化，随着勘察、设计工作的</w:t>
      </w:r>
      <w:r w:rsidR="00170EB4">
        <w:rPr>
          <w:rFonts w:cs="宋体" w:hint="eastAsia"/>
          <w:sz w:val="24"/>
          <w:szCs w:val="24"/>
        </w:rPr>
        <w:t>深入</w:t>
      </w:r>
      <w:r w:rsidRPr="00690D2E">
        <w:rPr>
          <w:rFonts w:cs="宋体" w:hint="eastAsia"/>
          <w:sz w:val="24"/>
          <w:szCs w:val="24"/>
        </w:rPr>
        <w:t>，应复查并优化前一阶段的路线方案，使路线线位更臻完善。</w:t>
      </w:r>
    </w:p>
    <w:p w:rsidR="00726450" w:rsidRPr="00690D2E" w:rsidRDefault="00726450" w:rsidP="00D77B91">
      <w:pPr>
        <w:spacing w:line="360" w:lineRule="auto"/>
        <w:ind w:firstLineChars="200" w:firstLine="480"/>
        <w:rPr>
          <w:sz w:val="24"/>
          <w:szCs w:val="24"/>
        </w:rPr>
      </w:pPr>
      <w:r w:rsidRPr="00690D2E">
        <w:rPr>
          <w:sz w:val="24"/>
          <w:szCs w:val="24"/>
        </w:rPr>
        <w:t>5.0.4</w:t>
      </w:r>
      <w:r w:rsidR="00170EB4">
        <w:rPr>
          <w:sz w:val="24"/>
          <w:szCs w:val="24"/>
        </w:rPr>
        <w:t xml:space="preserve"> </w:t>
      </w:r>
      <w:r w:rsidRPr="00690D2E">
        <w:rPr>
          <w:rFonts w:cs="宋体" w:hint="eastAsia"/>
          <w:sz w:val="24"/>
          <w:szCs w:val="24"/>
        </w:rPr>
        <w:t>选线原则</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应针对路线所经地域的生态环境、地形、地质的特性与差异，按拟定的各控制点由面到带、由带到线，由浅人深、由轮廓到具体，进行比较、优化与论证。同一起、终点的路段内有多个可行路线方案时，应对各设计方案进行同等深度的比较。</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）影响选择控制点的因素多且相互关联、又相互制约，应根据公路功能和使用任务，全面权衡、分清主次，处理好全局与局部的关系，并注意由于局部难点的突破而引起的关系转换给全局带来的影响。</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）应对路线所经区域、走廊带及其沿线的工程地质和水文地质进行</w:t>
      </w:r>
      <w:r w:rsidR="00170EB4">
        <w:rPr>
          <w:rFonts w:cs="宋体" w:hint="eastAsia"/>
          <w:sz w:val="24"/>
          <w:szCs w:val="24"/>
        </w:rPr>
        <w:t>深入</w:t>
      </w:r>
      <w:r w:rsidR="00726450" w:rsidRPr="00690D2E">
        <w:rPr>
          <w:rFonts w:cs="宋体" w:hint="eastAsia"/>
          <w:sz w:val="24"/>
          <w:szCs w:val="24"/>
        </w:rPr>
        <w:t>调查、勘察，查清其对公路工程的影响程度。遇有滑坡、崩塌、岩堆、泥石流、岩溶、软土、泥沼等不良工程地质的地段应慎重对待，视其对路线的影响程度，分别对绕、避、穿等方案进行论证比选。当必须穿过时，应选择合适的位置，缩小穿越范围，并采取切实可行的工程措施。</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）应充分利用建设用地，严格保护农用耕地。</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）国家文物是不可再生的文化资源，路线应尽可能避让不可移动文物。</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6</w:t>
      </w:r>
      <w:r w:rsidR="00726450" w:rsidRPr="00690D2E">
        <w:rPr>
          <w:rFonts w:cs="宋体" w:hint="eastAsia"/>
          <w:sz w:val="24"/>
          <w:szCs w:val="24"/>
        </w:rPr>
        <w:t>）保护生态环境，并同当地自然景观相协调。</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7</w:t>
      </w:r>
      <w:r w:rsidR="00726450" w:rsidRPr="00690D2E">
        <w:rPr>
          <w:rFonts w:cs="宋体" w:hint="eastAsia"/>
          <w:sz w:val="24"/>
          <w:szCs w:val="24"/>
        </w:rPr>
        <w:t>）高速公路、具干线功能的一级公路同作为路线控制点的城镇相衔接时，</w:t>
      </w:r>
      <w:r w:rsidR="00726450" w:rsidRPr="00690D2E">
        <w:rPr>
          <w:rFonts w:cs="宋体" w:hint="eastAsia"/>
          <w:sz w:val="24"/>
          <w:szCs w:val="24"/>
        </w:rPr>
        <w:lastRenderedPageBreak/>
        <w:t>以接城市环线或以支线连接为宜，并与城市发展规划相协调。</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新建的二级公路、三级公路应结合城镇周边路网布设，避免穿越城镇。</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8</w:t>
      </w:r>
      <w:r w:rsidR="00726450" w:rsidRPr="00690D2E">
        <w:rPr>
          <w:rFonts w:cs="宋体" w:hint="eastAsia"/>
          <w:sz w:val="24"/>
          <w:szCs w:val="24"/>
        </w:rPr>
        <w:t>）路线设计是立体线形设计，在选线时即应考虑平、纵、横面的相互间组合与合理配合。</w:t>
      </w:r>
    </w:p>
    <w:p w:rsidR="00726450" w:rsidRPr="00690D2E" w:rsidRDefault="00726450" w:rsidP="00D77B91">
      <w:pPr>
        <w:spacing w:line="360" w:lineRule="auto"/>
        <w:ind w:firstLineChars="200" w:firstLine="480"/>
        <w:rPr>
          <w:sz w:val="24"/>
          <w:szCs w:val="24"/>
        </w:rPr>
      </w:pPr>
      <w:r w:rsidRPr="00690D2E">
        <w:rPr>
          <w:sz w:val="24"/>
          <w:szCs w:val="24"/>
        </w:rPr>
        <w:t>5.0.5</w:t>
      </w:r>
      <w:r w:rsidR="00170EB4">
        <w:rPr>
          <w:sz w:val="24"/>
          <w:szCs w:val="24"/>
        </w:rPr>
        <w:t xml:space="preserve"> </w:t>
      </w:r>
      <w:r w:rsidRPr="00690D2E">
        <w:rPr>
          <w:rFonts w:cs="宋体" w:hint="eastAsia"/>
          <w:sz w:val="24"/>
          <w:szCs w:val="24"/>
        </w:rPr>
        <w:t>选线方法</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）选线可采用纸上定线或现场定线。</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高速公路、一级公路应采用纸上定线并现场核定的方法。</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二级公路、三级公路、四级公路可采用现场定线，有条件或地形条件受限制时，可采用纸上定线或纸上移线并现场核定的方法。</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）选线应在广泛搜集与路线方案有关的规划、计划、统计资料，相关部门的各种地形图、地质、气象等资料的基础上，</w:t>
      </w:r>
      <w:r w:rsidR="00170EB4">
        <w:rPr>
          <w:rFonts w:cs="宋体" w:hint="eastAsia"/>
          <w:sz w:val="24"/>
          <w:szCs w:val="24"/>
        </w:rPr>
        <w:t>深入</w:t>
      </w:r>
      <w:r w:rsidR="00726450" w:rsidRPr="00690D2E">
        <w:rPr>
          <w:rFonts w:cs="宋体" w:hint="eastAsia"/>
          <w:sz w:val="24"/>
          <w:szCs w:val="24"/>
        </w:rPr>
        <w:t>调查、勘察，并运用遥感、航测、</w:t>
      </w:r>
      <w:r w:rsidR="00726450" w:rsidRPr="00690D2E">
        <w:rPr>
          <w:sz w:val="24"/>
          <w:szCs w:val="24"/>
        </w:rPr>
        <w:t>GPS</w:t>
      </w:r>
      <w:r w:rsidR="00726450" w:rsidRPr="00690D2E">
        <w:rPr>
          <w:rFonts w:cs="宋体" w:hint="eastAsia"/>
          <w:sz w:val="24"/>
          <w:szCs w:val="24"/>
        </w:rPr>
        <w:t>、数字技术等新技术，确保其勘察工作的广度、深度和质量，以免遗漏有价值的比较方案。</w:t>
      </w:r>
    </w:p>
    <w:p w:rsidR="00726450" w:rsidRPr="00690D2E" w:rsidRDefault="00726450" w:rsidP="00D77B91">
      <w:pPr>
        <w:spacing w:line="360" w:lineRule="auto"/>
        <w:ind w:firstLineChars="200" w:firstLine="480"/>
        <w:rPr>
          <w:sz w:val="24"/>
          <w:szCs w:val="24"/>
        </w:rPr>
      </w:pPr>
    </w:p>
    <w:p w:rsidR="00726450" w:rsidRPr="00170EB4" w:rsidRDefault="00170EB4" w:rsidP="00D77B91">
      <w:pPr>
        <w:spacing w:line="360" w:lineRule="auto"/>
        <w:ind w:firstLineChars="200" w:firstLine="480"/>
        <w:rPr>
          <w:sz w:val="32"/>
          <w:szCs w:val="32"/>
        </w:rPr>
      </w:pPr>
      <w:r>
        <w:rPr>
          <w:sz w:val="24"/>
          <w:szCs w:val="24"/>
        </w:rPr>
        <w:br w:type="page"/>
      </w:r>
      <w:r w:rsidR="00726450" w:rsidRPr="00170EB4">
        <w:rPr>
          <w:sz w:val="32"/>
          <w:szCs w:val="32"/>
        </w:rPr>
        <w:lastRenderedPageBreak/>
        <w:t>6</w:t>
      </w:r>
      <w:r w:rsidR="00726450" w:rsidRPr="00170EB4">
        <w:rPr>
          <w:rFonts w:cs="宋体" w:hint="eastAsia"/>
          <w:sz w:val="32"/>
          <w:szCs w:val="32"/>
        </w:rPr>
        <w:t>公路横断面</w:t>
      </w:r>
    </w:p>
    <w:p w:rsidR="00726450" w:rsidRPr="00690D2E" w:rsidRDefault="00726450" w:rsidP="00D77B91">
      <w:pPr>
        <w:spacing w:line="360" w:lineRule="auto"/>
        <w:ind w:firstLineChars="200" w:firstLine="480"/>
        <w:rPr>
          <w:sz w:val="24"/>
          <w:szCs w:val="24"/>
        </w:rPr>
      </w:pPr>
      <w:r w:rsidRPr="00690D2E">
        <w:rPr>
          <w:sz w:val="24"/>
          <w:szCs w:val="24"/>
        </w:rPr>
        <w:t>6.1</w:t>
      </w:r>
      <w:r w:rsidR="00170EB4">
        <w:rPr>
          <w:sz w:val="24"/>
          <w:szCs w:val="24"/>
        </w:rPr>
        <w:t xml:space="preserve"> </w:t>
      </w:r>
      <w:r w:rsidRPr="00690D2E">
        <w:rPr>
          <w:rFonts w:cs="宋体" w:hint="eastAsia"/>
          <w:sz w:val="24"/>
          <w:szCs w:val="24"/>
        </w:rPr>
        <w:t>一般规定</w:t>
      </w:r>
    </w:p>
    <w:p w:rsidR="00726450" w:rsidRPr="00690D2E" w:rsidRDefault="00726450" w:rsidP="00D77B91">
      <w:pPr>
        <w:spacing w:line="360" w:lineRule="auto"/>
        <w:ind w:firstLineChars="200" w:firstLine="480"/>
        <w:rPr>
          <w:sz w:val="24"/>
          <w:szCs w:val="24"/>
        </w:rPr>
      </w:pPr>
      <w:r w:rsidRPr="00690D2E">
        <w:rPr>
          <w:sz w:val="24"/>
          <w:szCs w:val="24"/>
        </w:rPr>
        <w:t>6.1.1</w:t>
      </w:r>
      <w:r w:rsidR="00170EB4">
        <w:rPr>
          <w:sz w:val="24"/>
          <w:szCs w:val="24"/>
        </w:rPr>
        <w:t xml:space="preserve"> </w:t>
      </w:r>
      <w:r w:rsidRPr="00690D2E">
        <w:rPr>
          <w:rFonts w:cs="宋体" w:hint="eastAsia"/>
          <w:sz w:val="24"/>
          <w:szCs w:val="24"/>
        </w:rPr>
        <w:t>公路路基标准横断面组成</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）高速公路、一级公路的路基标准横断面分为整体式路基和分离式路基两类。</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整体式路基的标准横断面应由车道、中间带（中央分隔带、左侧路缘带）、路肩（右侧硬路肩、土路肩）等部分组成。</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分离式路基的标准横断面应由车道、路肩（右侧硬路肩、左侧硬路肩、土路肩）等部分组成。</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）二级公路路基的标准横断面应由车道、路肩（右侧硬路肩、土路肩）等部分组成。</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）三级公路、四级公路路基的标准横断面应由车道、路肩等部分组成。</w:t>
      </w:r>
    </w:p>
    <w:p w:rsidR="00726450" w:rsidRPr="00690D2E" w:rsidRDefault="00170EB4" w:rsidP="00D77B91">
      <w:pPr>
        <w:spacing w:line="360" w:lineRule="auto"/>
        <w:ind w:firstLineChars="200" w:firstLine="480"/>
        <w:rPr>
          <w:sz w:val="24"/>
          <w:szCs w:val="24"/>
        </w:rPr>
      </w:pPr>
      <w:r>
        <w:rPr>
          <w:sz w:val="24"/>
          <w:szCs w:val="24"/>
        </w:rPr>
        <w:t>6</w:t>
      </w:r>
      <w:r w:rsidR="00726450" w:rsidRPr="00690D2E">
        <w:rPr>
          <w:sz w:val="24"/>
          <w:szCs w:val="24"/>
        </w:rPr>
        <w:t>.1.2</w:t>
      </w:r>
      <w:r>
        <w:rPr>
          <w:sz w:val="24"/>
          <w:szCs w:val="24"/>
        </w:rPr>
        <w:t xml:space="preserve"> </w:t>
      </w:r>
      <w:r w:rsidR="00726450" w:rsidRPr="00690D2E">
        <w:rPr>
          <w:rFonts w:cs="宋体" w:hint="eastAsia"/>
          <w:sz w:val="24"/>
          <w:szCs w:val="24"/>
        </w:rPr>
        <w:t>路基宽度</w:t>
      </w:r>
    </w:p>
    <w:p w:rsidR="00D77B91" w:rsidRDefault="00726450" w:rsidP="00D77B91">
      <w:pPr>
        <w:spacing w:line="360" w:lineRule="auto"/>
        <w:ind w:firstLineChars="200" w:firstLine="480"/>
        <w:rPr>
          <w:sz w:val="24"/>
          <w:szCs w:val="24"/>
        </w:rPr>
      </w:pPr>
      <w:r w:rsidRPr="00D77B91">
        <w:rPr>
          <w:rFonts w:cs="宋体" w:hint="eastAsia"/>
          <w:sz w:val="24"/>
          <w:szCs w:val="24"/>
        </w:rPr>
        <w:t>整体式路基宽度规定如表</w:t>
      </w:r>
      <w:r w:rsidRPr="00D77B91">
        <w:rPr>
          <w:sz w:val="24"/>
          <w:szCs w:val="24"/>
        </w:rPr>
        <w:t>6.1.2</w:t>
      </w:r>
      <w:r w:rsidR="000457FE" w:rsidRPr="00D77B91">
        <w:rPr>
          <w:sz w:val="24"/>
          <w:szCs w:val="24"/>
        </w:rPr>
        <w:t xml:space="preserve"> - </w:t>
      </w:r>
      <w:r w:rsidRPr="00D77B91">
        <w:rPr>
          <w:sz w:val="24"/>
          <w:szCs w:val="24"/>
        </w:rPr>
        <w:t>1</w:t>
      </w:r>
      <w:r w:rsidRPr="00D77B91">
        <w:rPr>
          <w:rFonts w:cs="宋体" w:hint="eastAsia"/>
          <w:sz w:val="24"/>
          <w:szCs w:val="24"/>
        </w:rPr>
        <w:t>。</w:t>
      </w:r>
    </w:p>
    <w:p w:rsidR="00726450" w:rsidRPr="00D77B91" w:rsidRDefault="00726450" w:rsidP="00D77B91">
      <w:pPr>
        <w:spacing w:line="360" w:lineRule="auto"/>
        <w:jc w:val="center"/>
        <w:rPr>
          <w:sz w:val="24"/>
          <w:szCs w:val="24"/>
        </w:rPr>
      </w:pPr>
      <w:r w:rsidRPr="00D77B91">
        <w:rPr>
          <w:rFonts w:cs="宋体" w:hint="eastAsia"/>
          <w:sz w:val="24"/>
          <w:szCs w:val="24"/>
        </w:rPr>
        <w:t>表</w:t>
      </w:r>
      <w:r w:rsidRPr="00D77B91">
        <w:rPr>
          <w:sz w:val="24"/>
          <w:szCs w:val="24"/>
        </w:rPr>
        <w:t>6</w:t>
      </w:r>
      <w:r w:rsidR="000457FE" w:rsidRPr="00D77B91">
        <w:rPr>
          <w:sz w:val="24"/>
          <w:szCs w:val="24"/>
        </w:rPr>
        <w:t>.</w:t>
      </w:r>
      <w:r w:rsidRPr="00D77B91">
        <w:rPr>
          <w:sz w:val="24"/>
          <w:szCs w:val="24"/>
        </w:rPr>
        <w:t>1.2</w:t>
      </w:r>
      <w:r w:rsidR="000457FE" w:rsidRPr="00D77B91">
        <w:rPr>
          <w:sz w:val="24"/>
          <w:szCs w:val="24"/>
        </w:rPr>
        <w:t xml:space="preserve"> - </w:t>
      </w:r>
      <w:r w:rsidRPr="00D77B91">
        <w:rPr>
          <w:sz w:val="24"/>
          <w:szCs w:val="24"/>
        </w:rPr>
        <w:t>1</w:t>
      </w:r>
      <w:r w:rsidRPr="00D77B91">
        <w:rPr>
          <w:rFonts w:cs="宋体" w:hint="eastAsia"/>
          <w:sz w:val="24"/>
          <w:szCs w:val="24"/>
        </w:rPr>
        <w:t>整体式路基宽度</w:t>
      </w:r>
    </w:p>
    <w:tbl>
      <w:tblPr>
        <w:tblStyle w:val="a3"/>
        <w:tblW w:w="5597" w:type="pct"/>
        <w:jc w:val="center"/>
        <w:tblInd w:w="0" w:type="dxa"/>
        <w:tblBorders>
          <w:left w:val="none" w:sz="0" w:space="0" w:color="auto"/>
          <w:right w:val="none" w:sz="0" w:space="0" w:color="auto"/>
        </w:tblBorders>
        <w:tblLook w:val="01E0"/>
      </w:tblPr>
      <w:tblGrid>
        <w:gridCol w:w="1193"/>
        <w:gridCol w:w="1023"/>
        <w:gridCol w:w="786"/>
        <w:gridCol w:w="786"/>
        <w:gridCol w:w="786"/>
        <w:gridCol w:w="786"/>
        <w:gridCol w:w="404"/>
        <w:gridCol w:w="389"/>
        <w:gridCol w:w="901"/>
        <w:gridCol w:w="895"/>
        <w:gridCol w:w="332"/>
        <w:gridCol w:w="1259"/>
      </w:tblGrid>
      <w:tr w:rsidR="00D77B91" w:rsidRPr="000457FE">
        <w:trPr>
          <w:jc w:val="center"/>
        </w:trPr>
        <w:tc>
          <w:tcPr>
            <w:tcW w:w="1161" w:type="pct"/>
            <w:gridSpan w:val="2"/>
            <w:vAlign w:val="center"/>
          </w:tcPr>
          <w:p w:rsidR="000457FE" w:rsidRPr="000457FE" w:rsidRDefault="000457FE" w:rsidP="00D77B91">
            <w:pPr>
              <w:jc w:val="center"/>
              <w:rPr>
                <w:kern w:val="2"/>
                <w:sz w:val="24"/>
                <w:szCs w:val="24"/>
              </w:rPr>
            </w:pPr>
            <w:r w:rsidRPr="000457FE">
              <w:rPr>
                <w:rFonts w:cs="宋体" w:hint="eastAsia"/>
                <w:kern w:val="2"/>
                <w:sz w:val="24"/>
                <w:szCs w:val="24"/>
              </w:rPr>
              <w:t>公路等级</w:t>
            </w:r>
          </w:p>
        </w:tc>
        <w:tc>
          <w:tcPr>
            <w:tcW w:w="3839" w:type="pct"/>
            <w:gridSpan w:val="10"/>
            <w:vAlign w:val="center"/>
          </w:tcPr>
          <w:p w:rsidR="000457FE" w:rsidRPr="000457FE" w:rsidRDefault="000457FE" w:rsidP="00D77B91">
            <w:pPr>
              <w:jc w:val="center"/>
              <w:rPr>
                <w:kern w:val="2"/>
                <w:sz w:val="24"/>
                <w:szCs w:val="24"/>
              </w:rPr>
            </w:pPr>
            <w:r w:rsidRPr="000457FE">
              <w:rPr>
                <w:rFonts w:cs="宋体" w:hint="eastAsia"/>
                <w:kern w:val="2"/>
                <w:sz w:val="24"/>
                <w:szCs w:val="24"/>
              </w:rPr>
              <w:t>高速公路</w:t>
            </w:r>
          </w:p>
        </w:tc>
      </w:tr>
      <w:tr w:rsidR="00F61A9E" w:rsidRPr="000457FE">
        <w:trPr>
          <w:jc w:val="center"/>
        </w:trPr>
        <w:tc>
          <w:tcPr>
            <w:tcW w:w="1161" w:type="pct"/>
            <w:gridSpan w:val="2"/>
            <w:vAlign w:val="center"/>
          </w:tcPr>
          <w:p w:rsidR="000457FE" w:rsidRPr="000457FE" w:rsidRDefault="000457FE" w:rsidP="00D77B91">
            <w:pPr>
              <w:jc w:val="center"/>
              <w:rPr>
                <w:kern w:val="2"/>
                <w:sz w:val="24"/>
                <w:szCs w:val="24"/>
              </w:rPr>
            </w:pPr>
            <w:r w:rsidRPr="000457FE">
              <w:rPr>
                <w:rFonts w:cs="宋体" w:hint="eastAsia"/>
                <w:kern w:val="2"/>
                <w:sz w:val="24"/>
                <w:szCs w:val="24"/>
              </w:rPr>
              <w:t>设计速度</w:t>
            </w:r>
            <w:r w:rsidRPr="000457FE">
              <w:rPr>
                <w:kern w:val="2"/>
                <w:sz w:val="24"/>
                <w:szCs w:val="24"/>
              </w:rPr>
              <w:t>(km/h)</w:t>
            </w:r>
          </w:p>
        </w:tc>
        <w:tc>
          <w:tcPr>
            <w:tcW w:w="1236" w:type="pct"/>
            <w:gridSpan w:val="3"/>
            <w:vAlign w:val="center"/>
          </w:tcPr>
          <w:p w:rsidR="000457FE" w:rsidRPr="000457FE" w:rsidRDefault="000457FE" w:rsidP="00D77B91">
            <w:pPr>
              <w:jc w:val="center"/>
              <w:rPr>
                <w:kern w:val="2"/>
                <w:sz w:val="24"/>
                <w:szCs w:val="24"/>
              </w:rPr>
            </w:pPr>
            <w:r w:rsidRPr="000457FE">
              <w:rPr>
                <w:kern w:val="2"/>
                <w:sz w:val="24"/>
                <w:szCs w:val="24"/>
              </w:rPr>
              <w:t>120</w:t>
            </w:r>
          </w:p>
        </w:tc>
        <w:tc>
          <w:tcPr>
            <w:tcW w:w="1300" w:type="pct"/>
            <w:gridSpan w:val="4"/>
            <w:vAlign w:val="center"/>
          </w:tcPr>
          <w:p w:rsidR="000457FE" w:rsidRPr="000457FE" w:rsidRDefault="000457FE" w:rsidP="00D77B91">
            <w:pPr>
              <w:jc w:val="center"/>
              <w:rPr>
                <w:kern w:val="2"/>
                <w:sz w:val="24"/>
                <w:szCs w:val="24"/>
              </w:rPr>
            </w:pPr>
            <w:r w:rsidRPr="000457FE">
              <w:rPr>
                <w:kern w:val="2"/>
                <w:sz w:val="24"/>
                <w:szCs w:val="24"/>
              </w:rPr>
              <w:t>100</w:t>
            </w:r>
          </w:p>
        </w:tc>
        <w:tc>
          <w:tcPr>
            <w:tcW w:w="1303" w:type="pct"/>
            <w:gridSpan w:val="3"/>
            <w:vAlign w:val="center"/>
          </w:tcPr>
          <w:p w:rsidR="000457FE" w:rsidRPr="000457FE" w:rsidRDefault="000457FE" w:rsidP="00D77B91">
            <w:pPr>
              <w:jc w:val="center"/>
              <w:rPr>
                <w:kern w:val="2"/>
                <w:sz w:val="24"/>
                <w:szCs w:val="24"/>
              </w:rPr>
            </w:pPr>
            <w:r w:rsidRPr="000457FE">
              <w:rPr>
                <w:kern w:val="2"/>
                <w:sz w:val="24"/>
                <w:szCs w:val="24"/>
              </w:rPr>
              <w:t>80</w:t>
            </w:r>
          </w:p>
        </w:tc>
      </w:tr>
      <w:tr w:rsidR="00F61A9E" w:rsidRPr="000457FE">
        <w:trPr>
          <w:jc w:val="center"/>
        </w:trPr>
        <w:tc>
          <w:tcPr>
            <w:tcW w:w="1161" w:type="pct"/>
            <w:gridSpan w:val="2"/>
            <w:vAlign w:val="center"/>
          </w:tcPr>
          <w:p w:rsidR="000457FE" w:rsidRPr="000457FE" w:rsidRDefault="000457FE" w:rsidP="00D77B91">
            <w:pPr>
              <w:jc w:val="center"/>
              <w:rPr>
                <w:kern w:val="2"/>
                <w:sz w:val="24"/>
                <w:szCs w:val="24"/>
              </w:rPr>
            </w:pPr>
            <w:r w:rsidRPr="000457FE">
              <w:rPr>
                <w:rFonts w:cs="宋体" w:hint="eastAsia"/>
                <w:kern w:val="2"/>
                <w:sz w:val="24"/>
                <w:szCs w:val="24"/>
              </w:rPr>
              <w:t>车道数</w:t>
            </w:r>
          </w:p>
        </w:tc>
        <w:tc>
          <w:tcPr>
            <w:tcW w:w="412" w:type="pct"/>
            <w:vAlign w:val="center"/>
          </w:tcPr>
          <w:p w:rsidR="000457FE" w:rsidRPr="000457FE" w:rsidRDefault="000457FE" w:rsidP="00D77B91">
            <w:pPr>
              <w:jc w:val="center"/>
              <w:rPr>
                <w:kern w:val="2"/>
                <w:sz w:val="24"/>
                <w:szCs w:val="24"/>
              </w:rPr>
            </w:pPr>
            <w:r w:rsidRPr="000457FE">
              <w:rPr>
                <w:kern w:val="2"/>
                <w:sz w:val="24"/>
                <w:szCs w:val="24"/>
              </w:rPr>
              <w:t>8</w:t>
            </w:r>
          </w:p>
        </w:tc>
        <w:tc>
          <w:tcPr>
            <w:tcW w:w="412" w:type="pct"/>
            <w:vAlign w:val="center"/>
          </w:tcPr>
          <w:p w:rsidR="000457FE" w:rsidRPr="000457FE" w:rsidRDefault="000457FE" w:rsidP="00D77B91">
            <w:pPr>
              <w:jc w:val="center"/>
              <w:rPr>
                <w:kern w:val="2"/>
                <w:sz w:val="24"/>
                <w:szCs w:val="24"/>
              </w:rPr>
            </w:pPr>
            <w:r w:rsidRPr="000457FE">
              <w:rPr>
                <w:kern w:val="2"/>
                <w:sz w:val="24"/>
                <w:szCs w:val="24"/>
              </w:rPr>
              <w:t>6</w:t>
            </w:r>
          </w:p>
        </w:tc>
        <w:tc>
          <w:tcPr>
            <w:tcW w:w="412" w:type="pct"/>
            <w:vAlign w:val="center"/>
          </w:tcPr>
          <w:p w:rsidR="000457FE" w:rsidRPr="000457FE" w:rsidRDefault="000457FE" w:rsidP="00D77B91">
            <w:pPr>
              <w:jc w:val="center"/>
              <w:rPr>
                <w:kern w:val="2"/>
                <w:sz w:val="24"/>
                <w:szCs w:val="24"/>
              </w:rPr>
            </w:pPr>
            <w:r w:rsidRPr="000457FE">
              <w:rPr>
                <w:kern w:val="2"/>
                <w:sz w:val="24"/>
                <w:szCs w:val="24"/>
              </w:rPr>
              <w:t>4</w:t>
            </w:r>
          </w:p>
        </w:tc>
        <w:tc>
          <w:tcPr>
            <w:tcW w:w="412" w:type="pct"/>
            <w:vAlign w:val="center"/>
          </w:tcPr>
          <w:p w:rsidR="000457FE" w:rsidRPr="000457FE" w:rsidRDefault="000457FE" w:rsidP="00D77B91">
            <w:pPr>
              <w:jc w:val="center"/>
              <w:rPr>
                <w:kern w:val="2"/>
                <w:sz w:val="24"/>
                <w:szCs w:val="24"/>
              </w:rPr>
            </w:pPr>
            <w:r w:rsidRPr="000457FE">
              <w:rPr>
                <w:kern w:val="2"/>
                <w:sz w:val="24"/>
                <w:szCs w:val="24"/>
              </w:rPr>
              <w:t>8</w:t>
            </w:r>
          </w:p>
        </w:tc>
        <w:tc>
          <w:tcPr>
            <w:tcW w:w="416" w:type="pct"/>
            <w:gridSpan w:val="2"/>
            <w:vAlign w:val="center"/>
          </w:tcPr>
          <w:p w:rsidR="000457FE" w:rsidRPr="000457FE" w:rsidRDefault="000457FE" w:rsidP="00D77B91">
            <w:pPr>
              <w:jc w:val="center"/>
              <w:rPr>
                <w:kern w:val="2"/>
                <w:sz w:val="24"/>
                <w:szCs w:val="24"/>
              </w:rPr>
            </w:pPr>
            <w:r w:rsidRPr="000457FE">
              <w:rPr>
                <w:kern w:val="2"/>
                <w:sz w:val="24"/>
                <w:szCs w:val="24"/>
              </w:rPr>
              <w:t>6</w:t>
            </w:r>
          </w:p>
        </w:tc>
        <w:tc>
          <w:tcPr>
            <w:tcW w:w="472" w:type="pct"/>
            <w:vAlign w:val="center"/>
          </w:tcPr>
          <w:p w:rsidR="000457FE" w:rsidRPr="000457FE" w:rsidRDefault="000457FE" w:rsidP="00D77B91">
            <w:pPr>
              <w:jc w:val="center"/>
              <w:rPr>
                <w:kern w:val="2"/>
                <w:sz w:val="24"/>
                <w:szCs w:val="24"/>
              </w:rPr>
            </w:pPr>
            <w:r w:rsidRPr="000457FE">
              <w:rPr>
                <w:kern w:val="2"/>
                <w:sz w:val="24"/>
                <w:szCs w:val="24"/>
              </w:rPr>
              <w:t>4</w:t>
            </w:r>
          </w:p>
        </w:tc>
        <w:tc>
          <w:tcPr>
            <w:tcW w:w="469" w:type="pct"/>
            <w:vAlign w:val="center"/>
          </w:tcPr>
          <w:p w:rsidR="000457FE" w:rsidRPr="000457FE" w:rsidRDefault="000457FE" w:rsidP="00D77B91">
            <w:pPr>
              <w:jc w:val="center"/>
              <w:rPr>
                <w:kern w:val="2"/>
                <w:sz w:val="24"/>
                <w:szCs w:val="24"/>
              </w:rPr>
            </w:pPr>
            <w:r w:rsidRPr="000457FE">
              <w:rPr>
                <w:kern w:val="2"/>
                <w:sz w:val="24"/>
                <w:szCs w:val="24"/>
              </w:rPr>
              <w:t>6</w:t>
            </w:r>
          </w:p>
        </w:tc>
        <w:tc>
          <w:tcPr>
            <w:tcW w:w="834" w:type="pct"/>
            <w:gridSpan w:val="2"/>
            <w:vAlign w:val="center"/>
          </w:tcPr>
          <w:p w:rsidR="000457FE" w:rsidRPr="000457FE" w:rsidRDefault="000457FE" w:rsidP="00D77B91">
            <w:pPr>
              <w:jc w:val="center"/>
              <w:rPr>
                <w:kern w:val="2"/>
                <w:sz w:val="24"/>
                <w:szCs w:val="24"/>
              </w:rPr>
            </w:pPr>
            <w:r w:rsidRPr="000457FE">
              <w:rPr>
                <w:kern w:val="2"/>
                <w:sz w:val="24"/>
                <w:szCs w:val="24"/>
              </w:rPr>
              <w:t>4</w:t>
            </w:r>
          </w:p>
        </w:tc>
      </w:tr>
      <w:tr w:rsidR="00F61A9E" w:rsidRPr="000457FE">
        <w:trPr>
          <w:jc w:val="center"/>
        </w:trPr>
        <w:tc>
          <w:tcPr>
            <w:tcW w:w="625" w:type="pct"/>
            <w:vMerge w:val="restart"/>
            <w:vAlign w:val="center"/>
          </w:tcPr>
          <w:p w:rsidR="00F61A9E" w:rsidRPr="000457FE" w:rsidRDefault="00F61A9E" w:rsidP="00D77B91">
            <w:pPr>
              <w:jc w:val="center"/>
              <w:rPr>
                <w:kern w:val="2"/>
                <w:sz w:val="24"/>
                <w:szCs w:val="24"/>
              </w:rPr>
            </w:pPr>
            <w:r w:rsidRPr="000457FE">
              <w:rPr>
                <w:rFonts w:cs="宋体" w:hint="eastAsia"/>
                <w:kern w:val="2"/>
                <w:sz w:val="24"/>
                <w:szCs w:val="24"/>
              </w:rPr>
              <w:t>路基宽度</w:t>
            </w:r>
            <w:r w:rsidRPr="000457FE">
              <w:rPr>
                <w:kern w:val="2"/>
                <w:sz w:val="24"/>
                <w:szCs w:val="24"/>
              </w:rPr>
              <w:t>(m)</w:t>
            </w:r>
          </w:p>
        </w:tc>
        <w:tc>
          <w:tcPr>
            <w:tcW w:w="536" w:type="pct"/>
            <w:vAlign w:val="center"/>
          </w:tcPr>
          <w:p w:rsidR="00F61A9E" w:rsidRPr="000457FE" w:rsidRDefault="00F61A9E" w:rsidP="00D77B91">
            <w:pPr>
              <w:jc w:val="center"/>
              <w:rPr>
                <w:kern w:val="2"/>
                <w:sz w:val="24"/>
                <w:szCs w:val="24"/>
              </w:rPr>
            </w:pPr>
            <w:r w:rsidRPr="000457FE">
              <w:rPr>
                <w:rFonts w:cs="宋体" w:hint="eastAsia"/>
                <w:kern w:val="2"/>
                <w:sz w:val="24"/>
                <w:szCs w:val="24"/>
              </w:rPr>
              <w:t>一般值</w:t>
            </w:r>
          </w:p>
        </w:tc>
        <w:tc>
          <w:tcPr>
            <w:tcW w:w="412" w:type="pct"/>
            <w:vAlign w:val="center"/>
          </w:tcPr>
          <w:p w:rsidR="00F61A9E" w:rsidRPr="000457FE" w:rsidRDefault="00F61A9E" w:rsidP="00D77B91">
            <w:pPr>
              <w:jc w:val="center"/>
              <w:rPr>
                <w:kern w:val="2"/>
                <w:sz w:val="24"/>
                <w:szCs w:val="24"/>
              </w:rPr>
            </w:pPr>
            <w:r w:rsidRPr="000457FE">
              <w:rPr>
                <w:kern w:val="2"/>
                <w:sz w:val="24"/>
                <w:szCs w:val="24"/>
              </w:rPr>
              <w:t>42.00</w:t>
            </w:r>
          </w:p>
        </w:tc>
        <w:tc>
          <w:tcPr>
            <w:tcW w:w="412" w:type="pct"/>
            <w:vAlign w:val="center"/>
          </w:tcPr>
          <w:p w:rsidR="00F61A9E" w:rsidRPr="000457FE" w:rsidRDefault="00F61A9E" w:rsidP="00D77B91">
            <w:pPr>
              <w:jc w:val="center"/>
              <w:rPr>
                <w:kern w:val="2"/>
                <w:sz w:val="24"/>
                <w:szCs w:val="24"/>
              </w:rPr>
            </w:pPr>
            <w:r w:rsidRPr="000457FE">
              <w:rPr>
                <w:kern w:val="2"/>
                <w:sz w:val="24"/>
                <w:szCs w:val="24"/>
              </w:rPr>
              <w:t>34.50</w:t>
            </w:r>
          </w:p>
        </w:tc>
        <w:tc>
          <w:tcPr>
            <w:tcW w:w="412" w:type="pct"/>
            <w:vAlign w:val="center"/>
          </w:tcPr>
          <w:p w:rsidR="00F61A9E" w:rsidRPr="000457FE" w:rsidRDefault="00F61A9E" w:rsidP="00D77B91">
            <w:pPr>
              <w:jc w:val="center"/>
              <w:rPr>
                <w:kern w:val="2"/>
                <w:sz w:val="24"/>
                <w:szCs w:val="24"/>
              </w:rPr>
            </w:pPr>
            <w:r w:rsidRPr="000457FE">
              <w:rPr>
                <w:kern w:val="2"/>
                <w:sz w:val="24"/>
                <w:szCs w:val="24"/>
              </w:rPr>
              <w:t>28.00</w:t>
            </w:r>
          </w:p>
        </w:tc>
        <w:tc>
          <w:tcPr>
            <w:tcW w:w="412" w:type="pct"/>
            <w:vAlign w:val="center"/>
          </w:tcPr>
          <w:p w:rsidR="00F61A9E" w:rsidRPr="000457FE" w:rsidRDefault="00F61A9E" w:rsidP="00D77B91">
            <w:pPr>
              <w:jc w:val="center"/>
              <w:rPr>
                <w:kern w:val="2"/>
                <w:sz w:val="24"/>
                <w:szCs w:val="24"/>
              </w:rPr>
            </w:pPr>
            <w:r w:rsidRPr="000457FE">
              <w:rPr>
                <w:kern w:val="2"/>
                <w:sz w:val="24"/>
                <w:szCs w:val="24"/>
              </w:rPr>
              <w:t>41.00</w:t>
            </w:r>
          </w:p>
        </w:tc>
        <w:tc>
          <w:tcPr>
            <w:tcW w:w="416" w:type="pct"/>
            <w:gridSpan w:val="2"/>
            <w:vAlign w:val="center"/>
          </w:tcPr>
          <w:p w:rsidR="00F61A9E" w:rsidRPr="000457FE" w:rsidRDefault="00F61A9E" w:rsidP="00D77B91">
            <w:pPr>
              <w:jc w:val="center"/>
              <w:rPr>
                <w:kern w:val="2"/>
                <w:sz w:val="24"/>
                <w:szCs w:val="24"/>
              </w:rPr>
            </w:pPr>
            <w:r w:rsidRPr="000457FE">
              <w:rPr>
                <w:kern w:val="2"/>
                <w:sz w:val="24"/>
                <w:szCs w:val="24"/>
              </w:rPr>
              <w:t>33.50</w:t>
            </w:r>
          </w:p>
        </w:tc>
        <w:tc>
          <w:tcPr>
            <w:tcW w:w="472" w:type="pct"/>
            <w:vAlign w:val="center"/>
          </w:tcPr>
          <w:p w:rsidR="00F61A9E" w:rsidRPr="000457FE" w:rsidRDefault="00F61A9E" w:rsidP="00D77B91">
            <w:pPr>
              <w:jc w:val="center"/>
              <w:rPr>
                <w:kern w:val="2"/>
                <w:sz w:val="24"/>
                <w:szCs w:val="24"/>
              </w:rPr>
            </w:pPr>
            <w:r w:rsidRPr="000457FE">
              <w:rPr>
                <w:kern w:val="2"/>
                <w:sz w:val="24"/>
                <w:szCs w:val="24"/>
              </w:rPr>
              <w:t>26.00</w:t>
            </w:r>
          </w:p>
        </w:tc>
        <w:tc>
          <w:tcPr>
            <w:tcW w:w="469" w:type="pct"/>
            <w:vAlign w:val="center"/>
          </w:tcPr>
          <w:p w:rsidR="00F61A9E" w:rsidRPr="000457FE" w:rsidRDefault="00F61A9E" w:rsidP="00D77B91">
            <w:pPr>
              <w:jc w:val="center"/>
              <w:rPr>
                <w:kern w:val="2"/>
                <w:sz w:val="24"/>
                <w:szCs w:val="24"/>
              </w:rPr>
            </w:pPr>
            <w:r w:rsidRPr="000457FE">
              <w:rPr>
                <w:kern w:val="2"/>
                <w:sz w:val="24"/>
                <w:szCs w:val="24"/>
              </w:rPr>
              <w:t>32.00</w:t>
            </w:r>
          </w:p>
        </w:tc>
        <w:tc>
          <w:tcPr>
            <w:tcW w:w="834" w:type="pct"/>
            <w:gridSpan w:val="2"/>
            <w:vAlign w:val="center"/>
          </w:tcPr>
          <w:p w:rsidR="00F61A9E" w:rsidRPr="000457FE" w:rsidRDefault="00F61A9E" w:rsidP="00D77B91">
            <w:pPr>
              <w:jc w:val="center"/>
              <w:rPr>
                <w:kern w:val="2"/>
                <w:sz w:val="24"/>
                <w:szCs w:val="24"/>
              </w:rPr>
            </w:pPr>
            <w:r w:rsidRPr="000457FE">
              <w:rPr>
                <w:kern w:val="2"/>
                <w:sz w:val="24"/>
                <w:szCs w:val="24"/>
              </w:rPr>
              <w:t>24.50</w:t>
            </w:r>
          </w:p>
        </w:tc>
      </w:tr>
      <w:tr w:rsidR="00F61A9E" w:rsidRPr="000457FE">
        <w:trPr>
          <w:jc w:val="center"/>
        </w:trPr>
        <w:tc>
          <w:tcPr>
            <w:tcW w:w="625" w:type="pct"/>
            <w:vMerge/>
            <w:vAlign w:val="center"/>
          </w:tcPr>
          <w:p w:rsidR="00F61A9E" w:rsidRPr="000457FE" w:rsidRDefault="00F61A9E" w:rsidP="00D77B91">
            <w:pPr>
              <w:jc w:val="center"/>
              <w:rPr>
                <w:kern w:val="2"/>
                <w:sz w:val="24"/>
                <w:szCs w:val="24"/>
              </w:rPr>
            </w:pPr>
          </w:p>
        </w:tc>
        <w:tc>
          <w:tcPr>
            <w:tcW w:w="536" w:type="pct"/>
            <w:vAlign w:val="center"/>
          </w:tcPr>
          <w:p w:rsidR="00F61A9E" w:rsidRPr="000457FE" w:rsidRDefault="00F61A9E" w:rsidP="00D77B91">
            <w:pPr>
              <w:jc w:val="center"/>
              <w:rPr>
                <w:kern w:val="2"/>
                <w:sz w:val="24"/>
                <w:szCs w:val="24"/>
              </w:rPr>
            </w:pPr>
            <w:r w:rsidRPr="000457FE">
              <w:rPr>
                <w:rFonts w:cs="宋体" w:hint="eastAsia"/>
                <w:kern w:val="2"/>
                <w:sz w:val="24"/>
                <w:szCs w:val="24"/>
              </w:rPr>
              <w:t>最小值</w:t>
            </w:r>
          </w:p>
        </w:tc>
        <w:tc>
          <w:tcPr>
            <w:tcW w:w="412" w:type="pct"/>
            <w:vAlign w:val="center"/>
          </w:tcPr>
          <w:p w:rsidR="00F61A9E" w:rsidRPr="000457FE" w:rsidRDefault="00F61A9E" w:rsidP="00D77B91">
            <w:pPr>
              <w:jc w:val="center"/>
              <w:rPr>
                <w:kern w:val="2"/>
                <w:sz w:val="24"/>
                <w:szCs w:val="24"/>
              </w:rPr>
            </w:pPr>
            <w:r w:rsidRPr="000457FE">
              <w:rPr>
                <w:kern w:val="2"/>
                <w:sz w:val="24"/>
                <w:szCs w:val="24"/>
              </w:rPr>
              <w:t>40.00</w:t>
            </w:r>
          </w:p>
        </w:tc>
        <w:tc>
          <w:tcPr>
            <w:tcW w:w="412" w:type="pct"/>
            <w:vAlign w:val="center"/>
          </w:tcPr>
          <w:p w:rsidR="00F61A9E" w:rsidRPr="000457FE" w:rsidRDefault="00F61A9E" w:rsidP="00D77B91">
            <w:pPr>
              <w:jc w:val="center"/>
              <w:rPr>
                <w:kern w:val="2"/>
                <w:sz w:val="24"/>
                <w:szCs w:val="24"/>
              </w:rPr>
            </w:pPr>
            <w:r w:rsidRPr="000457FE">
              <w:rPr>
                <w:kern w:val="2"/>
                <w:sz w:val="24"/>
                <w:szCs w:val="24"/>
              </w:rPr>
              <w:t>-</w:t>
            </w:r>
          </w:p>
        </w:tc>
        <w:tc>
          <w:tcPr>
            <w:tcW w:w="412" w:type="pct"/>
            <w:vAlign w:val="center"/>
          </w:tcPr>
          <w:p w:rsidR="00F61A9E" w:rsidRPr="000457FE" w:rsidRDefault="00F61A9E" w:rsidP="00D77B91">
            <w:pPr>
              <w:jc w:val="center"/>
              <w:rPr>
                <w:kern w:val="2"/>
                <w:sz w:val="24"/>
                <w:szCs w:val="24"/>
              </w:rPr>
            </w:pPr>
            <w:r w:rsidRPr="000457FE">
              <w:rPr>
                <w:kern w:val="2"/>
                <w:sz w:val="24"/>
                <w:szCs w:val="24"/>
              </w:rPr>
              <w:t>25.00</w:t>
            </w:r>
          </w:p>
        </w:tc>
        <w:tc>
          <w:tcPr>
            <w:tcW w:w="412" w:type="pct"/>
            <w:vAlign w:val="center"/>
          </w:tcPr>
          <w:p w:rsidR="00F61A9E" w:rsidRPr="000457FE" w:rsidRDefault="00F61A9E" w:rsidP="00D77B91">
            <w:pPr>
              <w:jc w:val="center"/>
              <w:rPr>
                <w:kern w:val="2"/>
                <w:sz w:val="24"/>
                <w:szCs w:val="24"/>
              </w:rPr>
            </w:pPr>
            <w:r w:rsidRPr="000457FE">
              <w:rPr>
                <w:kern w:val="2"/>
                <w:sz w:val="24"/>
                <w:szCs w:val="24"/>
              </w:rPr>
              <w:t>38.50</w:t>
            </w:r>
          </w:p>
        </w:tc>
        <w:tc>
          <w:tcPr>
            <w:tcW w:w="416" w:type="pct"/>
            <w:gridSpan w:val="2"/>
            <w:vAlign w:val="center"/>
          </w:tcPr>
          <w:p w:rsidR="00F61A9E" w:rsidRPr="000457FE" w:rsidRDefault="00F61A9E" w:rsidP="00D77B91">
            <w:pPr>
              <w:jc w:val="center"/>
              <w:rPr>
                <w:kern w:val="2"/>
                <w:sz w:val="24"/>
                <w:szCs w:val="24"/>
              </w:rPr>
            </w:pPr>
            <w:r w:rsidRPr="000457FE">
              <w:rPr>
                <w:kern w:val="2"/>
                <w:sz w:val="24"/>
                <w:szCs w:val="24"/>
              </w:rPr>
              <w:t>-</w:t>
            </w:r>
          </w:p>
        </w:tc>
        <w:tc>
          <w:tcPr>
            <w:tcW w:w="472" w:type="pct"/>
            <w:vAlign w:val="center"/>
          </w:tcPr>
          <w:p w:rsidR="00F61A9E" w:rsidRPr="000457FE" w:rsidRDefault="00F61A9E" w:rsidP="00D77B91">
            <w:pPr>
              <w:jc w:val="center"/>
              <w:rPr>
                <w:kern w:val="2"/>
                <w:sz w:val="24"/>
                <w:szCs w:val="24"/>
              </w:rPr>
            </w:pPr>
            <w:r w:rsidRPr="000457FE">
              <w:rPr>
                <w:kern w:val="2"/>
                <w:sz w:val="24"/>
                <w:szCs w:val="24"/>
              </w:rPr>
              <w:t>23.50</w:t>
            </w:r>
          </w:p>
        </w:tc>
        <w:tc>
          <w:tcPr>
            <w:tcW w:w="469" w:type="pct"/>
            <w:vAlign w:val="center"/>
          </w:tcPr>
          <w:p w:rsidR="00F61A9E" w:rsidRPr="000457FE" w:rsidRDefault="00F61A9E" w:rsidP="00D77B91">
            <w:pPr>
              <w:jc w:val="center"/>
              <w:rPr>
                <w:kern w:val="2"/>
                <w:sz w:val="24"/>
                <w:szCs w:val="24"/>
              </w:rPr>
            </w:pPr>
            <w:r w:rsidRPr="000457FE">
              <w:rPr>
                <w:kern w:val="2"/>
                <w:sz w:val="24"/>
                <w:szCs w:val="24"/>
              </w:rPr>
              <w:t>-</w:t>
            </w:r>
          </w:p>
        </w:tc>
        <w:tc>
          <w:tcPr>
            <w:tcW w:w="834" w:type="pct"/>
            <w:gridSpan w:val="2"/>
            <w:vAlign w:val="center"/>
          </w:tcPr>
          <w:p w:rsidR="00F61A9E" w:rsidRPr="000457FE" w:rsidRDefault="00F61A9E" w:rsidP="00D77B91">
            <w:pPr>
              <w:jc w:val="center"/>
              <w:rPr>
                <w:kern w:val="2"/>
                <w:sz w:val="24"/>
                <w:szCs w:val="24"/>
              </w:rPr>
            </w:pPr>
            <w:r w:rsidRPr="000457FE">
              <w:rPr>
                <w:kern w:val="2"/>
                <w:sz w:val="24"/>
                <w:szCs w:val="24"/>
              </w:rPr>
              <w:t>21.50</w:t>
            </w:r>
          </w:p>
        </w:tc>
      </w:tr>
      <w:tr w:rsidR="00D77B91" w:rsidRPr="000457FE">
        <w:trPr>
          <w:jc w:val="center"/>
        </w:trPr>
        <w:tc>
          <w:tcPr>
            <w:tcW w:w="1161" w:type="pct"/>
            <w:gridSpan w:val="2"/>
            <w:vAlign w:val="center"/>
          </w:tcPr>
          <w:p w:rsidR="000457FE" w:rsidRPr="000457FE" w:rsidRDefault="000457FE" w:rsidP="00D77B91">
            <w:pPr>
              <w:jc w:val="center"/>
              <w:rPr>
                <w:kern w:val="2"/>
                <w:sz w:val="24"/>
                <w:szCs w:val="24"/>
              </w:rPr>
            </w:pPr>
            <w:r w:rsidRPr="000457FE">
              <w:rPr>
                <w:rFonts w:cs="宋体" w:hint="eastAsia"/>
                <w:kern w:val="2"/>
                <w:sz w:val="24"/>
                <w:szCs w:val="24"/>
              </w:rPr>
              <w:t>公路等级</w:t>
            </w:r>
          </w:p>
        </w:tc>
        <w:tc>
          <w:tcPr>
            <w:tcW w:w="3839" w:type="pct"/>
            <w:gridSpan w:val="10"/>
            <w:vAlign w:val="center"/>
          </w:tcPr>
          <w:p w:rsidR="000457FE" w:rsidRPr="000457FE" w:rsidRDefault="000457FE" w:rsidP="00D77B91">
            <w:pPr>
              <w:jc w:val="center"/>
              <w:rPr>
                <w:kern w:val="2"/>
                <w:sz w:val="24"/>
                <w:szCs w:val="24"/>
              </w:rPr>
            </w:pPr>
            <w:r>
              <w:rPr>
                <w:rFonts w:cs="宋体" w:hint="eastAsia"/>
                <w:kern w:val="2"/>
                <w:sz w:val="24"/>
                <w:szCs w:val="24"/>
              </w:rPr>
              <w:t>一级</w:t>
            </w:r>
            <w:r w:rsidRPr="000457FE">
              <w:rPr>
                <w:rFonts w:cs="宋体" w:hint="eastAsia"/>
                <w:kern w:val="2"/>
                <w:sz w:val="24"/>
                <w:szCs w:val="24"/>
              </w:rPr>
              <w:t>公路</w:t>
            </w:r>
          </w:p>
        </w:tc>
      </w:tr>
      <w:tr w:rsidR="00F61A9E" w:rsidRPr="000457FE">
        <w:trPr>
          <w:jc w:val="center"/>
        </w:trPr>
        <w:tc>
          <w:tcPr>
            <w:tcW w:w="1161" w:type="pct"/>
            <w:gridSpan w:val="2"/>
            <w:vAlign w:val="center"/>
          </w:tcPr>
          <w:p w:rsidR="00AD448F" w:rsidRPr="000457FE" w:rsidRDefault="00AD448F" w:rsidP="00D77B91">
            <w:pPr>
              <w:jc w:val="center"/>
              <w:rPr>
                <w:kern w:val="2"/>
                <w:sz w:val="24"/>
                <w:szCs w:val="24"/>
              </w:rPr>
            </w:pPr>
            <w:r w:rsidRPr="000457FE">
              <w:rPr>
                <w:rFonts w:cs="宋体" w:hint="eastAsia"/>
                <w:kern w:val="2"/>
                <w:sz w:val="24"/>
                <w:szCs w:val="24"/>
              </w:rPr>
              <w:t>设计速度</w:t>
            </w:r>
            <w:r w:rsidRPr="000457FE">
              <w:rPr>
                <w:kern w:val="2"/>
                <w:sz w:val="24"/>
                <w:szCs w:val="24"/>
              </w:rPr>
              <w:t>(km/h)</w:t>
            </w:r>
          </w:p>
        </w:tc>
        <w:tc>
          <w:tcPr>
            <w:tcW w:w="1236" w:type="pct"/>
            <w:gridSpan w:val="3"/>
            <w:vAlign w:val="center"/>
          </w:tcPr>
          <w:p w:rsidR="00AD448F" w:rsidRPr="000457FE" w:rsidRDefault="00AD448F" w:rsidP="00D77B91">
            <w:pPr>
              <w:jc w:val="center"/>
              <w:rPr>
                <w:kern w:val="2"/>
                <w:sz w:val="24"/>
                <w:szCs w:val="24"/>
              </w:rPr>
            </w:pPr>
            <w:r>
              <w:rPr>
                <w:kern w:val="2"/>
                <w:sz w:val="24"/>
                <w:szCs w:val="24"/>
              </w:rPr>
              <w:t>100</w:t>
            </w:r>
          </w:p>
        </w:tc>
        <w:tc>
          <w:tcPr>
            <w:tcW w:w="1300" w:type="pct"/>
            <w:gridSpan w:val="4"/>
            <w:vAlign w:val="center"/>
          </w:tcPr>
          <w:p w:rsidR="00AD448F" w:rsidRPr="000457FE" w:rsidRDefault="00AD448F" w:rsidP="00D77B91">
            <w:pPr>
              <w:jc w:val="center"/>
              <w:rPr>
                <w:kern w:val="2"/>
                <w:sz w:val="24"/>
                <w:szCs w:val="24"/>
              </w:rPr>
            </w:pPr>
            <w:r>
              <w:rPr>
                <w:kern w:val="2"/>
                <w:sz w:val="24"/>
                <w:szCs w:val="24"/>
              </w:rPr>
              <w:t>80</w:t>
            </w:r>
          </w:p>
        </w:tc>
        <w:tc>
          <w:tcPr>
            <w:tcW w:w="1303" w:type="pct"/>
            <w:gridSpan w:val="3"/>
            <w:vAlign w:val="center"/>
          </w:tcPr>
          <w:p w:rsidR="00AD448F" w:rsidRPr="000457FE" w:rsidRDefault="00AD448F" w:rsidP="00D77B91">
            <w:pPr>
              <w:jc w:val="center"/>
              <w:rPr>
                <w:kern w:val="2"/>
                <w:sz w:val="24"/>
                <w:szCs w:val="24"/>
              </w:rPr>
            </w:pPr>
            <w:r>
              <w:rPr>
                <w:kern w:val="2"/>
                <w:sz w:val="24"/>
                <w:szCs w:val="24"/>
              </w:rPr>
              <w:t>60</w:t>
            </w:r>
          </w:p>
        </w:tc>
      </w:tr>
      <w:tr w:rsidR="00D77B91" w:rsidRPr="000457FE">
        <w:trPr>
          <w:jc w:val="center"/>
        </w:trPr>
        <w:tc>
          <w:tcPr>
            <w:tcW w:w="1161" w:type="pct"/>
            <w:gridSpan w:val="2"/>
            <w:vAlign w:val="center"/>
          </w:tcPr>
          <w:p w:rsidR="00AD448F" w:rsidRPr="000457FE" w:rsidRDefault="00AD448F" w:rsidP="00D77B91">
            <w:pPr>
              <w:jc w:val="center"/>
              <w:rPr>
                <w:kern w:val="2"/>
                <w:sz w:val="24"/>
                <w:szCs w:val="24"/>
              </w:rPr>
            </w:pPr>
            <w:r w:rsidRPr="000457FE">
              <w:rPr>
                <w:rFonts w:cs="宋体" w:hint="eastAsia"/>
                <w:kern w:val="2"/>
                <w:sz w:val="24"/>
                <w:szCs w:val="24"/>
              </w:rPr>
              <w:t>车道数</w:t>
            </w:r>
          </w:p>
        </w:tc>
        <w:tc>
          <w:tcPr>
            <w:tcW w:w="412" w:type="pct"/>
            <w:vAlign w:val="center"/>
          </w:tcPr>
          <w:p w:rsidR="00AD448F" w:rsidRPr="000457FE" w:rsidRDefault="00AD448F" w:rsidP="00D77B91">
            <w:pPr>
              <w:jc w:val="center"/>
              <w:rPr>
                <w:kern w:val="2"/>
                <w:sz w:val="24"/>
                <w:szCs w:val="24"/>
              </w:rPr>
            </w:pPr>
            <w:r>
              <w:rPr>
                <w:kern w:val="2"/>
                <w:sz w:val="24"/>
                <w:szCs w:val="24"/>
              </w:rPr>
              <w:t>6</w:t>
            </w:r>
          </w:p>
        </w:tc>
        <w:tc>
          <w:tcPr>
            <w:tcW w:w="824" w:type="pct"/>
            <w:gridSpan w:val="2"/>
            <w:vAlign w:val="center"/>
          </w:tcPr>
          <w:p w:rsidR="00AD448F" w:rsidRPr="000457FE" w:rsidRDefault="00AD448F" w:rsidP="00D77B91">
            <w:pPr>
              <w:jc w:val="center"/>
              <w:rPr>
                <w:kern w:val="2"/>
                <w:sz w:val="24"/>
                <w:szCs w:val="24"/>
              </w:rPr>
            </w:pPr>
            <w:r>
              <w:rPr>
                <w:kern w:val="2"/>
                <w:sz w:val="24"/>
                <w:szCs w:val="24"/>
              </w:rPr>
              <w:t>4</w:t>
            </w:r>
          </w:p>
        </w:tc>
        <w:tc>
          <w:tcPr>
            <w:tcW w:w="624" w:type="pct"/>
            <w:gridSpan w:val="2"/>
            <w:vAlign w:val="center"/>
          </w:tcPr>
          <w:p w:rsidR="00AD448F" w:rsidRPr="000457FE" w:rsidRDefault="00AD448F" w:rsidP="00D77B91">
            <w:pPr>
              <w:jc w:val="center"/>
              <w:rPr>
                <w:kern w:val="2"/>
                <w:sz w:val="24"/>
                <w:szCs w:val="24"/>
              </w:rPr>
            </w:pPr>
            <w:r>
              <w:rPr>
                <w:kern w:val="2"/>
                <w:sz w:val="24"/>
                <w:szCs w:val="24"/>
              </w:rPr>
              <w:t>6</w:t>
            </w:r>
          </w:p>
        </w:tc>
        <w:tc>
          <w:tcPr>
            <w:tcW w:w="676" w:type="pct"/>
            <w:gridSpan w:val="2"/>
            <w:vAlign w:val="center"/>
          </w:tcPr>
          <w:p w:rsidR="00AD448F" w:rsidRPr="000457FE" w:rsidRDefault="00AD448F" w:rsidP="00D77B91">
            <w:pPr>
              <w:jc w:val="center"/>
              <w:rPr>
                <w:kern w:val="2"/>
                <w:sz w:val="24"/>
                <w:szCs w:val="24"/>
              </w:rPr>
            </w:pPr>
            <w:r>
              <w:rPr>
                <w:kern w:val="2"/>
                <w:sz w:val="24"/>
                <w:szCs w:val="24"/>
              </w:rPr>
              <w:t>4</w:t>
            </w:r>
          </w:p>
        </w:tc>
        <w:tc>
          <w:tcPr>
            <w:tcW w:w="1303" w:type="pct"/>
            <w:gridSpan w:val="3"/>
            <w:vAlign w:val="center"/>
          </w:tcPr>
          <w:p w:rsidR="00AD448F" w:rsidRPr="000457FE" w:rsidRDefault="00AD448F" w:rsidP="00D77B91">
            <w:pPr>
              <w:jc w:val="center"/>
              <w:rPr>
                <w:kern w:val="2"/>
                <w:sz w:val="24"/>
                <w:szCs w:val="24"/>
              </w:rPr>
            </w:pPr>
            <w:r>
              <w:rPr>
                <w:kern w:val="2"/>
                <w:sz w:val="24"/>
                <w:szCs w:val="24"/>
              </w:rPr>
              <w:t>4</w:t>
            </w:r>
          </w:p>
        </w:tc>
      </w:tr>
      <w:tr w:rsidR="00F61A9E" w:rsidRPr="000457FE">
        <w:trPr>
          <w:jc w:val="center"/>
        </w:trPr>
        <w:tc>
          <w:tcPr>
            <w:tcW w:w="625" w:type="pct"/>
            <w:vMerge w:val="restart"/>
            <w:vAlign w:val="center"/>
          </w:tcPr>
          <w:p w:rsidR="00D77B91" w:rsidRDefault="00F61A9E" w:rsidP="00D77B91">
            <w:pPr>
              <w:jc w:val="center"/>
              <w:rPr>
                <w:kern w:val="2"/>
                <w:sz w:val="24"/>
                <w:szCs w:val="24"/>
              </w:rPr>
            </w:pPr>
            <w:r w:rsidRPr="000457FE">
              <w:rPr>
                <w:rFonts w:cs="宋体" w:hint="eastAsia"/>
                <w:kern w:val="2"/>
                <w:sz w:val="24"/>
                <w:szCs w:val="24"/>
              </w:rPr>
              <w:t>路基宽度</w:t>
            </w:r>
          </w:p>
          <w:p w:rsidR="00F61A9E" w:rsidRPr="000457FE" w:rsidRDefault="00F61A9E" w:rsidP="00D77B91">
            <w:pPr>
              <w:jc w:val="center"/>
              <w:rPr>
                <w:kern w:val="2"/>
                <w:sz w:val="24"/>
                <w:szCs w:val="24"/>
              </w:rPr>
            </w:pPr>
            <w:r w:rsidRPr="000457FE">
              <w:rPr>
                <w:kern w:val="2"/>
                <w:sz w:val="24"/>
                <w:szCs w:val="24"/>
              </w:rPr>
              <w:t>(m)</w:t>
            </w:r>
          </w:p>
        </w:tc>
        <w:tc>
          <w:tcPr>
            <w:tcW w:w="536" w:type="pct"/>
            <w:vAlign w:val="center"/>
          </w:tcPr>
          <w:p w:rsidR="00F61A9E" w:rsidRPr="000457FE" w:rsidRDefault="00F61A9E" w:rsidP="00D77B91">
            <w:pPr>
              <w:jc w:val="center"/>
              <w:rPr>
                <w:kern w:val="2"/>
                <w:sz w:val="24"/>
                <w:szCs w:val="24"/>
              </w:rPr>
            </w:pPr>
            <w:r w:rsidRPr="000457FE">
              <w:rPr>
                <w:rFonts w:cs="宋体" w:hint="eastAsia"/>
                <w:kern w:val="2"/>
                <w:sz w:val="24"/>
                <w:szCs w:val="24"/>
              </w:rPr>
              <w:t>一般值</w:t>
            </w:r>
          </w:p>
        </w:tc>
        <w:tc>
          <w:tcPr>
            <w:tcW w:w="412" w:type="pct"/>
            <w:vAlign w:val="center"/>
          </w:tcPr>
          <w:p w:rsidR="00F61A9E" w:rsidRPr="000457FE" w:rsidRDefault="00F61A9E" w:rsidP="00D77B91">
            <w:pPr>
              <w:jc w:val="center"/>
              <w:rPr>
                <w:kern w:val="2"/>
                <w:sz w:val="24"/>
                <w:szCs w:val="24"/>
              </w:rPr>
            </w:pPr>
            <w:r>
              <w:rPr>
                <w:kern w:val="2"/>
                <w:sz w:val="24"/>
                <w:szCs w:val="24"/>
              </w:rPr>
              <w:t>33.50</w:t>
            </w:r>
          </w:p>
        </w:tc>
        <w:tc>
          <w:tcPr>
            <w:tcW w:w="824" w:type="pct"/>
            <w:gridSpan w:val="2"/>
            <w:vAlign w:val="center"/>
          </w:tcPr>
          <w:p w:rsidR="00F61A9E" w:rsidRPr="000457FE" w:rsidRDefault="00F61A9E" w:rsidP="00D77B91">
            <w:pPr>
              <w:jc w:val="center"/>
              <w:rPr>
                <w:kern w:val="2"/>
                <w:sz w:val="24"/>
                <w:szCs w:val="24"/>
              </w:rPr>
            </w:pPr>
            <w:r>
              <w:rPr>
                <w:kern w:val="2"/>
                <w:sz w:val="24"/>
                <w:szCs w:val="24"/>
              </w:rPr>
              <w:t>26.00</w:t>
            </w:r>
          </w:p>
        </w:tc>
        <w:tc>
          <w:tcPr>
            <w:tcW w:w="624" w:type="pct"/>
            <w:gridSpan w:val="2"/>
            <w:vAlign w:val="center"/>
          </w:tcPr>
          <w:p w:rsidR="00F61A9E" w:rsidRPr="000457FE" w:rsidRDefault="00F61A9E" w:rsidP="00D77B91">
            <w:pPr>
              <w:jc w:val="center"/>
              <w:rPr>
                <w:kern w:val="2"/>
                <w:sz w:val="24"/>
                <w:szCs w:val="24"/>
              </w:rPr>
            </w:pPr>
            <w:r>
              <w:rPr>
                <w:kern w:val="2"/>
                <w:sz w:val="24"/>
                <w:szCs w:val="24"/>
              </w:rPr>
              <w:t>32.00</w:t>
            </w:r>
          </w:p>
        </w:tc>
        <w:tc>
          <w:tcPr>
            <w:tcW w:w="676" w:type="pct"/>
            <w:gridSpan w:val="2"/>
            <w:vAlign w:val="center"/>
          </w:tcPr>
          <w:p w:rsidR="00F61A9E" w:rsidRPr="000457FE" w:rsidRDefault="00F61A9E" w:rsidP="00D77B91">
            <w:pPr>
              <w:jc w:val="center"/>
              <w:rPr>
                <w:kern w:val="2"/>
                <w:sz w:val="24"/>
                <w:szCs w:val="24"/>
              </w:rPr>
            </w:pPr>
            <w:r>
              <w:rPr>
                <w:kern w:val="2"/>
                <w:sz w:val="24"/>
                <w:szCs w:val="24"/>
              </w:rPr>
              <w:t>24.50</w:t>
            </w:r>
          </w:p>
        </w:tc>
        <w:tc>
          <w:tcPr>
            <w:tcW w:w="1303" w:type="pct"/>
            <w:gridSpan w:val="3"/>
            <w:vAlign w:val="center"/>
          </w:tcPr>
          <w:p w:rsidR="00F61A9E" w:rsidRPr="000457FE" w:rsidRDefault="00F61A9E" w:rsidP="00D77B91">
            <w:pPr>
              <w:jc w:val="center"/>
              <w:rPr>
                <w:kern w:val="2"/>
                <w:sz w:val="24"/>
                <w:szCs w:val="24"/>
              </w:rPr>
            </w:pPr>
            <w:r>
              <w:rPr>
                <w:kern w:val="2"/>
                <w:sz w:val="24"/>
                <w:szCs w:val="24"/>
              </w:rPr>
              <w:t>23.00</w:t>
            </w:r>
          </w:p>
        </w:tc>
      </w:tr>
      <w:tr w:rsidR="00F61A9E" w:rsidRPr="000457FE">
        <w:trPr>
          <w:jc w:val="center"/>
        </w:trPr>
        <w:tc>
          <w:tcPr>
            <w:tcW w:w="625" w:type="pct"/>
            <w:vMerge/>
            <w:vAlign w:val="center"/>
          </w:tcPr>
          <w:p w:rsidR="00F61A9E" w:rsidRPr="000457FE" w:rsidRDefault="00F61A9E" w:rsidP="00D77B91">
            <w:pPr>
              <w:jc w:val="center"/>
              <w:rPr>
                <w:kern w:val="2"/>
                <w:sz w:val="24"/>
                <w:szCs w:val="24"/>
              </w:rPr>
            </w:pPr>
          </w:p>
        </w:tc>
        <w:tc>
          <w:tcPr>
            <w:tcW w:w="536" w:type="pct"/>
            <w:vAlign w:val="center"/>
          </w:tcPr>
          <w:p w:rsidR="00F61A9E" w:rsidRPr="000457FE" w:rsidRDefault="00F61A9E" w:rsidP="00D77B91">
            <w:pPr>
              <w:jc w:val="center"/>
              <w:rPr>
                <w:kern w:val="2"/>
                <w:sz w:val="24"/>
                <w:szCs w:val="24"/>
              </w:rPr>
            </w:pPr>
            <w:r w:rsidRPr="000457FE">
              <w:rPr>
                <w:rFonts w:cs="宋体" w:hint="eastAsia"/>
                <w:kern w:val="2"/>
                <w:sz w:val="24"/>
                <w:szCs w:val="24"/>
              </w:rPr>
              <w:t>最小值</w:t>
            </w:r>
          </w:p>
        </w:tc>
        <w:tc>
          <w:tcPr>
            <w:tcW w:w="412" w:type="pct"/>
            <w:vAlign w:val="center"/>
          </w:tcPr>
          <w:p w:rsidR="00F61A9E" w:rsidRPr="000457FE" w:rsidRDefault="00F61A9E" w:rsidP="00D77B91">
            <w:pPr>
              <w:jc w:val="center"/>
              <w:rPr>
                <w:kern w:val="2"/>
                <w:sz w:val="24"/>
                <w:szCs w:val="24"/>
              </w:rPr>
            </w:pPr>
            <w:r>
              <w:rPr>
                <w:kern w:val="2"/>
                <w:sz w:val="24"/>
                <w:szCs w:val="24"/>
              </w:rPr>
              <w:t>-</w:t>
            </w:r>
          </w:p>
        </w:tc>
        <w:tc>
          <w:tcPr>
            <w:tcW w:w="824" w:type="pct"/>
            <w:gridSpan w:val="2"/>
            <w:vAlign w:val="center"/>
          </w:tcPr>
          <w:p w:rsidR="00F61A9E" w:rsidRPr="000457FE" w:rsidRDefault="00F61A9E" w:rsidP="00D77B91">
            <w:pPr>
              <w:jc w:val="center"/>
              <w:rPr>
                <w:kern w:val="2"/>
                <w:sz w:val="24"/>
                <w:szCs w:val="24"/>
              </w:rPr>
            </w:pPr>
            <w:r>
              <w:rPr>
                <w:kern w:val="2"/>
                <w:sz w:val="24"/>
                <w:szCs w:val="24"/>
              </w:rPr>
              <w:t>23.50</w:t>
            </w:r>
          </w:p>
        </w:tc>
        <w:tc>
          <w:tcPr>
            <w:tcW w:w="624" w:type="pct"/>
            <w:gridSpan w:val="2"/>
            <w:vAlign w:val="center"/>
          </w:tcPr>
          <w:p w:rsidR="00F61A9E" w:rsidRPr="000457FE" w:rsidRDefault="00F61A9E" w:rsidP="00D77B91">
            <w:pPr>
              <w:jc w:val="center"/>
              <w:rPr>
                <w:kern w:val="2"/>
                <w:sz w:val="24"/>
                <w:szCs w:val="24"/>
              </w:rPr>
            </w:pPr>
            <w:r>
              <w:rPr>
                <w:kern w:val="2"/>
                <w:sz w:val="24"/>
                <w:szCs w:val="24"/>
              </w:rPr>
              <w:t>-</w:t>
            </w:r>
          </w:p>
        </w:tc>
        <w:tc>
          <w:tcPr>
            <w:tcW w:w="676" w:type="pct"/>
            <w:gridSpan w:val="2"/>
            <w:vAlign w:val="center"/>
          </w:tcPr>
          <w:p w:rsidR="00F61A9E" w:rsidRPr="000457FE" w:rsidRDefault="00F61A9E" w:rsidP="00D77B91">
            <w:pPr>
              <w:jc w:val="center"/>
              <w:rPr>
                <w:kern w:val="2"/>
                <w:sz w:val="24"/>
                <w:szCs w:val="24"/>
              </w:rPr>
            </w:pPr>
            <w:r>
              <w:rPr>
                <w:kern w:val="2"/>
                <w:sz w:val="24"/>
                <w:szCs w:val="24"/>
              </w:rPr>
              <w:t>21.50</w:t>
            </w:r>
          </w:p>
        </w:tc>
        <w:tc>
          <w:tcPr>
            <w:tcW w:w="1303" w:type="pct"/>
            <w:gridSpan w:val="3"/>
            <w:vAlign w:val="center"/>
          </w:tcPr>
          <w:p w:rsidR="00F61A9E" w:rsidRPr="000457FE" w:rsidRDefault="00F61A9E" w:rsidP="00D77B91">
            <w:pPr>
              <w:jc w:val="center"/>
              <w:rPr>
                <w:kern w:val="2"/>
                <w:sz w:val="24"/>
                <w:szCs w:val="24"/>
              </w:rPr>
            </w:pPr>
            <w:r>
              <w:rPr>
                <w:kern w:val="2"/>
                <w:sz w:val="24"/>
                <w:szCs w:val="24"/>
              </w:rPr>
              <w:t>20.00</w:t>
            </w:r>
          </w:p>
        </w:tc>
      </w:tr>
      <w:tr w:rsidR="00D77B91" w:rsidRPr="000457FE">
        <w:trPr>
          <w:jc w:val="center"/>
        </w:trPr>
        <w:tc>
          <w:tcPr>
            <w:tcW w:w="1161" w:type="pct"/>
            <w:gridSpan w:val="2"/>
            <w:vAlign w:val="center"/>
          </w:tcPr>
          <w:p w:rsidR="00D77B91" w:rsidRPr="000457FE" w:rsidRDefault="00D77B91" w:rsidP="00D77B91">
            <w:pPr>
              <w:jc w:val="center"/>
              <w:rPr>
                <w:kern w:val="2"/>
                <w:sz w:val="24"/>
                <w:szCs w:val="24"/>
              </w:rPr>
            </w:pPr>
            <w:r w:rsidRPr="000457FE">
              <w:rPr>
                <w:rFonts w:cs="宋体" w:hint="eastAsia"/>
                <w:kern w:val="2"/>
                <w:sz w:val="24"/>
                <w:szCs w:val="24"/>
              </w:rPr>
              <w:t>公路等级</w:t>
            </w:r>
          </w:p>
        </w:tc>
        <w:tc>
          <w:tcPr>
            <w:tcW w:w="1236" w:type="pct"/>
            <w:gridSpan w:val="3"/>
            <w:vAlign w:val="center"/>
          </w:tcPr>
          <w:p w:rsidR="00D77B91" w:rsidRPr="000457FE" w:rsidRDefault="00D77B91" w:rsidP="00D77B91">
            <w:pPr>
              <w:jc w:val="center"/>
              <w:rPr>
                <w:kern w:val="2"/>
                <w:sz w:val="24"/>
                <w:szCs w:val="24"/>
              </w:rPr>
            </w:pPr>
            <w:r>
              <w:rPr>
                <w:rFonts w:cs="宋体" w:hint="eastAsia"/>
                <w:kern w:val="2"/>
                <w:sz w:val="24"/>
                <w:szCs w:val="24"/>
              </w:rPr>
              <w:t>二级公路</w:t>
            </w:r>
          </w:p>
        </w:tc>
        <w:tc>
          <w:tcPr>
            <w:tcW w:w="1300" w:type="pct"/>
            <w:gridSpan w:val="4"/>
            <w:vAlign w:val="center"/>
          </w:tcPr>
          <w:p w:rsidR="00D77B91" w:rsidRPr="000457FE" w:rsidRDefault="00D77B91" w:rsidP="00D77B91">
            <w:pPr>
              <w:jc w:val="center"/>
              <w:rPr>
                <w:kern w:val="2"/>
                <w:sz w:val="24"/>
                <w:szCs w:val="24"/>
              </w:rPr>
            </w:pPr>
            <w:r>
              <w:rPr>
                <w:rFonts w:cs="宋体" w:hint="eastAsia"/>
                <w:kern w:val="2"/>
                <w:sz w:val="24"/>
                <w:szCs w:val="24"/>
              </w:rPr>
              <w:t>三级公路</w:t>
            </w:r>
          </w:p>
        </w:tc>
        <w:tc>
          <w:tcPr>
            <w:tcW w:w="1303" w:type="pct"/>
            <w:gridSpan w:val="3"/>
            <w:vAlign w:val="center"/>
          </w:tcPr>
          <w:p w:rsidR="00D77B91" w:rsidRPr="000457FE" w:rsidRDefault="00D77B91" w:rsidP="00D77B91">
            <w:pPr>
              <w:jc w:val="center"/>
              <w:rPr>
                <w:kern w:val="2"/>
                <w:sz w:val="24"/>
                <w:szCs w:val="24"/>
              </w:rPr>
            </w:pPr>
            <w:r>
              <w:rPr>
                <w:rFonts w:cs="宋体" w:hint="eastAsia"/>
                <w:kern w:val="2"/>
                <w:sz w:val="24"/>
                <w:szCs w:val="24"/>
              </w:rPr>
              <w:t>四级公路</w:t>
            </w:r>
          </w:p>
        </w:tc>
      </w:tr>
      <w:tr w:rsidR="00D77B91" w:rsidRPr="000457FE">
        <w:trPr>
          <w:jc w:val="center"/>
        </w:trPr>
        <w:tc>
          <w:tcPr>
            <w:tcW w:w="1161" w:type="pct"/>
            <w:gridSpan w:val="2"/>
            <w:vAlign w:val="center"/>
          </w:tcPr>
          <w:p w:rsidR="00AD448F" w:rsidRPr="000457FE" w:rsidRDefault="00AD448F" w:rsidP="00D77B91">
            <w:pPr>
              <w:jc w:val="center"/>
              <w:rPr>
                <w:kern w:val="2"/>
                <w:sz w:val="24"/>
                <w:szCs w:val="24"/>
              </w:rPr>
            </w:pPr>
            <w:r w:rsidRPr="000457FE">
              <w:rPr>
                <w:rFonts w:cs="宋体" w:hint="eastAsia"/>
                <w:kern w:val="2"/>
                <w:sz w:val="24"/>
                <w:szCs w:val="24"/>
              </w:rPr>
              <w:t>设计速度</w:t>
            </w:r>
            <w:r w:rsidRPr="000457FE">
              <w:rPr>
                <w:kern w:val="2"/>
                <w:sz w:val="24"/>
                <w:szCs w:val="24"/>
              </w:rPr>
              <w:t>(km/h)</w:t>
            </w:r>
          </w:p>
        </w:tc>
        <w:tc>
          <w:tcPr>
            <w:tcW w:w="412" w:type="pct"/>
            <w:vAlign w:val="center"/>
          </w:tcPr>
          <w:p w:rsidR="00AD448F" w:rsidRPr="000457FE" w:rsidRDefault="00AD448F" w:rsidP="00D77B91">
            <w:pPr>
              <w:jc w:val="center"/>
              <w:rPr>
                <w:kern w:val="2"/>
                <w:sz w:val="24"/>
                <w:szCs w:val="24"/>
              </w:rPr>
            </w:pPr>
            <w:r>
              <w:rPr>
                <w:kern w:val="2"/>
                <w:sz w:val="24"/>
                <w:szCs w:val="24"/>
              </w:rPr>
              <w:t>80</w:t>
            </w:r>
          </w:p>
        </w:tc>
        <w:tc>
          <w:tcPr>
            <w:tcW w:w="824" w:type="pct"/>
            <w:gridSpan w:val="2"/>
            <w:vAlign w:val="center"/>
          </w:tcPr>
          <w:p w:rsidR="00AD448F" w:rsidRPr="000457FE" w:rsidRDefault="00AD448F" w:rsidP="00D77B91">
            <w:pPr>
              <w:jc w:val="center"/>
              <w:rPr>
                <w:kern w:val="2"/>
                <w:sz w:val="24"/>
                <w:szCs w:val="24"/>
              </w:rPr>
            </w:pPr>
            <w:r>
              <w:rPr>
                <w:kern w:val="2"/>
                <w:sz w:val="24"/>
                <w:szCs w:val="24"/>
              </w:rPr>
              <w:t>60</w:t>
            </w:r>
          </w:p>
        </w:tc>
        <w:tc>
          <w:tcPr>
            <w:tcW w:w="624" w:type="pct"/>
            <w:gridSpan w:val="2"/>
            <w:vAlign w:val="center"/>
          </w:tcPr>
          <w:p w:rsidR="00AD448F" w:rsidRPr="000457FE" w:rsidRDefault="00AD448F" w:rsidP="00D77B91">
            <w:pPr>
              <w:jc w:val="center"/>
              <w:rPr>
                <w:kern w:val="2"/>
                <w:sz w:val="24"/>
                <w:szCs w:val="24"/>
              </w:rPr>
            </w:pPr>
            <w:r>
              <w:rPr>
                <w:kern w:val="2"/>
                <w:sz w:val="24"/>
                <w:szCs w:val="24"/>
              </w:rPr>
              <w:t>40</w:t>
            </w:r>
          </w:p>
        </w:tc>
        <w:tc>
          <w:tcPr>
            <w:tcW w:w="676" w:type="pct"/>
            <w:gridSpan w:val="2"/>
            <w:vAlign w:val="center"/>
          </w:tcPr>
          <w:p w:rsidR="00AD448F" w:rsidRPr="000457FE" w:rsidRDefault="00AD448F" w:rsidP="00D77B91">
            <w:pPr>
              <w:jc w:val="center"/>
              <w:rPr>
                <w:kern w:val="2"/>
                <w:sz w:val="24"/>
                <w:szCs w:val="24"/>
              </w:rPr>
            </w:pPr>
            <w:r>
              <w:rPr>
                <w:kern w:val="2"/>
                <w:sz w:val="24"/>
                <w:szCs w:val="24"/>
              </w:rPr>
              <w:t>30</w:t>
            </w:r>
          </w:p>
        </w:tc>
        <w:tc>
          <w:tcPr>
            <w:tcW w:w="1303" w:type="pct"/>
            <w:gridSpan w:val="3"/>
            <w:vAlign w:val="center"/>
          </w:tcPr>
          <w:p w:rsidR="00AD448F" w:rsidRPr="000457FE" w:rsidRDefault="00AD448F" w:rsidP="00D77B91">
            <w:pPr>
              <w:jc w:val="center"/>
              <w:rPr>
                <w:kern w:val="2"/>
                <w:sz w:val="24"/>
                <w:szCs w:val="24"/>
              </w:rPr>
            </w:pPr>
            <w:r>
              <w:rPr>
                <w:kern w:val="2"/>
                <w:sz w:val="24"/>
                <w:szCs w:val="24"/>
              </w:rPr>
              <w:t>20</w:t>
            </w:r>
          </w:p>
        </w:tc>
      </w:tr>
      <w:tr w:rsidR="00D77B91" w:rsidRPr="000457FE">
        <w:trPr>
          <w:jc w:val="center"/>
        </w:trPr>
        <w:tc>
          <w:tcPr>
            <w:tcW w:w="1161" w:type="pct"/>
            <w:gridSpan w:val="2"/>
            <w:vAlign w:val="center"/>
          </w:tcPr>
          <w:p w:rsidR="00AD448F" w:rsidRPr="000457FE" w:rsidRDefault="00AD448F" w:rsidP="00D77B91">
            <w:pPr>
              <w:jc w:val="center"/>
              <w:rPr>
                <w:kern w:val="2"/>
                <w:sz w:val="24"/>
                <w:szCs w:val="24"/>
              </w:rPr>
            </w:pPr>
            <w:r w:rsidRPr="000457FE">
              <w:rPr>
                <w:rFonts w:cs="宋体" w:hint="eastAsia"/>
                <w:kern w:val="2"/>
                <w:sz w:val="24"/>
                <w:szCs w:val="24"/>
              </w:rPr>
              <w:t>车道数</w:t>
            </w:r>
          </w:p>
        </w:tc>
        <w:tc>
          <w:tcPr>
            <w:tcW w:w="412" w:type="pct"/>
            <w:vAlign w:val="center"/>
          </w:tcPr>
          <w:p w:rsidR="00AD448F" w:rsidRPr="000457FE" w:rsidRDefault="00AD448F" w:rsidP="00D77B91">
            <w:pPr>
              <w:jc w:val="center"/>
              <w:rPr>
                <w:kern w:val="2"/>
                <w:sz w:val="24"/>
                <w:szCs w:val="24"/>
              </w:rPr>
            </w:pPr>
            <w:r>
              <w:rPr>
                <w:kern w:val="2"/>
                <w:sz w:val="24"/>
                <w:szCs w:val="24"/>
              </w:rPr>
              <w:t>2</w:t>
            </w:r>
          </w:p>
        </w:tc>
        <w:tc>
          <w:tcPr>
            <w:tcW w:w="824" w:type="pct"/>
            <w:gridSpan w:val="2"/>
            <w:vAlign w:val="center"/>
          </w:tcPr>
          <w:p w:rsidR="00AD448F" w:rsidRPr="000457FE" w:rsidRDefault="00AD448F" w:rsidP="00D77B91">
            <w:pPr>
              <w:jc w:val="center"/>
              <w:rPr>
                <w:kern w:val="2"/>
                <w:sz w:val="24"/>
                <w:szCs w:val="24"/>
              </w:rPr>
            </w:pPr>
            <w:r>
              <w:rPr>
                <w:kern w:val="2"/>
                <w:sz w:val="24"/>
                <w:szCs w:val="24"/>
              </w:rPr>
              <w:t>2</w:t>
            </w:r>
          </w:p>
        </w:tc>
        <w:tc>
          <w:tcPr>
            <w:tcW w:w="624" w:type="pct"/>
            <w:gridSpan w:val="2"/>
            <w:vAlign w:val="center"/>
          </w:tcPr>
          <w:p w:rsidR="00AD448F" w:rsidRPr="000457FE" w:rsidRDefault="00AD448F" w:rsidP="00D77B91">
            <w:pPr>
              <w:jc w:val="center"/>
              <w:rPr>
                <w:kern w:val="2"/>
                <w:sz w:val="24"/>
                <w:szCs w:val="24"/>
              </w:rPr>
            </w:pPr>
            <w:r>
              <w:rPr>
                <w:kern w:val="2"/>
                <w:sz w:val="24"/>
                <w:szCs w:val="24"/>
              </w:rPr>
              <w:t>2</w:t>
            </w:r>
          </w:p>
        </w:tc>
        <w:tc>
          <w:tcPr>
            <w:tcW w:w="676" w:type="pct"/>
            <w:gridSpan w:val="2"/>
            <w:vAlign w:val="center"/>
          </w:tcPr>
          <w:p w:rsidR="00AD448F" w:rsidRPr="000457FE" w:rsidRDefault="00AD448F" w:rsidP="00D77B91">
            <w:pPr>
              <w:jc w:val="center"/>
              <w:rPr>
                <w:kern w:val="2"/>
                <w:sz w:val="24"/>
                <w:szCs w:val="24"/>
              </w:rPr>
            </w:pPr>
            <w:r>
              <w:rPr>
                <w:kern w:val="2"/>
                <w:sz w:val="24"/>
                <w:szCs w:val="24"/>
              </w:rPr>
              <w:t>2</w:t>
            </w:r>
          </w:p>
        </w:tc>
        <w:tc>
          <w:tcPr>
            <w:tcW w:w="1303" w:type="pct"/>
            <w:gridSpan w:val="3"/>
            <w:vAlign w:val="center"/>
          </w:tcPr>
          <w:p w:rsidR="00AD448F" w:rsidRPr="000457FE" w:rsidRDefault="00AD448F" w:rsidP="00D77B91">
            <w:pPr>
              <w:jc w:val="center"/>
              <w:rPr>
                <w:kern w:val="2"/>
                <w:sz w:val="24"/>
                <w:szCs w:val="24"/>
              </w:rPr>
            </w:pPr>
            <w:r>
              <w:rPr>
                <w:kern w:val="2"/>
                <w:sz w:val="24"/>
                <w:szCs w:val="24"/>
              </w:rPr>
              <w:t>2</w:t>
            </w:r>
            <w:r>
              <w:rPr>
                <w:rFonts w:cs="宋体" w:hint="eastAsia"/>
                <w:kern w:val="2"/>
                <w:sz w:val="24"/>
                <w:szCs w:val="24"/>
              </w:rPr>
              <w:t>或</w:t>
            </w:r>
            <w:r>
              <w:rPr>
                <w:kern w:val="2"/>
                <w:sz w:val="24"/>
                <w:szCs w:val="24"/>
              </w:rPr>
              <w:t>1</w:t>
            </w:r>
          </w:p>
        </w:tc>
      </w:tr>
      <w:tr w:rsidR="00D77B91" w:rsidRPr="000457FE">
        <w:trPr>
          <w:jc w:val="center"/>
        </w:trPr>
        <w:tc>
          <w:tcPr>
            <w:tcW w:w="625" w:type="pct"/>
            <w:vMerge w:val="restart"/>
            <w:vAlign w:val="center"/>
          </w:tcPr>
          <w:p w:rsidR="00D77B91" w:rsidRDefault="00D77B91" w:rsidP="00D77B91">
            <w:pPr>
              <w:jc w:val="center"/>
              <w:rPr>
                <w:kern w:val="2"/>
                <w:sz w:val="24"/>
                <w:szCs w:val="24"/>
              </w:rPr>
            </w:pPr>
            <w:r w:rsidRPr="000457FE">
              <w:rPr>
                <w:rFonts w:cs="宋体" w:hint="eastAsia"/>
                <w:kern w:val="2"/>
                <w:sz w:val="24"/>
                <w:szCs w:val="24"/>
              </w:rPr>
              <w:t>路基宽度</w:t>
            </w:r>
          </w:p>
          <w:p w:rsidR="00D77B91" w:rsidRPr="000457FE" w:rsidRDefault="00D77B91" w:rsidP="00D77B91">
            <w:pPr>
              <w:jc w:val="center"/>
              <w:rPr>
                <w:kern w:val="2"/>
                <w:sz w:val="24"/>
                <w:szCs w:val="24"/>
              </w:rPr>
            </w:pPr>
            <w:r w:rsidRPr="000457FE">
              <w:rPr>
                <w:kern w:val="2"/>
                <w:sz w:val="24"/>
                <w:szCs w:val="24"/>
              </w:rPr>
              <w:t>(m)</w:t>
            </w:r>
          </w:p>
        </w:tc>
        <w:tc>
          <w:tcPr>
            <w:tcW w:w="536" w:type="pct"/>
            <w:vAlign w:val="center"/>
          </w:tcPr>
          <w:p w:rsidR="00D77B91" w:rsidRPr="000457FE" w:rsidRDefault="00D77B91" w:rsidP="00D77B91">
            <w:pPr>
              <w:jc w:val="center"/>
              <w:rPr>
                <w:kern w:val="2"/>
                <w:sz w:val="24"/>
                <w:szCs w:val="24"/>
              </w:rPr>
            </w:pPr>
            <w:r w:rsidRPr="000457FE">
              <w:rPr>
                <w:rFonts w:cs="宋体" w:hint="eastAsia"/>
                <w:kern w:val="2"/>
                <w:sz w:val="24"/>
                <w:szCs w:val="24"/>
              </w:rPr>
              <w:t>一般值</w:t>
            </w:r>
          </w:p>
        </w:tc>
        <w:tc>
          <w:tcPr>
            <w:tcW w:w="412" w:type="pct"/>
            <w:vAlign w:val="center"/>
          </w:tcPr>
          <w:p w:rsidR="00D77B91" w:rsidRPr="000457FE" w:rsidRDefault="00D77B91" w:rsidP="00D77B91">
            <w:pPr>
              <w:jc w:val="center"/>
              <w:rPr>
                <w:kern w:val="2"/>
                <w:sz w:val="24"/>
                <w:szCs w:val="24"/>
              </w:rPr>
            </w:pPr>
            <w:r>
              <w:rPr>
                <w:kern w:val="2"/>
                <w:sz w:val="24"/>
                <w:szCs w:val="24"/>
              </w:rPr>
              <w:t>12.00</w:t>
            </w:r>
          </w:p>
        </w:tc>
        <w:tc>
          <w:tcPr>
            <w:tcW w:w="824" w:type="pct"/>
            <w:gridSpan w:val="2"/>
            <w:vAlign w:val="center"/>
          </w:tcPr>
          <w:p w:rsidR="00D77B91" w:rsidRPr="000457FE" w:rsidRDefault="00D77B91" w:rsidP="00D77B91">
            <w:pPr>
              <w:jc w:val="center"/>
              <w:rPr>
                <w:kern w:val="2"/>
                <w:sz w:val="24"/>
                <w:szCs w:val="24"/>
              </w:rPr>
            </w:pPr>
            <w:r>
              <w:rPr>
                <w:kern w:val="2"/>
                <w:sz w:val="24"/>
                <w:szCs w:val="24"/>
              </w:rPr>
              <w:t>10.00</w:t>
            </w:r>
          </w:p>
        </w:tc>
        <w:tc>
          <w:tcPr>
            <w:tcW w:w="624" w:type="pct"/>
            <w:gridSpan w:val="2"/>
            <w:vAlign w:val="center"/>
          </w:tcPr>
          <w:p w:rsidR="00D77B91" w:rsidRPr="000457FE" w:rsidRDefault="00D77B91" w:rsidP="00D77B91">
            <w:pPr>
              <w:jc w:val="center"/>
              <w:rPr>
                <w:kern w:val="2"/>
                <w:sz w:val="24"/>
                <w:szCs w:val="24"/>
              </w:rPr>
            </w:pPr>
            <w:r>
              <w:rPr>
                <w:kern w:val="2"/>
                <w:sz w:val="24"/>
                <w:szCs w:val="24"/>
              </w:rPr>
              <w:t>8.50</w:t>
            </w:r>
          </w:p>
        </w:tc>
        <w:tc>
          <w:tcPr>
            <w:tcW w:w="676" w:type="pct"/>
            <w:gridSpan w:val="2"/>
            <w:vAlign w:val="center"/>
          </w:tcPr>
          <w:p w:rsidR="00D77B91" w:rsidRPr="000457FE" w:rsidRDefault="00D77B91" w:rsidP="00D77B91">
            <w:pPr>
              <w:jc w:val="center"/>
              <w:rPr>
                <w:kern w:val="2"/>
                <w:sz w:val="24"/>
                <w:szCs w:val="24"/>
              </w:rPr>
            </w:pPr>
            <w:r>
              <w:rPr>
                <w:kern w:val="2"/>
                <w:sz w:val="24"/>
                <w:szCs w:val="24"/>
              </w:rPr>
              <w:t>7.50</w:t>
            </w:r>
          </w:p>
        </w:tc>
        <w:tc>
          <w:tcPr>
            <w:tcW w:w="643" w:type="pct"/>
            <w:gridSpan w:val="2"/>
            <w:vAlign w:val="center"/>
          </w:tcPr>
          <w:p w:rsidR="00D77B91" w:rsidRDefault="00D77B91" w:rsidP="00D77B91">
            <w:pPr>
              <w:jc w:val="center"/>
              <w:rPr>
                <w:kern w:val="2"/>
                <w:sz w:val="24"/>
                <w:szCs w:val="24"/>
              </w:rPr>
            </w:pPr>
            <w:r>
              <w:rPr>
                <w:kern w:val="2"/>
                <w:sz w:val="24"/>
                <w:szCs w:val="24"/>
              </w:rPr>
              <w:t>6.50</w:t>
            </w:r>
          </w:p>
          <w:p w:rsidR="00D77B91" w:rsidRPr="000457FE" w:rsidRDefault="00D77B91" w:rsidP="00D77B91">
            <w:pPr>
              <w:jc w:val="center"/>
              <w:rPr>
                <w:kern w:val="2"/>
                <w:sz w:val="24"/>
                <w:szCs w:val="24"/>
              </w:rPr>
            </w:pPr>
            <w:r>
              <w:rPr>
                <w:kern w:val="2"/>
                <w:sz w:val="24"/>
                <w:szCs w:val="24"/>
              </w:rPr>
              <w:t>(</w:t>
            </w:r>
            <w:r>
              <w:rPr>
                <w:rFonts w:cs="宋体" w:hint="eastAsia"/>
                <w:kern w:val="2"/>
                <w:sz w:val="24"/>
                <w:szCs w:val="24"/>
              </w:rPr>
              <w:t>双车道</w:t>
            </w:r>
            <w:r>
              <w:rPr>
                <w:kern w:val="2"/>
                <w:sz w:val="24"/>
                <w:szCs w:val="24"/>
              </w:rPr>
              <w:t>)</w:t>
            </w:r>
          </w:p>
        </w:tc>
        <w:tc>
          <w:tcPr>
            <w:tcW w:w="660" w:type="pct"/>
            <w:vAlign w:val="center"/>
          </w:tcPr>
          <w:p w:rsidR="00D77B91" w:rsidRDefault="00D77B91" w:rsidP="00D77B91">
            <w:pPr>
              <w:jc w:val="center"/>
              <w:rPr>
                <w:kern w:val="2"/>
                <w:sz w:val="24"/>
                <w:szCs w:val="24"/>
              </w:rPr>
            </w:pPr>
            <w:r>
              <w:rPr>
                <w:kern w:val="2"/>
                <w:sz w:val="24"/>
                <w:szCs w:val="24"/>
              </w:rPr>
              <w:t>4.50</w:t>
            </w:r>
          </w:p>
          <w:p w:rsidR="00D77B91" w:rsidRPr="000457FE" w:rsidRDefault="00D77B91" w:rsidP="00D77B91">
            <w:pPr>
              <w:jc w:val="center"/>
              <w:rPr>
                <w:kern w:val="2"/>
                <w:sz w:val="24"/>
                <w:szCs w:val="24"/>
              </w:rPr>
            </w:pPr>
            <w:r>
              <w:rPr>
                <w:kern w:val="2"/>
                <w:sz w:val="24"/>
                <w:szCs w:val="24"/>
              </w:rPr>
              <w:t>(</w:t>
            </w:r>
            <w:r>
              <w:rPr>
                <w:rFonts w:cs="宋体" w:hint="eastAsia"/>
                <w:kern w:val="2"/>
                <w:sz w:val="24"/>
                <w:szCs w:val="24"/>
              </w:rPr>
              <w:t>单车道</w:t>
            </w:r>
            <w:r>
              <w:rPr>
                <w:kern w:val="2"/>
                <w:sz w:val="24"/>
                <w:szCs w:val="24"/>
              </w:rPr>
              <w:t>)</w:t>
            </w:r>
          </w:p>
        </w:tc>
      </w:tr>
      <w:tr w:rsidR="00D77B91" w:rsidRPr="000457FE">
        <w:trPr>
          <w:jc w:val="center"/>
        </w:trPr>
        <w:tc>
          <w:tcPr>
            <w:tcW w:w="625" w:type="pct"/>
            <w:vMerge/>
            <w:vAlign w:val="center"/>
          </w:tcPr>
          <w:p w:rsidR="00D77B91" w:rsidRPr="000457FE" w:rsidRDefault="00D77B91" w:rsidP="00D77B91">
            <w:pPr>
              <w:jc w:val="center"/>
              <w:rPr>
                <w:kern w:val="2"/>
                <w:sz w:val="24"/>
                <w:szCs w:val="24"/>
              </w:rPr>
            </w:pPr>
          </w:p>
        </w:tc>
        <w:tc>
          <w:tcPr>
            <w:tcW w:w="536" w:type="pct"/>
            <w:vAlign w:val="center"/>
          </w:tcPr>
          <w:p w:rsidR="00D77B91" w:rsidRPr="000457FE" w:rsidRDefault="00D77B91" w:rsidP="00D77B91">
            <w:pPr>
              <w:jc w:val="center"/>
              <w:rPr>
                <w:kern w:val="2"/>
                <w:sz w:val="24"/>
                <w:szCs w:val="24"/>
              </w:rPr>
            </w:pPr>
            <w:r w:rsidRPr="000457FE">
              <w:rPr>
                <w:rFonts w:cs="宋体" w:hint="eastAsia"/>
                <w:kern w:val="2"/>
                <w:sz w:val="24"/>
                <w:szCs w:val="24"/>
              </w:rPr>
              <w:t>最小值</w:t>
            </w:r>
          </w:p>
        </w:tc>
        <w:tc>
          <w:tcPr>
            <w:tcW w:w="412" w:type="pct"/>
            <w:vAlign w:val="center"/>
          </w:tcPr>
          <w:p w:rsidR="00D77B91" w:rsidRPr="000457FE" w:rsidRDefault="00D77B91" w:rsidP="00D77B91">
            <w:pPr>
              <w:jc w:val="center"/>
              <w:rPr>
                <w:kern w:val="2"/>
                <w:sz w:val="24"/>
                <w:szCs w:val="24"/>
              </w:rPr>
            </w:pPr>
            <w:r>
              <w:rPr>
                <w:kern w:val="2"/>
                <w:sz w:val="24"/>
                <w:szCs w:val="24"/>
              </w:rPr>
              <w:t>10.00</w:t>
            </w:r>
          </w:p>
        </w:tc>
        <w:tc>
          <w:tcPr>
            <w:tcW w:w="824" w:type="pct"/>
            <w:gridSpan w:val="2"/>
            <w:vAlign w:val="center"/>
          </w:tcPr>
          <w:p w:rsidR="00D77B91" w:rsidRPr="000457FE" w:rsidRDefault="00D77B91" w:rsidP="00D77B91">
            <w:pPr>
              <w:jc w:val="center"/>
              <w:rPr>
                <w:kern w:val="2"/>
                <w:sz w:val="24"/>
                <w:szCs w:val="24"/>
              </w:rPr>
            </w:pPr>
            <w:r>
              <w:rPr>
                <w:kern w:val="2"/>
                <w:sz w:val="24"/>
                <w:szCs w:val="24"/>
              </w:rPr>
              <w:t>8.50</w:t>
            </w:r>
          </w:p>
        </w:tc>
        <w:tc>
          <w:tcPr>
            <w:tcW w:w="624" w:type="pct"/>
            <w:gridSpan w:val="2"/>
            <w:vAlign w:val="center"/>
          </w:tcPr>
          <w:p w:rsidR="00D77B91" w:rsidRPr="000457FE" w:rsidRDefault="00D77B91" w:rsidP="00D77B91">
            <w:pPr>
              <w:jc w:val="center"/>
              <w:rPr>
                <w:kern w:val="2"/>
                <w:sz w:val="24"/>
                <w:szCs w:val="24"/>
              </w:rPr>
            </w:pPr>
            <w:r>
              <w:rPr>
                <w:kern w:val="2"/>
                <w:sz w:val="24"/>
                <w:szCs w:val="24"/>
              </w:rPr>
              <w:t>-</w:t>
            </w:r>
          </w:p>
        </w:tc>
        <w:tc>
          <w:tcPr>
            <w:tcW w:w="676" w:type="pct"/>
            <w:gridSpan w:val="2"/>
            <w:vAlign w:val="center"/>
          </w:tcPr>
          <w:p w:rsidR="00D77B91" w:rsidRPr="000457FE" w:rsidRDefault="00D77B91" w:rsidP="00D77B91">
            <w:pPr>
              <w:jc w:val="center"/>
              <w:rPr>
                <w:kern w:val="2"/>
                <w:sz w:val="24"/>
                <w:szCs w:val="24"/>
              </w:rPr>
            </w:pPr>
            <w:r>
              <w:rPr>
                <w:kern w:val="2"/>
                <w:sz w:val="24"/>
                <w:szCs w:val="24"/>
              </w:rPr>
              <w:t>-</w:t>
            </w:r>
          </w:p>
        </w:tc>
        <w:tc>
          <w:tcPr>
            <w:tcW w:w="1303" w:type="pct"/>
            <w:gridSpan w:val="3"/>
            <w:vAlign w:val="center"/>
          </w:tcPr>
          <w:p w:rsidR="00D77B91" w:rsidRPr="000457FE" w:rsidRDefault="00D77B91" w:rsidP="00D77B91">
            <w:pPr>
              <w:jc w:val="center"/>
              <w:rPr>
                <w:kern w:val="2"/>
                <w:sz w:val="24"/>
                <w:szCs w:val="24"/>
              </w:rPr>
            </w:pPr>
          </w:p>
        </w:tc>
      </w:tr>
    </w:tbl>
    <w:p w:rsidR="00726450" w:rsidRPr="00D77B91" w:rsidRDefault="00726450" w:rsidP="00D77B91">
      <w:pPr>
        <w:spacing w:line="360" w:lineRule="auto"/>
        <w:ind w:firstLineChars="200" w:firstLine="420"/>
      </w:pPr>
      <w:r w:rsidRPr="00D77B91">
        <w:rPr>
          <w:rFonts w:cs="宋体" w:hint="eastAsia"/>
        </w:rPr>
        <w:t>注：“一般值”为正常情况下的采用值；“最小值”为条件受限制时可采用的值。</w:t>
      </w:r>
    </w:p>
    <w:p w:rsidR="00D77B91" w:rsidRPr="00D77B91" w:rsidRDefault="00D77B91" w:rsidP="00D77B91">
      <w:pPr>
        <w:spacing w:line="360" w:lineRule="auto"/>
        <w:jc w:val="center"/>
        <w:rPr>
          <w:sz w:val="24"/>
          <w:szCs w:val="24"/>
        </w:rPr>
      </w:pPr>
      <w:r w:rsidRPr="00D77B91">
        <w:rPr>
          <w:rFonts w:cs="宋体" w:hint="eastAsia"/>
          <w:sz w:val="24"/>
          <w:szCs w:val="24"/>
        </w:rPr>
        <w:t>表</w:t>
      </w:r>
      <w:r w:rsidRPr="00D77B91">
        <w:rPr>
          <w:sz w:val="24"/>
          <w:szCs w:val="24"/>
        </w:rPr>
        <w:t xml:space="preserve">6.1.2 </w:t>
      </w:r>
      <w:r>
        <w:rPr>
          <w:sz w:val="24"/>
          <w:szCs w:val="24"/>
        </w:rPr>
        <w:t>–</w:t>
      </w:r>
      <w:r w:rsidRPr="00D77B91">
        <w:rPr>
          <w:sz w:val="24"/>
          <w:szCs w:val="24"/>
        </w:rPr>
        <w:t xml:space="preserve"> </w:t>
      </w:r>
      <w:r>
        <w:rPr>
          <w:sz w:val="24"/>
          <w:szCs w:val="24"/>
        </w:rPr>
        <w:t xml:space="preserve">2 </w:t>
      </w:r>
      <w:r>
        <w:rPr>
          <w:rFonts w:cs="宋体" w:hint="eastAsia"/>
          <w:sz w:val="24"/>
          <w:szCs w:val="24"/>
        </w:rPr>
        <w:t>高速公路、一级公路分离</w:t>
      </w:r>
      <w:r w:rsidRPr="00D77B91">
        <w:rPr>
          <w:rFonts w:cs="宋体" w:hint="eastAsia"/>
          <w:sz w:val="24"/>
          <w:szCs w:val="24"/>
        </w:rPr>
        <w:t>体式路基宽度</w:t>
      </w:r>
    </w:p>
    <w:tbl>
      <w:tblPr>
        <w:tblStyle w:val="a3"/>
        <w:tblW w:w="5175" w:type="pct"/>
        <w:jc w:val="center"/>
        <w:tblInd w:w="0" w:type="dxa"/>
        <w:tblBorders>
          <w:left w:val="none" w:sz="0" w:space="0" w:color="auto"/>
          <w:right w:val="none" w:sz="0" w:space="0" w:color="auto"/>
        </w:tblBorders>
        <w:tblLook w:val="01E0"/>
      </w:tblPr>
      <w:tblGrid>
        <w:gridCol w:w="1194"/>
        <w:gridCol w:w="1025"/>
        <w:gridCol w:w="785"/>
        <w:gridCol w:w="492"/>
        <w:gridCol w:w="293"/>
        <w:gridCol w:w="787"/>
        <w:gridCol w:w="785"/>
        <w:gridCol w:w="406"/>
        <w:gridCol w:w="388"/>
        <w:gridCol w:w="903"/>
        <w:gridCol w:w="894"/>
        <w:gridCol w:w="868"/>
      </w:tblGrid>
      <w:tr w:rsidR="00D77B91" w:rsidRPr="000457FE">
        <w:trPr>
          <w:jc w:val="center"/>
        </w:trPr>
        <w:tc>
          <w:tcPr>
            <w:tcW w:w="1258" w:type="pct"/>
            <w:gridSpan w:val="2"/>
            <w:vAlign w:val="center"/>
          </w:tcPr>
          <w:p w:rsidR="00D77B91" w:rsidRPr="000457FE" w:rsidRDefault="00D77B91" w:rsidP="00D77B91">
            <w:pPr>
              <w:jc w:val="center"/>
              <w:rPr>
                <w:kern w:val="2"/>
                <w:sz w:val="24"/>
                <w:szCs w:val="24"/>
              </w:rPr>
            </w:pPr>
            <w:r w:rsidRPr="000457FE">
              <w:rPr>
                <w:rFonts w:cs="宋体" w:hint="eastAsia"/>
                <w:kern w:val="2"/>
                <w:sz w:val="24"/>
                <w:szCs w:val="24"/>
              </w:rPr>
              <w:t>公路等级</w:t>
            </w:r>
          </w:p>
        </w:tc>
        <w:tc>
          <w:tcPr>
            <w:tcW w:w="3742" w:type="pct"/>
            <w:gridSpan w:val="10"/>
            <w:vAlign w:val="center"/>
          </w:tcPr>
          <w:p w:rsidR="00D77B91" w:rsidRPr="000457FE" w:rsidRDefault="00D77B91" w:rsidP="00D77B91">
            <w:pPr>
              <w:jc w:val="center"/>
              <w:rPr>
                <w:kern w:val="2"/>
                <w:sz w:val="24"/>
                <w:szCs w:val="24"/>
              </w:rPr>
            </w:pPr>
            <w:r w:rsidRPr="000457FE">
              <w:rPr>
                <w:rFonts w:cs="宋体" w:hint="eastAsia"/>
                <w:kern w:val="2"/>
                <w:sz w:val="24"/>
                <w:szCs w:val="24"/>
              </w:rPr>
              <w:t>高速公路</w:t>
            </w:r>
          </w:p>
        </w:tc>
      </w:tr>
      <w:tr w:rsidR="00D77B91" w:rsidRPr="000457FE">
        <w:trPr>
          <w:jc w:val="center"/>
        </w:trPr>
        <w:tc>
          <w:tcPr>
            <w:tcW w:w="1258" w:type="pct"/>
            <w:gridSpan w:val="2"/>
            <w:vAlign w:val="center"/>
          </w:tcPr>
          <w:p w:rsidR="00D77B91" w:rsidRPr="000457FE" w:rsidRDefault="00D77B91" w:rsidP="00D77B91">
            <w:pPr>
              <w:jc w:val="center"/>
              <w:rPr>
                <w:kern w:val="2"/>
                <w:sz w:val="24"/>
                <w:szCs w:val="24"/>
              </w:rPr>
            </w:pPr>
            <w:r w:rsidRPr="000457FE">
              <w:rPr>
                <w:rFonts w:cs="宋体" w:hint="eastAsia"/>
                <w:kern w:val="2"/>
                <w:sz w:val="24"/>
                <w:szCs w:val="24"/>
              </w:rPr>
              <w:t>设计速度</w:t>
            </w:r>
            <w:r w:rsidRPr="000457FE">
              <w:rPr>
                <w:kern w:val="2"/>
                <w:sz w:val="24"/>
                <w:szCs w:val="24"/>
              </w:rPr>
              <w:t>(km/h)</w:t>
            </w:r>
          </w:p>
        </w:tc>
        <w:tc>
          <w:tcPr>
            <w:tcW w:w="1336" w:type="pct"/>
            <w:gridSpan w:val="4"/>
            <w:vAlign w:val="center"/>
          </w:tcPr>
          <w:p w:rsidR="00D77B91" w:rsidRPr="000457FE" w:rsidRDefault="00D77B91" w:rsidP="00D77B91">
            <w:pPr>
              <w:jc w:val="center"/>
              <w:rPr>
                <w:kern w:val="2"/>
                <w:sz w:val="24"/>
                <w:szCs w:val="24"/>
              </w:rPr>
            </w:pPr>
            <w:r w:rsidRPr="000457FE">
              <w:rPr>
                <w:kern w:val="2"/>
                <w:sz w:val="24"/>
                <w:szCs w:val="24"/>
              </w:rPr>
              <w:t>120</w:t>
            </w:r>
          </w:p>
        </w:tc>
        <w:tc>
          <w:tcPr>
            <w:tcW w:w="1407" w:type="pct"/>
            <w:gridSpan w:val="4"/>
            <w:vAlign w:val="center"/>
          </w:tcPr>
          <w:p w:rsidR="00D77B91" w:rsidRPr="000457FE" w:rsidRDefault="00D77B91" w:rsidP="00D77B91">
            <w:pPr>
              <w:jc w:val="center"/>
              <w:rPr>
                <w:kern w:val="2"/>
                <w:sz w:val="24"/>
                <w:szCs w:val="24"/>
              </w:rPr>
            </w:pPr>
            <w:r w:rsidRPr="000457FE">
              <w:rPr>
                <w:kern w:val="2"/>
                <w:sz w:val="24"/>
                <w:szCs w:val="24"/>
              </w:rPr>
              <w:t>100</w:t>
            </w:r>
          </w:p>
        </w:tc>
        <w:tc>
          <w:tcPr>
            <w:tcW w:w="999" w:type="pct"/>
            <w:gridSpan w:val="2"/>
            <w:vAlign w:val="center"/>
          </w:tcPr>
          <w:p w:rsidR="00D77B91" w:rsidRPr="000457FE" w:rsidRDefault="00D77B91" w:rsidP="00D77B91">
            <w:pPr>
              <w:jc w:val="center"/>
              <w:rPr>
                <w:kern w:val="2"/>
                <w:sz w:val="24"/>
                <w:szCs w:val="24"/>
              </w:rPr>
            </w:pPr>
            <w:r w:rsidRPr="000457FE">
              <w:rPr>
                <w:kern w:val="2"/>
                <w:sz w:val="24"/>
                <w:szCs w:val="24"/>
              </w:rPr>
              <w:t>80</w:t>
            </w:r>
          </w:p>
        </w:tc>
      </w:tr>
      <w:tr w:rsidR="00D77B91" w:rsidRPr="000457FE">
        <w:trPr>
          <w:jc w:val="center"/>
        </w:trPr>
        <w:tc>
          <w:tcPr>
            <w:tcW w:w="1258" w:type="pct"/>
            <w:gridSpan w:val="2"/>
            <w:vAlign w:val="center"/>
          </w:tcPr>
          <w:p w:rsidR="00D77B91" w:rsidRPr="000457FE" w:rsidRDefault="00D77B91" w:rsidP="00D77B91">
            <w:pPr>
              <w:jc w:val="center"/>
              <w:rPr>
                <w:kern w:val="2"/>
                <w:sz w:val="24"/>
                <w:szCs w:val="24"/>
              </w:rPr>
            </w:pPr>
            <w:r w:rsidRPr="000457FE">
              <w:rPr>
                <w:rFonts w:cs="宋体" w:hint="eastAsia"/>
                <w:kern w:val="2"/>
                <w:sz w:val="24"/>
                <w:szCs w:val="24"/>
              </w:rPr>
              <w:lastRenderedPageBreak/>
              <w:t>车道数</w:t>
            </w:r>
          </w:p>
        </w:tc>
        <w:tc>
          <w:tcPr>
            <w:tcW w:w="445" w:type="pct"/>
            <w:vAlign w:val="center"/>
          </w:tcPr>
          <w:p w:rsidR="00D77B91" w:rsidRPr="000457FE" w:rsidRDefault="00D77B91" w:rsidP="00D77B91">
            <w:pPr>
              <w:jc w:val="center"/>
              <w:rPr>
                <w:kern w:val="2"/>
                <w:sz w:val="24"/>
                <w:szCs w:val="24"/>
              </w:rPr>
            </w:pPr>
            <w:r w:rsidRPr="000457FE">
              <w:rPr>
                <w:kern w:val="2"/>
                <w:sz w:val="24"/>
                <w:szCs w:val="24"/>
              </w:rPr>
              <w:t>8</w:t>
            </w:r>
          </w:p>
        </w:tc>
        <w:tc>
          <w:tcPr>
            <w:tcW w:w="445" w:type="pct"/>
            <w:gridSpan w:val="2"/>
            <w:vAlign w:val="center"/>
          </w:tcPr>
          <w:p w:rsidR="00D77B91" w:rsidRPr="000457FE" w:rsidRDefault="00D77B91" w:rsidP="00D77B91">
            <w:pPr>
              <w:jc w:val="center"/>
              <w:rPr>
                <w:kern w:val="2"/>
                <w:sz w:val="24"/>
                <w:szCs w:val="24"/>
              </w:rPr>
            </w:pPr>
            <w:r w:rsidRPr="000457FE">
              <w:rPr>
                <w:kern w:val="2"/>
                <w:sz w:val="24"/>
                <w:szCs w:val="24"/>
              </w:rPr>
              <w:t>6</w:t>
            </w:r>
          </w:p>
        </w:tc>
        <w:tc>
          <w:tcPr>
            <w:tcW w:w="446" w:type="pct"/>
            <w:vAlign w:val="center"/>
          </w:tcPr>
          <w:p w:rsidR="00D77B91" w:rsidRPr="000457FE" w:rsidRDefault="00D77B91" w:rsidP="00D77B91">
            <w:pPr>
              <w:jc w:val="center"/>
              <w:rPr>
                <w:kern w:val="2"/>
                <w:sz w:val="24"/>
                <w:szCs w:val="24"/>
              </w:rPr>
            </w:pPr>
            <w:r w:rsidRPr="000457FE">
              <w:rPr>
                <w:kern w:val="2"/>
                <w:sz w:val="24"/>
                <w:szCs w:val="24"/>
              </w:rPr>
              <w:t>4</w:t>
            </w:r>
          </w:p>
        </w:tc>
        <w:tc>
          <w:tcPr>
            <w:tcW w:w="445" w:type="pct"/>
            <w:vAlign w:val="center"/>
          </w:tcPr>
          <w:p w:rsidR="00D77B91" w:rsidRPr="000457FE" w:rsidRDefault="00D77B91" w:rsidP="00D77B91">
            <w:pPr>
              <w:jc w:val="center"/>
              <w:rPr>
                <w:kern w:val="2"/>
                <w:sz w:val="24"/>
                <w:szCs w:val="24"/>
              </w:rPr>
            </w:pPr>
            <w:r w:rsidRPr="000457FE">
              <w:rPr>
                <w:kern w:val="2"/>
                <w:sz w:val="24"/>
                <w:szCs w:val="24"/>
              </w:rPr>
              <w:t>8</w:t>
            </w:r>
          </w:p>
        </w:tc>
        <w:tc>
          <w:tcPr>
            <w:tcW w:w="450" w:type="pct"/>
            <w:gridSpan w:val="2"/>
            <w:vAlign w:val="center"/>
          </w:tcPr>
          <w:p w:rsidR="00D77B91" w:rsidRPr="000457FE" w:rsidRDefault="00D77B91" w:rsidP="00D77B91">
            <w:pPr>
              <w:jc w:val="center"/>
              <w:rPr>
                <w:kern w:val="2"/>
                <w:sz w:val="24"/>
                <w:szCs w:val="24"/>
              </w:rPr>
            </w:pPr>
            <w:r w:rsidRPr="000457FE">
              <w:rPr>
                <w:kern w:val="2"/>
                <w:sz w:val="24"/>
                <w:szCs w:val="24"/>
              </w:rPr>
              <w:t>6</w:t>
            </w:r>
          </w:p>
        </w:tc>
        <w:tc>
          <w:tcPr>
            <w:tcW w:w="512" w:type="pct"/>
            <w:vAlign w:val="center"/>
          </w:tcPr>
          <w:p w:rsidR="00D77B91" w:rsidRPr="000457FE" w:rsidRDefault="00D77B91" w:rsidP="00D77B91">
            <w:pPr>
              <w:jc w:val="center"/>
              <w:rPr>
                <w:kern w:val="2"/>
                <w:sz w:val="24"/>
                <w:szCs w:val="24"/>
              </w:rPr>
            </w:pPr>
            <w:r w:rsidRPr="000457FE">
              <w:rPr>
                <w:kern w:val="2"/>
                <w:sz w:val="24"/>
                <w:szCs w:val="24"/>
              </w:rPr>
              <w:t>4</w:t>
            </w:r>
          </w:p>
        </w:tc>
        <w:tc>
          <w:tcPr>
            <w:tcW w:w="507" w:type="pct"/>
            <w:vAlign w:val="center"/>
          </w:tcPr>
          <w:p w:rsidR="00D77B91" w:rsidRPr="000457FE" w:rsidRDefault="00D77B91" w:rsidP="00D77B91">
            <w:pPr>
              <w:jc w:val="center"/>
              <w:rPr>
                <w:kern w:val="2"/>
                <w:sz w:val="24"/>
                <w:szCs w:val="24"/>
              </w:rPr>
            </w:pPr>
            <w:r w:rsidRPr="000457FE">
              <w:rPr>
                <w:kern w:val="2"/>
                <w:sz w:val="24"/>
                <w:szCs w:val="24"/>
              </w:rPr>
              <w:t>6</w:t>
            </w:r>
          </w:p>
        </w:tc>
        <w:tc>
          <w:tcPr>
            <w:tcW w:w="492" w:type="pct"/>
            <w:vAlign w:val="center"/>
          </w:tcPr>
          <w:p w:rsidR="00D77B91" w:rsidRPr="000457FE" w:rsidRDefault="00D77B91" w:rsidP="00D77B91">
            <w:pPr>
              <w:jc w:val="center"/>
              <w:rPr>
                <w:kern w:val="2"/>
                <w:sz w:val="24"/>
                <w:szCs w:val="24"/>
              </w:rPr>
            </w:pPr>
            <w:r w:rsidRPr="000457FE">
              <w:rPr>
                <w:kern w:val="2"/>
                <w:sz w:val="24"/>
                <w:szCs w:val="24"/>
              </w:rPr>
              <w:t>4</w:t>
            </w:r>
          </w:p>
        </w:tc>
      </w:tr>
      <w:tr w:rsidR="00D77B91" w:rsidRPr="000457FE">
        <w:trPr>
          <w:jc w:val="center"/>
        </w:trPr>
        <w:tc>
          <w:tcPr>
            <w:tcW w:w="677" w:type="pct"/>
            <w:vMerge w:val="restart"/>
            <w:vAlign w:val="center"/>
          </w:tcPr>
          <w:p w:rsidR="00D77B91" w:rsidRPr="000457FE" w:rsidRDefault="00D77B91" w:rsidP="00D77B91">
            <w:pPr>
              <w:jc w:val="center"/>
              <w:rPr>
                <w:kern w:val="2"/>
                <w:sz w:val="24"/>
                <w:szCs w:val="24"/>
              </w:rPr>
            </w:pPr>
            <w:r w:rsidRPr="000457FE">
              <w:rPr>
                <w:rFonts w:cs="宋体" w:hint="eastAsia"/>
                <w:kern w:val="2"/>
                <w:sz w:val="24"/>
                <w:szCs w:val="24"/>
              </w:rPr>
              <w:t>路基宽度</w:t>
            </w:r>
            <w:r w:rsidRPr="000457FE">
              <w:rPr>
                <w:kern w:val="2"/>
                <w:sz w:val="24"/>
                <w:szCs w:val="24"/>
              </w:rPr>
              <w:t>(m)</w:t>
            </w:r>
          </w:p>
        </w:tc>
        <w:tc>
          <w:tcPr>
            <w:tcW w:w="581" w:type="pct"/>
            <w:vAlign w:val="center"/>
          </w:tcPr>
          <w:p w:rsidR="00D77B91" w:rsidRPr="000457FE" w:rsidRDefault="00D77B91" w:rsidP="00D77B91">
            <w:pPr>
              <w:jc w:val="center"/>
              <w:rPr>
                <w:kern w:val="2"/>
                <w:sz w:val="24"/>
                <w:szCs w:val="24"/>
              </w:rPr>
            </w:pPr>
            <w:r w:rsidRPr="000457FE">
              <w:rPr>
                <w:rFonts w:cs="宋体" w:hint="eastAsia"/>
                <w:kern w:val="2"/>
                <w:sz w:val="24"/>
                <w:szCs w:val="24"/>
              </w:rPr>
              <w:t>一般值</w:t>
            </w:r>
          </w:p>
        </w:tc>
        <w:tc>
          <w:tcPr>
            <w:tcW w:w="445" w:type="pct"/>
            <w:vAlign w:val="center"/>
          </w:tcPr>
          <w:p w:rsidR="00D77B91" w:rsidRPr="000457FE" w:rsidRDefault="00D77B91" w:rsidP="00D77B91">
            <w:pPr>
              <w:jc w:val="center"/>
              <w:rPr>
                <w:kern w:val="2"/>
                <w:sz w:val="24"/>
                <w:szCs w:val="24"/>
              </w:rPr>
            </w:pPr>
            <w:r>
              <w:rPr>
                <w:kern w:val="2"/>
                <w:sz w:val="24"/>
                <w:szCs w:val="24"/>
              </w:rPr>
              <w:t>22.00</w:t>
            </w:r>
          </w:p>
        </w:tc>
        <w:tc>
          <w:tcPr>
            <w:tcW w:w="445" w:type="pct"/>
            <w:gridSpan w:val="2"/>
            <w:vAlign w:val="center"/>
          </w:tcPr>
          <w:p w:rsidR="00D77B91" w:rsidRPr="000457FE" w:rsidRDefault="00D77B91" w:rsidP="00D77B91">
            <w:pPr>
              <w:jc w:val="center"/>
              <w:rPr>
                <w:kern w:val="2"/>
                <w:sz w:val="24"/>
                <w:szCs w:val="24"/>
              </w:rPr>
            </w:pPr>
            <w:r>
              <w:rPr>
                <w:kern w:val="2"/>
                <w:sz w:val="24"/>
                <w:szCs w:val="24"/>
              </w:rPr>
              <w:t>17.00</w:t>
            </w:r>
          </w:p>
        </w:tc>
        <w:tc>
          <w:tcPr>
            <w:tcW w:w="446" w:type="pct"/>
            <w:vAlign w:val="center"/>
          </w:tcPr>
          <w:p w:rsidR="00D77B91" w:rsidRPr="000457FE" w:rsidRDefault="00D77B91" w:rsidP="00D77B91">
            <w:pPr>
              <w:jc w:val="center"/>
              <w:rPr>
                <w:kern w:val="2"/>
                <w:sz w:val="24"/>
                <w:szCs w:val="24"/>
              </w:rPr>
            </w:pPr>
            <w:r>
              <w:rPr>
                <w:kern w:val="2"/>
                <w:sz w:val="24"/>
                <w:szCs w:val="24"/>
              </w:rPr>
              <w:t>13.75</w:t>
            </w:r>
          </w:p>
        </w:tc>
        <w:tc>
          <w:tcPr>
            <w:tcW w:w="445" w:type="pct"/>
            <w:vAlign w:val="center"/>
          </w:tcPr>
          <w:p w:rsidR="00D77B91" w:rsidRPr="000457FE" w:rsidRDefault="00D77B91" w:rsidP="00D77B91">
            <w:pPr>
              <w:jc w:val="center"/>
              <w:rPr>
                <w:kern w:val="2"/>
                <w:sz w:val="24"/>
                <w:szCs w:val="24"/>
              </w:rPr>
            </w:pPr>
            <w:r>
              <w:rPr>
                <w:kern w:val="2"/>
                <w:sz w:val="24"/>
                <w:szCs w:val="24"/>
              </w:rPr>
              <w:t>21.75</w:t>
            </w:r>
          </w:p>
        </w:tc>
        <w:tc>
          <w:tcPr>
            <w:tcW w:w="450" w:type="pct"/>
            <w:gridSpan w:val="2"/>
            <w:vAlign w:val="center"/>
          </w:tcPr>
          <w:p w:rsidR="00D77B91" w:rsidRPr="000457FE" w:rsidRDefault="00D77B91" w:rsidP="00D77B91">
            <w:pPr>
              <w:jc w:val="center"/>
              <w:rPr>
                <w:kern w:val="2"/>
                <w:sz w:val="24"/>
                <w:szCs w:val="24"/>
              </w:rPr>
            </w:pPr>
            <w:r>
              <w:rPr>
                <w:kern w:val="2"/>
                <w:sz w:val="24"/>
                <w:szCs w:val="24"/>
              </w:rPr>
              <w:t>16.75</w:t>
            </w:r>
          </w:p>
        </w:tc>
        <w:tc>
          <w:tcPr>
            <w:tcW w:w="512" w:type="pct"/>
            <w:vAlign w:val="center"/>
          </w:tcPr>
          <w:p w:rsidR="00D77B91" w:rsidRPr="000457FE" w:rsidRDefault="00D77B91" w:rsidP="00D77B91">
            <w:pPr>
              <w:jc w:val="center"/>
              <w:rPr>
                <w:kern w:val="2"/>
                <w:sz w:val="24"/>
                <w:szCs w:val="24"/>
              </w:rPr>
            </w:pPr>
            <w:r>
              <w:rPr>
                <w:kern w:val="2"/>
                <w:sz w:val="24"/>
                <w:szCs w:val="24"/>
              </w:rPr>
              <w:t>13.00</w:t>
            </w:r>
          </w:p>
        </w:tc>
        <w:tc>
          <w:tcPr>
            <w:tcW w:w="507" w:type="pct"/>
            <w:vAlign w:val="center"/>
          </w:tcPr>
          <w:p w:rsidR="00D77B91" w:rsidRPr="000457FE" w:rsidRDefault="00D77B91" w:rsidP="00D77B91">
            <w:pPr>
              <w:jc w:val="center"/>
              <w:rPr>
                <w:kern w:val="2"/>
                <w:sz w:val="24"/>
                <w:szCs w:val="24"/>
              </w:rPr>
            </w:pPr>
            <w:r>
              <w:rPr>
                <w:kern w:val="2"/>
                <w:sz w:val="24"/>
                <w:szCs w:val="24"/>
              </w:rPr>
              <w:t>16.00</w:t>
            </w:r>
          </w:p>
        </w:tc>
        <w:tc>
          <w:tcPr>
            <w:tcW w:w="492" w:type="pct"/>
            <w:vAlign w:val="center"/>
          </w:tcPr>
          <w:p w:rsidR="00D77B91" w:rsidRPr="000457FE" w:rsidRDefault="00D77B91" w:rsidP="00D77B91">
            <w:pPr>
              <w:jc w:val="center"/>
              <w:rPr>
                <w:kern w:val="2"/>
                <w:sz w:val="24"/>
                <w:szCs w:val="24"/>
              </w:rPr>
            </w:pPr>
            <w:r>
              <w:rPr>
                <w:kern w:val="2"/>
                <w:sz w:val="24"/>
                <w:szCs w:val="24"/>
              </w:rPr>
              <w:t>12.25</w:t>
            </w:r>
          </w:p>
        </w:tc>
      </w:tr>
      <w:tr w:rsidR="00D77B91" w:rsidRPr="000457FE">
        <w:trPr>
          <w:jc w:val="center"/>
        </w:trPr>
        <w:tc>
          <w:tcPr>
            <w:tcW w:w="677" w:type="pct"/>
            <w:vMerge/>
            <w:vAlign w:val="center"/>
          </w:tcPr>
          <w:p w:rsidR="00D77B91" w:rsidRPr="000457FE" w:rsidRDefault="00D77B91" w:rsidP="00D77B91">
            <w:pPr>
              <w:jc w:val="center"/>
              <w:rPr>
                <w:kern w:val="2"/>
                <w:sz w:val="24"/>
                <w:szCs w:val="24"/>
              </w:rPr>
            </w:pPr>
          </w:p>
        </w:tc>
        <w:tc>
          <w:tcPr>
            <w:tcW w:w="581" w:type="pct"/>
            <w:vAlign w:val="center"/>
          </w:tcPr>
          <w:p w:rsidR="00D77B91" w:rsidRPr="000457FE" w:rsidRDefault="00D77B91" w:rsidP="00D77B91">
            <w:pPr>
              <w:jc w:val="center"/>
              <w:rPr>
                <w:kern w:val="2"/>
                <w:sz w:val="24"/>
                <w:szCs w:val="24"/>
              </w:rPr>
            </w:pPr>
            <w:r w:rsidRPr="000457FE">
              <w:rPr>
                <w:rFonts w:cs="宋体" w:hint="eastAsia"/>
                <w:kern w:val="2"/>
                <w:sz w:val="24"/>
                <w:szCs w:val="24"/>
              </w:rPr>
              <w:t>最小值</w:t>
            </w:r>
          </w:p>
        </w:tc>
        <w:tc>
          <w:tcPr>
            <w:tcW w:w="445" w:type="pct"/>
            <w:vAlign w:val="center"/>
          </w:tcPr>
          <w:p w:rsidR="00D77B91" w:rsidRPr="000457FE" w:rsidRDefault="00D77B91" w:rsidP="00D77B91">
            <w:pPr>
              <w:jc w:val="center"/>
              <w:rPr>
                <w:kern w:val="2"/>
                <w:sz w:val="24"/>
                <w:szCs w:val="24"/>
              </w:rPr>
            </w:pPr>
            <w:r>
              <w:rPr>
                <w:kern w:val="2"/>
                <w:sz w:val="24"/>
                <w:szCs w:val="24"/>
              </w:rPr>
              <w:t>-</w:t>
            </w:r>
          </w:p>
        </w:tc>
        <w:tc>
          <w:tcPr>
            <w:tcW w:w="445" w:type="pct"/>
            <w:gridSpan w:val="2"/>
            <w:vAlign w:val="center"/>
          </w:tcPr>
          <w:p w:rsidR="00D77B91" w:rsidRPr="000457FE" w:rsidRDefault="00D77B91" w:rsidP="00D77B91">
            <w:pPr>
              <w:jc w:val="center"/>
              <w:rPr>
                <w:kern w:val="2"/>
                <w:sz w:val="24"/>
                <w:szCs w:val="24"/>
              </w:rPr>
            </w:pPr>
            <w:r>
              <w:rPr>
                <w:kern w:val="2"/>
                <w:sz w:val="24"/>
                <w:szCs w:val="24"/>
              </w:rPr>
              <w:t>-</w:t>
            </w:r>
          </w:p>
        </w:tc>
        <w:tc>
          <w:tcPr>
            <w:tcW w:w="446" w:type="pct"/>
            <w:vAlign w:val="center"/>
          </w:tcPr>
          <w:p w:rsidR="00D77B91" w:rsidRPr="000457FE" w:rsidRDefault="00D77B91" w:rsidP="00D77B91">
            <w:pPr>
              <w:jc w:val="center"/>
              <w:rPr>
                <w:kern w:val="2"/>
                <w:sz w:val="24"/>
                <w:szCs w:val="24"/>
              </w:rPr>
            </w:pPr>
            <w:r>
              <w:rPr>
                <w:kern w:val="2"/>
                <w:sz w:val="24"/>
                <w:szCs w:val="24"/>
              </w:rPr>
              <w:t>13.25</w:t>
            </w:r>
          </w:p>
        </w:tc>
        <w:tc>
          <w:tcPr>
            <w:tcW w:w="445" w:type="pct"/>
            <w:vAlign w:val="center"/>
          </w:tcPr>
          <w:p w:rsidR="00D77B91" w:rsidRPr="000457FE" w:rsidRDefault="00D77B91" w:rsidP="00D77B91">
            <w:pPr>
              <w:jc w:val="center"/>
              <w:rPr>
                <w:kern w:val="2"/>
                <w:sz w:val="24"/>
                <w:szCs w:val="24"/>
              </w:rPr>
            </w:pPr>
            <w:r>
              <w:rPr>
                <w:kern w:val="2"/>
                <w:sz w:val="24"/>
                <w:szCs w:val="24"/>
              </w:rPr>
              <w:t>-</w:t>
            </w:r>
          </w:p>
        </w:tc>
        <w:tc>
          <w:tcPr>
            <w:tcW w:w="450" w:type="pct"/>
            <w:gridSpan w:val="2"/>
            <w:vAlign w:val="center"/>
          </w:tcPr>
          <w:p w:rsidR="00D77B91" w:rsidRPr="000457FE" w:rsidRDefault="00D77B91" w:rsidP="00D77B91">
            <w:pPr>
              <w:jc w:val="center"/>
              <w:rPr>
                <w:kern w:val="2"/>
                <w:sz w:val="24"/>
                <w:szCs w:val="24"/>
              </w:rPr>
            </w:pPr>
            <w:r>
              <w:rPr>
                <w:kern w:val="2"/>
                <w:sz w:val="24"/>
                <w:szCs w:val="24"/>
              </w:rPr>
              <w:t>-</w:t>
            </w:r>
          </w:p>
        </w:tc>
        <w:tc>
          <w:tcPr>
            <w:tcW w:w="512" w:type="pct"/>
            <w:vAlign w:val="center"/>
          </w:tcPr>
          <w:p w:rsidR="00D77B91" w:rsidRPr="000457FE" w:rsidRDefault="00D77B91" w:rsidP="00D77B91">
            <w:pPr>
              <w:jc w:val="center"/>
              <w:rPr>
                <w:kern w:val="2"/>
                <w:sz w:val="24"/>
                <w:szCs w:val="24"/>
              </w:rPr>
            </w:pPr>
            <w:r>
              <w:rPr>
                <w:kern w:val="2"/>
                <w:sz w:val="24"/>
                <w:szCs w:val="24"/>
              </w:rPr>
              <w:t>12.50</w:t>
            </w:r>
          </w:p>
        </w:tc>
        <w:tc>
          <w:tcPr>
            <w:tcW w:w="507" w:type="pct"/>
            <w:vAlign w:val="center"/>
          </w:tcPr>
          <w:p w:rsidR="00D77B91" w:rsidRPr="000457FE" w:rsidRDefault="00D77B91" w:rsidP="00D77B91">
            <w:pPr>
              <w:jc w:val="center"/>
              <w:rPr>
                <w:kern w:val="2"/>
                <w:sz w:val="24"/>
                <w:szCs w:val="24"/>
              </w:rPr>
            </w:pPr>
            <w:r>
              <w:rPr>
                <w:kern w:val="2"/>
                <w:sz w:val="24"/>
                <w:szCs w:val="24"/>
              </w:rPr>
              <w:t>-</w:t>
            </w:r>
          </w:p>
        </w:tc>
        <w:tc>
          <w:tcPr>
            <w:tcW w:w="492" w:type="pct"/>
            <w:vAlign w:val="center"/>
          </w:tcPr>
          <w:p w:rsidR="00D77B91" w:rsidRPr="000457FE" w:rsidRDefault="00D77B91" w:rsidP="00D77B91">
            <w:pPr>
              <w:jc w:val="center"/>
              <w:rPr>
                <w:kern w:val="2"/>
                <w:sz w:val="24"/>
                <w:szCs w:val="24"/>
              </w:rPr>
            </w:pPr>
            <w:r>
              <w:rPr>
                <w:kern w:val="2"/>
                <w:sz w:val="24"/>
                <w:szCs w:val="24"/>
              </w:rPr>
              <w:t>11.25</w:t>
            </w:r>
          </w:p>
        </w:tc>
      </w:tr>
      <w:tr w:rsidR="00D77B91" w:rsidRPr="000457FE">
        <w:trPr>
          <w:jc w:val="center"/>
        </w:trPr>
        <w:tc>
          <w:tcPr>
            <w:tcW w:w="1258" w:type="pct"/>
            <w:gridSpan w:val="2"/>
            <w:vAlign w:val="center"/>
          </w:tcPr>
          <w:p w:rsidR="00D77B91" w:rsidRPr="000457FE" w:rsidRDefault="00D77B91" w:rsidP="00D77B91">
            <w:pPr>
              <w:jc w:val="center"/>
              <w:rPr>
                <w:kern w:val="2"/>
                <w:sz w:val="24"/>
                <w:szCs w:val="24"/>
              </w:rPr>
            </w:pPr>
            <w:r w:rsidRPr="000457FE">
              <w:rPr>
                <w:rFonts w:cs="宋体" w:hint="eastAsia"/>
                <w:kern w:val="2"/>
                <w:sz w:val="24"/>
                <w:szCs w:val="24"/>
              </w:rPr>
              <w:t>公路等级</w:t>
            </w:r>
          </w:p>
        </w:tc>
        <w:tc>
          <w:tcPr>
            <w:tcW w:w="3742" w:type="pct"/>
            <w:gridSpan w:val="10"/>
            <w:vAlign w:val="center"/>
          </w:tcPr>
          <w:p w:rsidR="00D77B91" w:rsidRPr="000457FE" w:rsidRDefault="00D77B91" w:rsidP="00D77B91">
            <w:pPr>
              <w:jc w:val="center"/>
              <w:rPr>
                <w:kern w:val="2"/>
                <w:sz w:val="24"/>
                <w:szCs w:val="24"/>
              </w:rPr>
            </w:pPr>
            <w:r>
              <w:rPr>
                <w:rFonts w:cs="宋体" w:hint="eastAsia"/>
                <w:kern w:val="2"/>
                <w:sz w:val="24"/>
                <w:szCs w:val="24"/>
              </w:rPr>
              <w:t>一级</w:t>
            </w:r>
            <w:r w:rsidRPr="000457FE">
              <w:rPr>
                <w:rFonts w:cs="宋体" w:hint="eastAsia"/>
                <w:kern w:val="2"/>
                <w:sz w:val="24"/>
                <w:szCs w:val="24"/>
              </w:rPr>
              <w:t>公路</w:t>
            </w:r>
          </w:p>
        </w:tc>
      </w:tr>
      <w:tr w:rsidR="00D77B91" w:rsidRPr="000457FE">
        <w:trPr>
          <w:jc w:val="center"/>
        </w:trPr>
        <w:tc>
          <w:tcPr>
            <w:tcW w:w="1258" w:type="pct"/>
            <w:gridSpan w:val="2"/>
            <w:vAlign w:val="center"/>
          </w:tcPr>
          <w:p w:rsidR="00D77B91" w:rsidRPr="000457FE" w:rsidRDefault="00D77B91" w:rsidP="00D77B91">
            <w:pPr>
              <w:jc w:val="center"/>
              <w:rPr>
                <w:kern w:val="2"/>
                <w:sz w:val="24"/>
                <w:szCs w:val="24"/>
              </w:rPr>
            </w:pPr>
            <w:r w:rsidRPr="000457FE">
              <w:rPr>
                <w:rFonts w:cs="宋体" w:hint="eastAsia"/>
                <w:kern w:val="2"/>
                <w:sz w:val="24"/>
                <w:szCs w:val="24"/>
              </w:rPr>
              <w:t>设计速度</w:t>
            </w:r>
            <w:r w:rsidRPr="000457FE">
              <w:rPr>
                <w:kern w:val="2"/>
                <w:sz w:val="24"/>
                <w:szCs w:val="24"/>
              </w:rPr>
              <w:t>(km/h)</w:t>
            </w:r>
          </w:p>
        </w:tc>
        <w:tc>
          <w:tcPr>
            <w:tcW w:w="1336" w:type="pct"/>
            <w:gridSpan w:val="4"/>
            <w:vAlign w:val="center"/>
          </w:tcPr>
          <w:p w:rsidR="00D77B91" w:rsidRPr="000457FE" w:rsidRDefault="00D77B91" w:rsidP="00D77B91">
            <w:pPr>
              <w:jc w:val="center"/>
              <w:rPr>
                <w:kern w:val="2"/>
                <w:sz w:val="24"/>
                <w:szCs w:val="24"/>
              </w:rPr>
            </w:pPr>
            <w:r>
              <w:rPr>
                <w:kern w:val="2"/>
                <w:sz w:val="24"/>
                <w:szCs w:val="24"/>
              </w:rPr>
              <w:t>100</w:t>
            </w:r>
          </w:p>
        </w:tc>
        <w:tc>
          <w:tcPr>
            <w:tcW w:w="1407" w:type="pct"/>
            <w:gridSpan w:val="4"/>
            <w:vAlign w:val="center"/>
          </w:tcPr>
          <w:p w:rsidR="00D77B91" w:rsidRPr="000457FE" w:rsidRDefault="00D77B91" w:rsidP="00D77B91">
            <w:pPr>
              <w:jc w:val="center"/>
              <w:rPr>
                <w:kern w:val="2"/>
                <w:sz w:val="24"/>
                <w:szCs w:val="24"/>
              </w:rPr>
            </w:pPr>
            <w:r>
              <w:rPr>
                <w:kern w:val="2"/>
                <w:sz w:val="24"/>
                <w:szCs w:val="24"/>
              </w:rPr>
              <w:t>80</w:t>
            </w:r>
          </w:p>
        </w:tc>
        <w:tc>
          <w:tcPr>
            <w:tcW w:w="999" w:type="pct"/>
            <w:gridSpan w:val="2"/>
            <w:vAlign w:val="center"/>
          </w:tcPr>
          <w:p w:rsidR="00D77B91" w:rsidRPr="000457FE" w:rsidRDefault="00D77B91" w:rsidP="00D77B91">
            <w:pPr>
              <w:jc w:val="center"/>
              <w:rPr>
                <w:kern w:val="2"/>
                <w:sz w:val="24"/>
                <w:szCs w:val="24"/>
              </w:rPr>
            </w:pPr>
            <w:r>
              <w:rPr>
                <w:kern w:val="2"/>
                <w:sz w:val="24"/>
                <w:szCs w:val="24"/>
              </w:rPr>
              <w:t>60</w:t>
            </w:r>
          </w:p>
        </w:tc>
      </w:tr>
      <w:tr w:rsidR="00D77B91" w:rsidRPr="000457FE">
        <w:trPr>
          <w:jc w:val="center"/>
        </w:trPr>
        <w:tc>
          <w:tcPr>
            <w:tcW w:w="1258" w:type="pct"/>
            <w:gridSpan w:val="2"/>
            <w:vAlign w:val="center"/>
          </w:tcPr>
          <w:p w:rsidR="00D77B91" w:rsidRPr="000457FE" w:rsidRDefault="00D77B91" w:rsidP="00D77B91">
            <w:pPr>
              <w:jc w:val="center"/>
              <w:rPr>
                <w:kern w:val="2"/>
                <w:sz w:val="24"/>
                <w:szCs w:val="24"/>
              </w:rPr>
            </w:pPr>
            <w:r w:rsidRPr="000457FE">
              <w:rPr>
                <w:rFonts w:cs="宋体" w:hint="eastAsia"/>
                <w:kern w:val="2"/>
                <w:sz w:val="24"/>
                <w:szCs w:val="24"/>
              </w:rPr>
              <w:t>车道数</w:t>
            </w:r>
          </w:p>
        </w:tc>
        <w:tc>
          <w:tcPr>
            <w:tcW w:w="724" w:type="pct"/>
            <w:gridSpan w:val="2"/>
            <w:vAlign w:val="center"/>
          </w:tcPr>
          <w:p w:rsidR="00D77B91" w:rsidRPr="000457FE" w:rsidRDefault="00D77B91" w:rsidP="00D77B91">
            <w:pPr>
              <w:jc w:val="center"/>
              <w:rPr>
                <w:kern w:val="2"/>
                <w:sz w:val="24"/>
                <w:szCs w:val="24"/>
              </w:rPr>
            </w:pPr>
            <w:r>
              <w:rPr>
                <w:kern w:val="2"/>
                <w:sz w:val="24"/>
                <w:szCs w:val="24"/>
              </w:rPr>
              <w:t>6</w:t>
            </w:r>
          </w:p>
        </w:tc>
        <w:tc>
          <w:tcPr>
            <w:tcW w:w="612" w:type="pct"/>
            <w:gridSpan w:val="2"/>
            <w:vAlign w:val="center"/>
          </w:tcPr>
          <w:p w:rsidR="00D77B91" w:rsidRPr="000457FE" w:rsidRDefault="00D77B91" w:rsidP="00D77B91">
            <w:pPr>
              <w:jc w:val="center"/>
              <w:rPr>
                <w:kern w:val="2"/>
                <w:sz w:val="24"/>
                <w:szCs w:val="24"/>
              </w:rPr>
            </w:pPr>
            <w:r>
              <w:rPr>
                <w:kern w:val="2"/>
                <w:sz w:val="24"/>
                <w:szCs w:val="24"/>
              </w:rPr>
              <w:t>4</w:t>
            </w:r>
          </w:p>
        </w:tc>
        <w:tc>
          <w:tcPr>
            <w:tcW w:w="675" w:type="pct"/>
            <w:gridSpan w:val="2"/>
            <w:vAlign w:val="center"/>
          </w:tcPr>
          <w:p w:rsidR="00D77B91" w:rsidRPr="000457FE" w:rsidRDefault="00D77B91" w:rsidP="00D77B91">
            <w:pPr>
              <w:jc w:val="center"/>
              <w:rPr>
                <w:kern w:val="2"/>
                <w:sz w:val="24"/>
                <w:szCs w:val="24"/>
              </w:rPr>
            </w:pPr>
            <w:r>
              <w:rPr>
                <w:kern w:val="2"/>
                <w:sz w:val="24"/>
                <w:szCs w:val="24"/>
              </w:rPr>
              <w:t>6</w:t>
            </w:r>
          </w:p>
        </w:tc>
        <w:tc>
          <w:tcPr>
            <w:tcW w:w="732" w:type="pct"/>
            <w:gridSpan w:val="2"/>
            <w:vAlign w:val="center"/>
          </w:tcPr>
          <w:p w:rsidR="00D77B91" w:rsidRPr="000457FE" w:rsidRDefault="00D77B91" w:rsidP="00D77B91">
            <w:pPr>
              <w:jc w:val="center"/>
              <w:rPr>
                <w:kern w:val="2"/>
                <w:sz w:val="24"/>
                <w:szCs w:val="24"/>
              </w:rPr>
            </w:pPr>
            <w:r>
              <w:rPr>
                <w:kern w:val="2"/>
                <w:sz w:val="24"/>
                <w:szCs w:val="24"/>
              </w:rPr>
              <w:t>4</w:t>
            </w:r>
          </w:p>
        </w:tc>
        <w:tc>
          <w:tcPr>
            <w:tcW w:w="999" w:type="pct"/>
            <w:gridSpan w:val="2"/>
            <w:vAlign w:val="center"/>
          </w:tcPr>
          <w:p w:rsidR="00D77B91" w:rsidRPr="000457FE" w:rsidRDefault="00D77B91" w:rsidP="00D77B91">
            <w:pPr>
              <w:jc w:val="center"/>
              <w:rPr>
                <w:kern w:val="2"/>
                <w:sz w:val="24"/>
                <w:szCs w:val="24"/>
              </w:rPr>
            </w:pPr>
            <w:r>
              <w:rPr>
                <w:kern w:val="2"/>
                <w:sz w:val="24"/>
                <w:szCs w:val="24"/>
              </w:rPr>
              <w:t>4</w:t>
            </w:r>
          </w:p>
        </w:tc>
      </w:tr>
      <w:tr w:rsidR="00D77B91" w:rsidRPr="000457FE">
        <w:trPr>
          <w:jc w:val="center"/>
        </w:trPr>
        <w:tc>
          <w:tcPr>
            <w:tcW w:w="677" w:type="pct"/>
            <w:vMerge w:val="restart"/>
            <w:vAlign w:val="center"/>
          </w:tcPr>
          <w:p w:rsidR="00D77B91" w:rsidRDefault="00D77B91" w:rsidP="00D77B91">
            <w:pPr>
              <w:jc w:val="center"/>
              <w:rPr>
                <w:kern w:val="2"/>
                <w:sz w:val="24"/>
                <w:szCs w:val="24"/>
              </w:rPr>
            </w:pPr>
            <w:r w:rsidRPr="000457FE">
              <w:rPr>
                <w:rFonts w:cs="宋体" w:hint="eastAsia"/>
                <w:kern w:val="2"/>
                <w:sz w:val="24"/>
                <w:szCs w:val="24"/>
              </w:rPr>
              <w:t>路基宽度</w:t>
            </w:r>
          </w:p>
          <w:p w:rsidR="00D77B91" w:rsidRPr="000457FE" w:rsidRDefault="00D77B91" w:rsidP="00D77B91">
            <w:pPr>
              <w:jc w:val="center"/>
              <w:rPr>
                <w:kern w:val="2"/>
                <w:sz w:val="24"/>
                <w:szCs w:val="24"/>
              </w:rPr>
            </w:pPr>
            <w:r w:rsidRPr="000457FE">
              <w:rPr>
                <w:kern w:val="2"/>
                <w:sz w:val="24"/>
                <w:szCs w:val="24"/>
              </w:rPr>
              <w:t>(m)</w:t>
            </w:r>
          </w:p>
        </w:tc>
        <w:tc>
          <w:tcPr>
            <w:tcW w:w="581" w:type="pct"/>
            <w:vAlign w:val="center"/>
          </w:tcPr>
          <w:p w:rsidR="00D77B91" w:rsidRPr="000457FE" w:rsidRDefault="00D77B91" w:rsidP="00D77B91">
            <w:pPr>
              <w:jc w:val="center"/>
              <w:rPr>
                <w:kern w:val="2"/>
                <w:sz w:val="24"/>
                <w:szCs w:val="24"/>
              </w:rPr>
            </w:pPr>
            <w:r w:rsidRPr="000457FE">
              <w:rPr>
                <w:rFonts w:cs="宋体" w:hint="eastAsia"/>
                <w:kern w:val="2"/>
                <w:sz w:val="24"/>
                <w:szCs w:val="24"/>
              </w:rPr>
              <w:t>一般值</w:t>
            </w:r>
          </w:p>
        </w:tc>
        <w:tc>
          <w:tcPr>
            <w:tcW w:w="724" w:type="pct"/>
            <w:gridSpan w:val="2"/>
            <w:vAlign w:val="center"/>
          </w:tcPr>
          <w:p w:rsidR="00D77B91" w:rsidRPr="000457FE" w:rsidRDefault="00D77B91" w:rsidP="00D77B91">
            <w:pPr>
              <w:jc w:val="center"/>
              <w:rPr>
                <w:kern w:val="2"/>
                <w:sz w:val="24"/>
                <w:szCs w:val="24"/>
              </w:rPr>
            </w:pPr>
            <w:r>
              <w:rPr>
                <w:kern w:val="2"/>
                <w:sz w:val="24"/>
                <w:szCs w:val="24"/>
              </w:rPr>
              <w:t>16.75</w:t>
            </w:r>
          </w:p>
        </w:tc>
        <w:tc>
          <w:tcPr>
            <w:tcW w:w="612" w:type="pct"/>
            <w:gridSpan w:val="2"/>
            <w:vAlign w:val="center"/>
          </w:tcPr>
          <w:p w:rsidR="00D77B91" w:rsidRPr="000457FE" w:rsidRDefault="00D77B91" w:rsidP="00D77B91">
            <w:pPr>
              <w:jc w:val="center"/>
              <w:rPr>
                <w:kern w:val="2"/>
                <w:sz w:val="24"/>
                <w:szCs w:val="24"/>
              </w:rPr>
            </w:pPr>
            <w:r>
              <w:rPr>
                <w:kern w:val="2"/>
                <w:sz w:val="24"/>
                <w:szCs w:val="24"/>
              </w:rPr>
              <w:t>13.00</w:t>
            </w:r>
          </w:p>
        </w:tc>
        <w:tc>
          <w:tcPr>
            <w:tcW w:w="675" w:type="pct"/>
            <w:gridSpan w:val="2"/>
            <w:vAlign w:val="center"/>
          </w:tcPr>
          <w:p w:rsidR="00D77B91" w:rsidRPr="000457FE" w:rsidRDefault="00D77B91" w:rsidP="00D77B91">
            <w:pPr>
              <w:jc w:val="center"/>
              <w:rPr>
                <w:kern w:val="2"/>
                <w:sz w:val="24"/>
                <w:szCs w:val="24"/>
              </w:rPr>
            </w:pPr>
            <w:r>
              <w:rPr>
                <w:kern w:val="2"/>
                <w:sz w:val="24"/>
                <w:szCs w:val="24"/>
              </w:rPr>
              <w:t>16.00</w:t>
            </w:r>
          </w:p>
        </w:tc>
        <w:tc>
          <w:tcPr>
            <w:tcW w:w="732" w:type="pct"/>
            <w:gridSpan w:val="2"/>
            <w:vAlign w:val="center"/>
          </w:tcPr>
          <w:p w:rsidR="00D77B91" w:rsidRPr="000457FE" w:rsidRDefault="00D77B91" w:rsidP="00D77B91">
            <w:pPr>
              <w:jc w:val="center"/>
              <w:rPr>
                <w:kern w:val="2"/>
                <w:sz w:val="24"/>
                <w:szCs w:val="24"/>
              </w:rPr>
            </w:pPr>
            <w:r>
              <w:rPr>
                <w:kern w:val="2"/>
                <w:sz w:val="24"/>
                <w:szCs w:val="24"/>
              </w:rPr>
              <w:t>12.25</w:t>
            </w:r>
          </w:p>
        </w:tc>
        <w:tc>
          <w:tcPr>
            <w:tcW w:w="999" w:type="pct"/>
            <w:gridSpan w:val="2"/>
            <w:vAlign w:val="center"/>
          </w:tcPr>
          <w:p w:rsidR="00D77B91" w:rsidRPr="000457FE" w:rsidRDefault="00D77B91" w:rsidP="00D77B91">
            <w:pPr>
              <w:jc w:val="center"/>
              <w:rPr>
                <w:kern w:val="2"/>
                <w:sz w:val="24"/>
                <w:szCs w:val="24"/>
              </w:rPr>
            </w:pPr>
            <w:r>
              <w:rPr>
                <w:kern w:val="2"/>
                <w:sz w:val="24"/>
                <w:szCs w:val="24"/>
              </w:rPr>
              <w:t>11.25</w:t>
            </w:r>
          </w:p>
        </w:tc>
      </w:tr>
      <w:tr w:rsidR="00D77B91" w:rsidRPr="000457FE">
        <w:trPr>
          <w:jc w:val="center"/>
        </w:trPr>
        <w:tc>
          <w:tcPr>
            <w:tcW w:w="677" w:type="pct"/>
            <w:vMerge/>
            <w:vAlign w:val="center"/>
          </w:tcPr>
          <w:p w:rsidR="00D77B91" w:rsidRPr="000457FE" w:rsidRDefault="00D77B91" w:rsidP="00D77B91">
            <w:pPr>
              <w:jc w:val="center"/>
              <w:rPr>
                <w:kern w:val="2"/>
                <w:sz w:val="24"/>
                <w:szCs w:val="24"/>
              </w:rPr>
            </w:pPr>
          </w:p>
        </w:tc>
        <w:tc>
          <w:tcPr>
            <w:tcW w:w="581" w:type="pct"/>
            <w:vAlign w:val="center"/>
          </w:tcPr>
          <w:p w:rsidR="00D77B91" w:rsidRPr="000457FE" w:rsidRDefault="00D77B91" w:rsidP="00D77B91">
            <w:pPr>
              <w:jc w:val="center"/>
              <w:rPr>
                <w:kern w:val="2"/>
                <w:sz w:val="24"/>
                <w:szCs w:val="24"/>
              </w:rPr>
            </w:pPr>
            <w:r w:rsidRPr="000457FE">
              <w:rPr>
                <w:rFonts w:cs="宋体" w:hint="eastAsia"/>
                <w:kern w:val="2"/>
                <w:sz w:val="24"/>
                <w:szCs w:val="24"/>
              </w:rPr>
              <w:t>最小值</w:t>
            </w:r>
          </w:p>
        </w:tc>
        <w:tc>
          <w:tcPr>
            <w:tcW w:w="724" w:type="pct"/>
            <w:gridSpan w:val="2"/>
            <w:vAlign w:val="center"/>
          </w:tcPr>
          <w:p w:rsidR="00D77B91" w:rsidRPr="000457FE" w:rsidRDefault="00D77B91" w:rsidP="00D77B91">
            <w:pPr>
              <w:jc w:val="center"/>
              <w:rPr>
                <w:kern w:val="2"/>
                <w:sz w:val="24"/>
                <w:szCs w:val="24"/>
              </w:rPr>
            </w:pPr>
            <w:r>
              <w:rPr>
                <w:kern w:val="2"/>
                <w:sz w:val="24"/>
                <w:szCs w:val="24"/>
              </w:rPr>
              <w:t>-</w:t>
            </w:r>
          </w:p>
        </w:tc>
        <w:tc>
          <w:tcPr>
            <w:tcW w:w="612" w:type="pct"/>
            <w:gridSpan w:val="2"/>
            <w:vAlign w:val="center"/>
          </w:tcPr>
          <w:p w:rsidR="00D77B91" w:rsidRPr="000457FE" w:rsidRDefault="00D77B91" w:rsidP="00D77B91">
            <w:pPr>
              <w:jc w:val="center"/>
              <w:rPr>
                <w:kern w:val="2"/>
                <w:sz w:val="24"/>
                <w:szCs w:val="24"/>
              </w:rPr>
            </w:pPr>
            <w:r>
              <w:rPr>
                <w:kern w:val="2"/>
                <w:sz w:val="24"/>
                <w:szCs w:val="24"/>
              </w:rPr>
              <w:t>12.50</w:t>
            </w:r>
          </w:p>
        </w:tc>
        <w:tc>
          <w:tcPr>
            <w:tcW w:w="675" w:type="pct"/>
            <w:gridSpan w:val="2"/>
            <w:vAlign w:val="center"/>
          </w:tcPr>
          <w:p w:rsidR="00D77B91" w:rsidRPr="000457FE" w:rsidRDefault="00D77B91" w:rsidP="00D77B91">
            <w:pPr>
              <w:jc w:val="center"/>
              <w:rPr>
                <w:kern w:val="2"/>
                <w:sz w:val="24"/>
                <w:szCs w:val="24"/>
              </w:rPr>
            </w:pPr>
            <w:r>
              <w:rPr>
                <w:kern w:val="2"/>
                <w:sz w:val="24"/>
                <w:szCs w:val="24"/>
              </w:rPr>
              <w:t>-</w:t>
            </w:r>
          </w:p>
        </w:tc>
        <w:tc>
          <w:tcPr>
            <w:tcW w:w="732" w:type="pct"/>
            <w:gridSpan w:val="2"/>
            <w:vAlign w:val="center"/>
          </w:tcPr>
          <w:p w:rsidR="00D77B91" w:rsidRPr="000457FE" w:rsidRDefault="00D77B91" w:rsidP="00D77B91">
            <w:pPr>
              <w:jc w:val="center"/>
              <w:rPr>
                <w:kern w:val="2"/>
                <w:sz w:val="24"/>
                <w:szCs w:val="24"/>
              </w:rPr>
            </w:pPr>
            <w:r>
              <w:rPr>
                <w:kern w:val="2"/>
                <w:sz w:val="24"/>
                <w:szCs w:val="24"/>
              </w:rPr>
              <w:t>11.25</w:t>
            </w:r>
          </w:p>
        </w:tc>
        <w:tc>
          <w:tcPr>
            <w:tcW w:w="999" w:type="pct"/>
            <w:gridSpan w:val="2"/>
            <w:vAlign w:val="center"/>
          </w:tcPr>
          <w:p w:rsidR="00D77B91" w:rsidRPr="000457FE" w:rsidRDefault="00D77B91" w:rsidP="00D77B91">
            <w:pPr>
              <w:jc w:val="center"/>
              <w:rPr>
                <w:kern w:val="2"/>
                <w:sz w:val="24"/>
                <w:szCs w:val="24"/>
              </w:rPr>
            </w:pPr>
            <w:r>
              <w:rPr>
                <w:kern w:val="2"/>
                <w:sz w:val="24"/>
                <w:szCs w:val="24"/>
              </w:rPr>
              <w:t>10.25</w:t>
            </w:r>
          </w:p>
        </w:tc>
      </w:tr>
    </w:tbl>
    <w:p w:rsidR="00726450" w:rsidRPr="00D77B91" w:rsidRDefault="00726450" w:rsidP="00D77B91">
      <w:pPr>
        <w:ind w:firstLineChars="200" w:firstLine="420"/>
      </w:pPr>
      <w:r w:rsidRPr="00D77B91">
        <w:rPr>
          <w:rFonts w:cs="宋体" w:hint="eastAsia"/>
        </w:rPr>
        <w:t>注：</w:t>
      </w:r>
      <w:r w:rsidRPr="00D77B91">
        <w:t>1</w:t>
      </w:r>
      <w:r w:rsidRPr="00D77B91">
        <w:rPr>
          <w:rFonts w:cs="宋体" w:hint="eastAsia"/>
        </w:rPr>
        <w:t>．八车道的内侧车道宽度如采用</w:t>
      </w:r>
      <w:r w:rsidRPr="00D77B91">
        <w:t>3</w:t>
      </w:r>
      <w:r w:rsidR="006A04F3" w:rsidRPr="00D77B91">
        <w:t>.</w:t>
      </w:r>
      <w:r w:rsidRPr="00D77B91">
        <w:t>50m</w:t>
      </w:r>
      <w:r w:rsidRPr="00D77B91">
        <w:rPr>
          <w:rFonts w:cs="宋体" w:hint="eastAsia"/>
        </w:rPr>
        <w:t>，相应路基宽度可减</w:t>
      </w:r>
      <w:r w:rsidRPr="00D77B91">
        <w:t>0.25m</w:t>
      </w:r>
      <w:r w:rsidRPr="00D77B91">
        <w:rPr>
          <w:rFonts w:cs="宋体" w:hint="eastAsia"/>
        </w:rPr>
        <w:t>。</w:t>
      </w:r>
    </w:p>
    <w:p w:rsidR="00726450" w:rsidRPr="00D77B91" w:rsidRDefault="00726450" w:rsidP="00D77B91">
      <w:pPr>
        <w:ind w:firstLineChars="400" w:firstLine="840"/>
      </w:pPr>
      <w:r w:rsidRPr="00D77B91">
        <w:t>2</w:t>
      </w:r>
      <w:r w:rsidRPr="00D77B91">
        <w:rPr>
          <w:rFonts w:cs="宋体" w:hint="eastAsia"/>
        </w:rPr>
        <w:t>．表中所列“一般值”为正常情况下的采用值；“最小值”为条件受限制时可采用的值。</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）公路路基宽度为车道宽度与路肩宽度之和。当设有中间带、爬坡车道、加（减）速车道、错车道时，还应</w:t>
      </w:r>
      <w:r w:rsidR="006A04F3">
        <w:rPr>
          <w:rFonts w:cs="宋体" w:hint="eastAsia"/>
          <w:sz w:val="24"/>
          <w:szCs w:val="24"/>
        </w:rPr>
        <w:t>计入</w:t>
      </w:r>
      <w:r w:rsidR="00726450" w:rsidRPr="00690D2E">
        <w:rPr>
          <w:rFonts w:cs="宋体" w:hint="eastAsia"/>
          <w:sz w:val="24"/>
          <w:szCs w:val="24"/>
        </w:rPr>
        <w:t>该部分的宽度。</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）设计速度为</w:t>
      </w:r>
      <w:r w:rsidR="00726450" w:rsidRPr="00690D2E">
        <w:rPr>
          <w:sz w:val="24"/>
          <w:szCs w:val="24"/>
        </w:rPr>
        <w:t>120km/h</w:t>
      </w:r>
      <w:r w:rsidR="00726450" w:rsidRPr="00690D2E">
        <w:rPr>
          <w:rFonts w:cs="宋体" w:hint="eastAsia"/>
          <w:sz w:val="24"/>
          <w:szCs w:val="24"/>
        </w:rPr>
        <w:t>、</w:t>
      </w:r>
      <w:r w:rsidR="006A04F3">
        <w:rPr>
          <w:sz w:val="24"/>
          <w:szCs w:val="24"/>
        </w:rPr>
        <w:t>100km</w:t>
      </w:r>
      <w:r w:rsidR="00726450" w:rsidRPr="00690D2E">
        <w:rPr>
          <w:sz w:val="24"/>
          <w:szCs w:val="24"/>
        </w:rPr>
        <w:t>/h</w:t>
      </w:r>
      <w:r w:rsidR="00726450" w:rsidRPr="00690D2E">
        <w:rPr>
          <w:rFonts w:cs="宋体" w:hint="eastAsia"/>
          <w:sz w:val="24"/>
          <w:szCs w:val="24"/>
        </w:rPr>
        <w:t>的高速公路，根据通行能力需要可设双向四车道、六车道、八车道，并采用相应的路基宽度。</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）设计速度为</w:t>
      </w:r>
      <w:r w:rsidR="00726450" w:rsidRPr="00690D2E">
        <w:rPr>
          <w:sz w:val="24"/>
          <w:szCs w:val="24"/>
        </w:rPr>
        <w:t>12</w:t>
      </w:r>
      <w:r w:rsidR="006A04F3">
        <w:rPr>
          <w:sz w:val="24"/>
          <w:szCs w:val="24"/>
        </w:rPr>
        <w:t>0</w:t>
      </w:r>
      <w:r w:rsidR="00726450" w:rsidRPr="00690D2E">
        <w:rPr>
          <w:sz w:val="24"/>
          <w:szCs w:val="24"/>
        </w:rPr>
        <w:t>km/h</w:t>
      </w:r>
      <w:r w:rsidR="00726450" w:rsidRPr="00690D2E">
        <w:rPr>
          <w:rFonts w:cs="宋体" w:hint="eastAsia"/>
          <w:sz w:val="24"/>
          <w:szCs w:val="24"/>
        </w:rPr>
        <w:t>的四车道高速公路，宜采用</w:t>
      </w:r>
      <w:r w:rsidR="00726450" w:rsidRPr="00690D2E">
        <w:rPr>
          <w:sz w:val="24"/>
          <w:szCs w:val="24"/>
        </w:rPr>
        <w:t>28</w:t>
      </w:r>
      <w:r w:rsidR="006A04F3">
        <w:rPr>
          <w:sz w:val="24"/>
          <w:szCs w:val="24"/>
        </w:rPr>
        <w:t>.00</w:t>
      </w:r>
      <w:r w:rsidR="00726450" w:rsidRPr="00690D2E">
        <w:rPr>
          <w:sz w:val="24"/>
          <w:szCs w:val="24"/>
        </w:rPr>
        <w:t>m</w:t>
      </w:r>
      <w:r w:rsidR="00726450" w:rsidRPr="00690D2E">
        <w:rPr>
          <w:rFonts w:cs="宋体" w:hint="eastAsia"/>
          <w:sz w:val="24"/>
          <w:szCs w:val="24"/>
        </w:rPr>
        <w:t>的路基宽度。当地形条件及其他特殊情况限制时，可采用</w:t>
      </w:r>
      <w:r w:rsidR="00726450" w:rsidRPr="00690D2E">
        <w:rPr>
          <w:sz w:val="24"/>
          <w:szCs w:val="24"/>
        </w:rPr>
        <w:t>26.</w:t>
      </w:r>
      <w:r w:rsidR="006A04F3">
        <w:rPr>
          <w:sz w:val="24"/>
          <w:szCs w:val="24"/>
        </w:rPr>
        <w:t>00</w:t>
      </w:r>
      <w:r w:rsidR="00726450" w:rsidRPr="00690D2E">
        <w:rPr>
          <w:sz w:val="24"/>
          <w:szCs w:val="24"/>
        </w:rPr>
        <w:t>m</w:t>
      </w:r>
      <w:r w:rsidR="00726450" w:rsidRPr="00690D2E">
        <w:rPr>
          <w:rFonts w:cs="宋体" w:hint="eastAsia"/>
          <w:sz w:val="24"/>
          <w:szCs w:val="24"/>
        </w:rPr>
        <w:t>的路基宽度。</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）设计速度为</w:t>
      </w:r>
      <w:r w:rsidR="00726450" w:rsidRPr="00690D2E">
        <w:rPr>
          <w:sz w:val="24"/>
          <w:szCs w:val="24"/>
        </w:rPr>
        <w:t>100km/h</w:t>
      </w:r>
      <w:r w:rsidR="00726450" w:rsidRPr="00690D2E">
        <w:rPr>
          <w:rFonts w:cs="宋体" w:hint="eastAsia"/>
          <w:sz w:val="24"/>
          <w:szCs w:val="24"/>
        </w:rPr>
        <w:t>、</w:t>
      </w:r>
      <w:r w:rsidR="00726450" w:rsidRPr="00690D2E">
        <w:rPr>
          <w:sz w:val="24"/>
          <w:szCs w:val="24"/>
        </w:rPr>
        <w:t>80km/h</w:t>
      </w:r>
      <w:r w:rsidR="00726450" w:rsidRPr="00690D2E">
        <w:rPr>
          <w:rFonts w:cs="宋体" w:hint="eastAsia"/>
          <w:sz w:val="24"/>
          <w:szCs w:val="24"/>
        </w:rPr>
        <w:t>的一级公路，根据通行能力需要可设双向四车道、六车道，并采用相应的路基宽度。</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）设计速度为</w:t>
      </w:r>
      <w:r w:rsidR="00726450" w:rsidRPr="00690D2E">
        <w:rPr>
          <w:sz w:val="24"/>
          <w:szCs w:val="24"/>
        </w:rPr>
        <w:t>100km/h</w:t>
      </w:r>
      <w:r w:rsidR="00726450" w:rsidRPr="00690D2E">
        <w:rPr>
          <w:rFonts w:cs="宋体" w:hint="eastAsia"/>
          <w:sz w:val="24"/>
          <w:szCs w:val="24"/>
        </w:rPr>
        <w:t>的四车道一级公路，当预测交通量接近适应交通量高限时，宜采用</w:t>
      </w:r>
      <w:r w:rsidR="00726450" w:rsidRPr="00690D2E">
        <w:rPr>
          <w:sz w:val="24"/>
          <w:szCs w:val="24"/>
        </w:rPr>
        <w:t>26.</w:t>
      </w:r>
      <w:r w:rsidR="006A04F3">
        <w:rPr>
          <w:sz w:val="24"/>
          <w:szCs w:val="24"/>
        </w:rPr>
        <w:t>00</w:t>
      </w:r>
      <w:r w:rsidR="00726450" w:rsidRPr="00690D2E">
        <w:rPr>
          <w:sz w:val="24"/>
          <w:szCs w:val="24"/>
        </w:rPr>
        <w:t>m</w:t>
      </w:r>
      <w:r w:rsidR="00726450" w:rsidRPr="00690D2E">
        <w:rPr>
          <w:rFonts w:cs="宋体" w:hint="eastAsia"/>
          <w:sz w:val="24"/>
          <w:szCs w:val="24"/>
        </w:rPr>
        <w:t>的路基宽度。</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6</w:t>
      </w:r>
      <w:r w:rsidR="00726450" w:rsidRPr="00690D2E">
        <w:rPr>
          <w:rFonts w:cs="宋体" w:hint="eastAsia"/>
          <w:sz w:val="24"/>
          <w:szCs w:val="24"/>
        </w:rPr>
        <w:t>）具集散功能的一级公路设置慢车道的路段，可利用硬路肩、土路肩的宽度（若宽度不足则另加宽）作为慢车道，并应在车道与慢车道之间设置隔离设施。</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7</w:t>
      </w:r>
      <w:r w:rsidR="00726450" w:rsidRPr="00690D2E">
        <w:rPr>
          <w:rFonts w:cs="宋体" w:hint="eastAsia"/>
          <w:sz w:val="24"/>
          <w:szCs w:val="24"/>
        </w:rPr>
        <w:t>）设计速度为</w:t>
      </w:r>
      <w:r w:rsidR="00726450" w:rsidRPr="00690D2E">
        <w:rPr>
          <w:sz w:val="24"/>
          <w:szCs w:val="24"/>
        </w:rPr>
        <w:t>80km/h</w:t>
      </w:r>
      <w:r w:rsidR="00726450" w:rsidRPr="00690D2E">
        <w:rPr>
          <w:rFonts w:cs="宋体" w:hint="eastAsia"/>
          <w:sz w:val="24"/>
          <w:szCs w:val="24"/>
        </w:rPr>
        <w:t>的具集散功能的二级公路，需设置慢车道的路段，经技术经济论证其路基宽度可采用</w:t>
      </w:r>
      <w:r w:rsidR="00726450" w:rsidRPr="00690D2E">
        <w:rPr>
          <w:sz w:val="24"/>
          <w:szCs w:val="24"/>
        </w:rPr>
        <w:t>15.</w:t>
      </w:r>
      <w:r w:rsidR="006A04F3">
        <w:rPr>
          <w:sz w:val="24"/>
          <w:szCs w:val="24"/>
        </w:rPr>
        <w:t>0</w:t>
      </w:r>
      <w:r w:rsidR="00726450" w:rsidRPr="00690D2E">
        <w:rPr>
          <w:sz w:val="24"/>
          <w:szCs w:val="24"/>
        </w:rPr>
        <w:t>m</w:t>
      </w:r>
      <w:r w:rsidR="00726450" w:rsidRPr="00690D2E">
        <w:rPr>
          <w:rFonts w:cs="宋体" w:hint="eastAsia"/>
          <w:sz w:val="24"/>
          <w:szCs w:val="24"/>
        </w:rPr>
        <w:t>，利用加固后的路肩作为慢车道，并应在车道与慢车道之间采用划线分隔。</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8</w:t>
      </w:r>
      <w:r w:rsidR="00726450" w:rsidRPr="00690D2E">
        <w:rPr>
          <w:rFonts w:cs="宋体" w:hint="eastAsia"/>
          <w:sz w:val="24"/>
          <w:szCs w:val="24"/>
        </w:rPr>
        <w:t>）设计速度为</w:t>
      </w:r>
      <w:r w:rsidR="00726450" w:rsidRPr="00690D2E">
        <w:rPr>
          <w:sz w:val="24"/>
          <w:szCs w:val="24"/>
        </w:rPr>
        <w:t>60km/h</w:t>
      </w:r>
      <w:r w:rsidR="00726450" w:rsidRPr="00690D2E">
        <w:rPr>
          <w:rFonts w:cs="宋体" w:hint="eastAsia"/>
          <w:sz w:val="24"/>
          <w:szCs w:val="24"/>
        </w:rPr>
        <w:t>的具集散功能的二级公路，需设置慢车道的路段，经技术经济论证其路基宽度可采用</w:t>
      </w:r>
      <w:r w:rsidR="00726450" w:rsidRPr="00690D2E">
        <w:rPr>
          <w:sz w:val="24"/>
          <w:szCs w:val="24"/>
        </w:rPr>
        <w:t>12.0m</w:t>
      </w:r>
      <w:r w:rsidR="00726450" w:rsidRPr="00690D2E">
        <w:rPr>
          <w:rFonts w:cs="宋体" w:hint="eastAsia"/>
          <w:sz w:val="24"/>
          <w:szCs w:val="24"/>
        </w:rPr>
        <w:t>，利用加固后的路肩作为慢车道，并应在车道与慢车道之间采用划线分隔。</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9</w:t>
      </w:r>
      <w:r w:rsidR="00726450" w:rsidRPr="00690D2E">
        <w:rPr>
          <w:rFonts w:cs="宋体" w:hint="eastAsia"/>
          <w:sz w:val="24"/>
          <w:szCs w:val="24"/>
        </w:rPr>
        <w:t>）四级公路宜采用</w:t>
      </w:r>
      <w:r w:rsidR="00726450" w:rsidRPr="00690D2E">
        <w:rPr>
          <w:sz w:val="24"/>
          <w:szCs w:val="24"/>
        </w:rPr>
        <w:t>6.50m</w:t>
      </w:r>
      <w:r w:rsidR="00726450" w:rsidRPr="00690D2E">
        <w:rPr>
          <w:rFonts w:cs="宋体" w:hint="eastAsia"/>
          <w:sz w:val="24"/>
          <w:szCs w:val="24"/>
        </w:rPr>
        <w:t>路基宽。交通量小且工程特别艰巨的路段，可采用单车道</w:t>
      </w:r>
      <w:r w:rsidR="00726450" w:rsidRPr="00690D2E">
        <w:rPr>
          <w:sz w:val="24"/>
          <w:szCs w:val="24"/>
        </w:rPr>
        <w:t>4.50m</w:t>
      </w:r>
      <w:r w:rsidR="00726450" w:rsidRPr="00690D2E">
        <w:rPr>
          <w:rFonts w:cs="宋体" w:hint="eastAsia"/>
          <w:sz w:val="24"/>
          <w:szCs w:val="24"/>
        </w:rPr>
        <w:t>路基宽。</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10</w:t>
      </w:r>
      <w:r w:rsidR="00726450" w:rsidRPr="00690D2E">
        <w:rPr>
          <w:rFonts w:cs="宋体" w:hint="eastAsia"/>
          <w:sz w:val="24"/>
          <w:szCs w:val="24"/>
        </w:rPr>
        <w:t>）确定路基宽度时，其中央分隔带、路缘带、路肩等宽度的“一般值”、</w:t>
      </w:r>
      <w:r w:rsidR="00726450" w:rsidRPr="00690D2E">
        <w:rPr>
          <w:rFonts w:cs="宋体" w:hint="eastAsia"/>
          <w:sz w:val="24"/>
          <w:szCs w:val="24"/>
        </w:rPr>
        <w:lastRenderedPageBreak/>
        <w:t>“最小值”应同类项相加。但高速公路、一级公路的六、八车道的路基宽度不采用“最小值”同类项相加。</w:t>
      </w:r>
    </w:p>
    <w:p w:rsidR="00726450" w:rsidRPr="00690D2E" w:rsidRDefault="00726450" w:rsidP="00D77B91">
      <w:pPr>
        <w:spacing w:line="360" w:lineRule="auto"/>
        <w:ind w:firstLineChars="200" w:firstLine="480"/>
        <w:rPr>
          <w:sz w:val="24"/>
          <w:szCs w:val="24"/>
        </w:rPr>
      </w:pPr>
      <w:r w:rsidRPr="00690D2E">
        <w:rPr>
          <w:sz w:val="24"/>
          <w:szCs w:val="24"/>
        </w:rPr>
        <w:t>6.2</w:t>
      </w:r>
      <w:r w:rsidR="006A04F3">
        <w:rPr>
          <w:sz w:val="24"/>
          <w:szCs w:val="24"/>
        </w:rPr>
        <w:t xml:space="preserve"> </w:t>
      </w:r>
      <w:r w:rsidRPr="00690D2E">
        <w:rPr>
          <w:rFonts w:cs="宋体" w:hint="eastAsia"/>
          <w:sz w:val="24"/>
          <w:szCs w:val="24"/>
        </w:rPr>
        <w:t>车道</w:t>
      </w:r>
    </w:p>
    <w:p w:rsidR="00726450" w:rsidRPr="00690D2E" w:rsidRDefault="00726450" w:rsidP="00D77B91">
      <w:pPr>
        <w:spacing w:line="360" w:lineRule="auto"/>
        <w:ind w:firstLineChars="200" w:firstLine="480"/>
        <w:rPr>
          <w:sz w:val="24"/>
          <w:szCs w:val="24"/>
        </w:rPr>
      </w:pPr>
      <w:r w:rsidRPr="00690D2E">
        <w:rPr>
          <w:sz w:val="24"/>
          <w:szCs w:val="24"/>
        </w:rPr>
        <w:t>6.2.1</w:t>
      </w:r>
      <w:r w:rsidR="006A04F3">
        <w:rPr>
          <w:sz w:val="24"/>
          <w:szCs w:val="24"/>
        </w:rPr>
        <w:t xml:space="preserve"> </w:t>
      </w:r>
      <w:r w:rsidRPr="00690D2E">
        <w:rPr>
          <w:rFonts w:cs="宋体" w:hint="eastAsia"/>
          <w:sz w:val="24"/>
          <w:szCs w:val="24"/>
        </w:rPr>
        <w:t>车道宽度</w:t>
      </w:r>
    </w:p>
    <w:p w:rsidR="00726450" w:rsidRPr="00D77B91" w:rsidRDefault="00726450" w:rsidP="00D77B91">
      <w:pPr>
        <w:spacing w:line="360" w:lineRule="auto"/>
        <w:ind w:firstLineChars="200" w:firstLine="480"/>
        <w:rPr>
          <w:sz w:val="24"/>
          <w:szCs w:val="24"/>
        </w:rPr>
      </w:pPr>
      <w:r w:rsidRPr="00D77B91">
        <w:rPr>
          <w:rFonts w:cs="宋体" w:hint="eastAsia"/>
          <w:sz w:val="24"/>
          <w:szCs w:val="24"/>
        </w:rPr>
        <w:t>车道宽度根据设计速度规定如表</w:t>
      </w:r>
      <w:r w:rsidRPr="00D77B91">
        <w:rPr>
          <w:sz w:val="24"/>
          <w:szCs w:val="24"/>
        </w:rPr>
        <w:t>6.2.1</w:t>
      </w:r>
      <w:r w:rsidRPr="00D77B91">
        <w:rPr>
          <w:rFonts w:cs="宋体" w:hint="eastAsia"/>
          <w:sz w:val="24"/>
          <w:szCs w:val="24"/>
        </w:rPr>
        <w:t>。</w:t>
      </w:r>
    </w:p>
    <w:p w:rsidR="00726450" w:rsidRPr="00D77B91" w:rsidRDefault="00726450" w:rsidP="00D77B91">
      <w:pPr>
        <w:spacing w:line="360" w:lineRule="auto"/>
        <w:jc w:val="center"/>
        <w:rPr>
          <w:sz w:val="24"/>
          <w:szCs w:val="24"/>
        </w:rPr>
      </w:pPr>
      <w:r w:rsidRPr="00D77B91">
        <w:rPr>
          <w:rFonts w:cs="宋体" w:hint="eastAsia"/>
          <w:sz w:val="24"/>
          <w:szCs w:val="24"/>
        </w:rPr>
        <w:t>表</w:t>
      </w:r>
      <w:r w:rsidR="00D77B91" w:rsidRPr="00D77B91">
        <w:rPr>
          <w:sz w:val="24"/>
          <w:szCs w:val="24"/>
        </w:rPr>
        <w:t>6</w:t>
      </w:r>
      <w:r w:rsidRPr="00D77B91">
        <w:rPr>
          <w:sz w:val="24"/>
          <w:szCs w:val="24"/>
        </w:rPr>
        <w:t>.2.1</w:t>
      </w:r>
      <w:r w:rsidRPr="00D77B91">
        <w:rPr>
          <w:rFonts w:cs="宋体" w:hint="eastAsia"/>
          <w:sz w:val="24"/>
          <w:szCs w:val="24"/>
        </w:rPr>
        <w:t>车道宽度</w:t>
      </w:r>
    </w:p>
    <w:tbl>
      <w:tblPr>
        <w:tblStyle w:val="a3"/>
        <w:tblW w:w="5000" w:type="pct"/>
        <w:tblInd w:w="0" w:type="dxa"/>
        <w:tblBorders>
          <w:left w:val="none" w:sz="0" w:space="0" w:color="auto"/>
          <w:right w:val="none" w:sz="0" w:space="0" w:color="auto"/>
        </w:tblBorders>
        <w:tblLook w:val="01E0"/>
      </w:tblPr>
      <w:tblGrid>
        <w:gridCol w:w="2484"/>
        <w:gridCol w:w="863"/>
        <w:gridCol w:w="863"/>
        <w:gridCol w:w="863"/>
        <w:gridCol w:w="863"/>
        <w:gridCol w:w="862"/>
        <w:gridCol w:w="862"/>
        <w:gridCol w:w="862"/>
      </w:tblGrid>
      <w:tr w:rsidR="00D77B91" w:rsidRPr="00D77B91">
        <w:tc>
          <w:tcPr>
            <w:tcW w:w="1457" w:type="pct"/>
            <w:vAlign w:val="center"/>
          </w:tcPr>
          <w:p w:rsidR="00D77B91" w:rsidRPr="00D77B91" w:rsidRDefault="00D77B91" w:rsidP="00D77B91">
            <w:pPr>
              <w:jc w:val="center"/>
              <w:rPr>
                <w:kern w:val="2"/>
                <w:sz w:val="24"/>
                <w:szCs w:val="24"/>
              </w:rPr>
            </w:pPr>
            <w:r w:rsidRPr="00D77B91">
              <w:rPr>
                <w:rFonts w:cs="宋体" w:hint="eastAsia"/>
                <w:kern w:val="2"/>
                <w:sz w:val="24"/>
                <w:szCs w:val="24"/>
              </w:rPr>
              <w:t>设计速度</w:t>
            </w:r>
            <w:r w:rsidRPr="00D77B91">
              <w:rPr>
                <w:kern w:val="2"/>
                <w:sz w:val="24"/>
                <w:szCs w:val="24"/>
              </w:rPr>
              <w:t>(km/h)</w:t>
            </w:r>
          </w:p>
        </w:tc>
        <w:tc>
          <w:tcPr>
            <w:tcW w:w="506" w:type="pct"/>
            <w:vAlign w:val="center"/>
          </w:tcPr>
          <w:p w:rsidR="00D77B91" w:rsidRPr="00D77B91" w:rsidRDefault="00D77B91" w:rsidP="00D77B91">
            <w:pPr>
              <w:jc w:val="center"/>
              <w:rPr>
                <w:kern w:val="2"/>
                <w:sz w:val="24"/>
                <w:szCs w:val="24"/>
              </w:rPr>
            </w:pPr>
            <w:r w:rsidRPr="00D77B91">
              <w:rPr>
                <w:kern w:val="2"/>
                <w:sz w:val="24"/>
                <w:szCs w:val="24"/>
              </w:rPr>
              <w:t>120</w:t>
            </w:r>
          </w:p>
        </w:tc>
        <w:tc>
          <w:tcPr>
            <w:tcW w:w="506" w:type="pct"/>
            <w:vAlign w:val="center"/>
          </w:tcPr>
          <w:p w:rsidR="00D77B91" w:rsidRPr="00D77B91" w:rsidRDefault="00D77B91" w:rsidP="00D77B91">
            <w:pPr>
              <w:jc w:val="center"/>
              <w:rPr>
                <w:kern w:val="2"/>
                <w:sz w:val="24"/>
                <w:szCs w:val="24"/>
              </w:rPr>
            </w:pPr>
            <w:r w:rsidRPr="00D77B91">
              <w:rPr>
                <w:kern w:val="2"/>
                <w:sz w:val="24"/>
                <w:szCs w:val="24"/>
              </w:rPr>
              <w:t>100</w:t>
            </w:r>
          </w:p>
        </w:tc>
        <w:tc>
          <w:tcPr>
            <w:tcW w:w="506" w:type="pct"/>
            <w:vAlign w:val="center"/>
          </w:tcPr>
          <w:p w:rsidR="00D77B91" w:rsidRPr="00D77B91" w:rsidRDefault="00D77B91" w:rsidP="00D77B91">
            <w:pPr>
              <w:jc w:val="center"/>
              <w:rPr>
                <w:kern w:val="2"/>
                <w:sz w:val="24"/>
                <w:szCs w:val="24"/>
              </w:rPr>
            </w:pPr>
            <w:r w:rsidRPr="00D77B91">
              <w:rPr>
                <w:kern w:val="2"/>
                <w:sz w:val="24"/>
                <w:szCs w:val="24"/>
              </w:rPr>
              <w:t>80</w:t>
            </w:r>
          </w:p>
        </w:tc>
        <w:tc>
          <w:tcPr>
            <w:tcW w:w="506" w:type="pct"/>
            <w:vAlign w:val="center"/>
          </w:tcPr>
          <w:p w:rsidR="00D77B91" w:rsidRPr="00D77B91" w:rsidRDefault="00D77B91" w:rsidP="00D77B91">
            <w:pPr>
              <w:jc w:val="center"/>
              <w:rPr>
                <w:kern w:val="2"/>
                <w:sz w:val="24"/>
                <w:szCs w:val="24"/>
              </w:rPr>
            </w:pPr>
            <w:r w:rsidRPr="00D77B91">
              <w:rPr>
                <w:kern w:val="2"/>
                <w:sz w:val="24"/>
                <w:szCs w:val="24"/>
              </w:rPr>
              <w:t>60</w:t>
            </w:r>
          </w:p>
        </w:tc>
        <w:tc>
          <w:tcPr>
            <w:tcW w:w="506" w:type="pct"/>
            <w:vAlign w:val="center"/>
          </w:tcPr>
          <w:p w:rsidR="00D77B91" w:rsidRPr="00D77B91" w:rsidRDefault="00D77B91" w:rsidP="00D77B91">
            <w:pPr>
              <w:jc w:val="center"/>
              <w:rPr>
                <w:kern w:val="2"/>
                <w:sz w:val="24"/>
                <w:szCs w:val="24"/>
              </w:rPr>
            </w:pPr>
            <w:r w:rsidRPr="00D77B91">
              <w:rPr>
                <w:kern w:val="2"/>
                <w:sz w:val="24"/>
                <w:szCs w:val="24"/>
              </w:rPr>
              <w:t>40</w:t>
            </w:r>
          </w:p>
        </w:tc>
        <w:tc>
          <w:tcPr>
            <w:tcW w:w="506" w:type="pct"/>
            <w:vAlign w:val="center"/>
          </w:tcPr>
          <w:p w:rsidR="00D77B91" w:rsidRPr="00D77B91" w:rsidRDefault="00D77B91" w:rsidP="00D77B91">
            <w:pPr>
              <w:jc w:val="center"/>
              <w:rPr>
                <w:kern w:val="2"/>
                <w:sz w:val="24"/>
                <w:szCs w:val="24"/>
              </w:rPr>
            </w:pPr>
            <w:r w:rsidRPr="00D77B91">
              <w:rPr>
                <w:kern w:val="2"/>
                <w:sz w:val="24"/>
                <w:szCs w:val="24"/>
              </w:rPr>
              <w:t>30</w:t>
            </w:r>
          </w:p>
        </w:tc>
        <w:tc>
          <w:tcPr>
            <w:tcW w:w="506" w:type="pct"/>
            <w:vAlign w:val="center"/>
          </w:tcPr>
          <w:p w:rsidR="00D77B91" w:rsidRPr="00D77B91" w:rsidRDefault="00D77B91" w:rsidP="00D77B91">
            <w:pPr>
              <w:jc w:val="center"/>
              <w:rPr>
                <w:kern w:val="2"/>
                <w:sz w:val="24"/>
                <w:szCs w:val="24"/>
              </w:rPr>
            </w:pPr>
            <w:r w:rsidRPr="00D77B91">
              <w:rPr>
                <w:kern w:val="2"/>
                <w:sz w:val="24"/>
                <w:szCs w:val="24"/>
              </w:rPr>
              <w:t>20</w:t>
            </w:r>
          </w:p>
        </w:tc>
      </w:tr>
      <w:tr w:rsidR="00D77B91" w:rsidRPr="00D77B91">
        <w:tc>
          <w:tcPr>
            <w:tcW w:w="1457" w:type="pct"/>
            <w:vAlign w:val="center"/>
          </w:tcPr>
          <w:p w:rsidR="00D77B91" w:rsidRPr="00D77B91" w:rsidRDefault="00D77B91" w:rsidP="00D77B91">
            <w:pPr>
              <w:jc w:val="center"/>
              <w:rPr>
                <w:kern w:val="2"/>
                <w:sz w:val="24"/>
                <w:szCs w:val="24"/>
              </w:rPr>
            </w:pPr>
            <w:r w:rsidRPr="00D77B91">
              <w:rPr>
                <w:rFonts w:cs="宋体" w:hint="eastAsia"/>
                <w:kern w:val="2"/>
                <w:sz w:val="24"/>
                <w:szCs w:val="24"/>
              </w:rPr>
              <w:t>车道宽度</w:t>
            </w:r>
            <w:r w:rsidRPr="00D77B91">
              <w:rPr>
                <w:kern w:val="2"/>
                <w:sz w:val="24"/>
                <w:szCs w:val="24"/>
              </w:rPr>
              <w:t>(m)</w:t>
            </w:r>
          </w:p>
        </w:tc>
        <w:tc>
          <w:tcPr>
            <w:tcW w:w="506" w:type="pct"/>
            <w:vAlign w:val="center"/>
          </w:tcPr>
          <w:p w:rsidR="00D77B91" w:rsidRPr="00D77B91" w:rsidRDefault="00D77B91" w:rsidP="00D77B91">
            <w:pPr>
              <w:jc w:val="center"/>
              <w:rPr>
                <w:kern w:val="2"/>
                <w:sz w:val="24"/>
                <w:szCs w:val="24"/>
              </w:rPr>
            </w:pPr>
            <w:r w:rsidRPr="00D77B91">
              <w:rPr>
                <w:kern w:val="2"/>
                <w:sz w:val="24"/>
                <w:szCs w:val="24"/>
              </w:rPr>
              <w:t>3.75</w:t>
            </w:r>
          </w:p>
        </w:tc>
        <w:tc>
          <w:tcPr>
            <w:tcW w:w="506" w:type="pct"/>
            <w:vAlign w:val="center"/>
          </w:tcPr>
          <w:p w:rsidR="00D77B91" w:rsidRPr="00D77B91" w:rsidRDefault="00D77B91" w:rsidP="00D77B91">
            <w:pPr>
              <w:jc w:val="center"/>
              <w:rPr>
                <w:kern w:val="2"/>
                <w:sz w:val="24"/>
                <w:szCs w:val="24"/>
              </w:rPr>
            </w:pPr>
            <w:r w:rsidRPr="00D77B91">
              <w:rPr>
                <w:kern w:val="2"/>
                <w:sz w:val="24"/>
                <w:szCs w:val="24"/>
              </w:rPr>
              <w:t>3.75</w:t>
            </w:r>
          </w:p>
        </w:tc>
        <w:tc>
          <w:tcPr>
            <w:tcW w:w="506" w:type="pct"/>
            <w:vAlign w:val="center"/>
          </w:tcPr>
          <w:p w:rsidR="00D77B91" w:rsidRPr="00D77B91" w:rsidRDefault="00D77B91" w:rsidP="00D77B91">
            <w:pPr>
              <w:jc w:val="center"/>
              <w:rPr>
                <w:kern w:val="2"/>
                <w:sz w:val="24"/>
                <w:szCs w:val="24"/>
              </w:rPr>
            </w:pPr>
            <w:r w:rsidRPr="00D77B91">
              <w:rPr>
                <w:kern w:val="2"/>
                <w:sz w:val="24"/>
                <w:szCs w:val="24"/>
              </w:rPr>
              <w:t>3.75</w:t>
            </w:r>
          </w:p>
        </w:tc>
        <w:tc>
          <w:tcPr>
            <w:tcW w:w="506" w:type="pct"/>
            <w:vAlign w:val="center"/>
          </w:tcPr>
          <w:p w:rsidR="00D77B91" w:rsidRPr="00D77B91" w:rsidRDefault="00D77B91" w:rsidP="00D77B91">
            <w:pPr>
              <w:jc w:val="center"/>
              <w:rPr>
                <w:kern w:val="2"/>
                <w:sz w:val="24"/>
                <w:szCs w:val="24"/>
              </w:rPr>
            </w:pPr>
            <w:r w:rsidRPr="00D77B91">
              <w:rPr>
                <w:kern w:val="2"/>
                <w:sz w:val="24"/>
                <w:szCs w:val="24"/>
              </w:rPr>
              <w:t>3.50</w:t>
            </w:r>
          </w:p>
        </w:tc>
        <w:tc>
          <w:tcPr>
            <w:tcW w:w="506" w:type="pct"/>
            <w:vAlign w:val="center"/>
          </w:tcPr>
          <w:p w:rsidR="00D77B91" w:rsidRPr="00D77B91" w:rsidRDefault="00D77B91" w:rsidP="00D77B91">
            <w:pPr>
              <w:jc w:val="center"/>
              <w:rPr>
                <w:kern w:val="2"/>
                <w:sz w:val="24"/>
                <w:szCs w:val="24"/>
              </w:rPr>
            </w:pPr>
            <w:r w:rsidRPr="00D77B91">
              <w:rPr>
                <w:kern w:val="2"/>
                <w:sz w:val="24"/>
                <w:szCs w:val="24"/>
              </w:rPr>
              <w:t>3.50</w:t>
            </w:r>
          </w:p>
        </w:tc>
        <w:tc>
          <w:tcPr>
            <w:tcW w:w="506" w:type="pct"/>
            <w:vAlign w:val="center"/>
          </w:tcPr>
          <w:p w:rsidR="00D77B91" w:rsidRPr="00D77B91" w:rsidRDefault="00D77B91" w:rsidP="00D77B91">
            <w:pPr>
              <w:jc w:val="center"/>
              <w:rPr>
                <w:kern w:val="2"/>
                <w:sz w:val="24"/>
                <w:szCs w:val="24"/>
              </w:rPr>
            </w:pPr>
            <w:r w:rsidRPr="00D77B91">
              <w:rPr>
                <w:kern w:val="2"/>
                <w:sz w:val="24"/>
                <w:szCs w:val="24"/>
              </w:rPr>
              <w:t>3.25</w:t>
            </w:r>
          </w:p>
        </w:tc>
        <w:tc>
          <w:tcPr>
            <w:tcW w:w="506" w:type="pct"/>
            <w:vAlign w:val="center"/>
          </w:tcPr>
          <w:p w:rsidR="00D77B91" w:rsidRPr="00D77B91" w:rsidRDefault="00D77B91" w:rsidP="00D77B91">
            <w:pPr>
              <w:jc w:val="center"/>
              <w:rPr>
                <w:kern w:val="2"/>
                <w:sz w:val="24"/>
                <w:szCs w:val="24"/>
              </w:rPr>
            </w:pPr>
            <w:r w:rsidRPr="00D77B91">
              <w:rPr>
                <w:kern w:val="2"/>
                <w:sz w:val="24"/>
                <w:szCs w:val="24"/>
              </w:rPr>
              <w:t>3.00</w:t>
            </w:r>
          </w:p>
        </w:tc>
      </w:tr>
    </w:tbl>
    <w:p w:rsidR="00726450" w:rsidRPr="00D77B91" w:rsidRDefault="00726450" w:rsidP="00D77B91">
      <w:pPr>
        <w:ind w:firstLineChars="200" w:firstLine="420"/>
      </w:pPr>
      <w:r w:rsidRPr="00D77B91">
        <w:rPr>
          <w:rFonts w:cs="宋体" w:hint="eastAsia"/>
        </w:rPr>
        <w:t>注：</w:t>
      </w:r>
      <w:r w:rsidRPr="00D77B91">
        <w:t>1</w:t>
      </w:r>
      <w:r w:rsidRPr="00D77B91">
        <w:rPr>
          <w:rFonts w:cs="宋体" w:hint="eastAsia"/>
        </w:rPr>
        <w:t>．设计速度为</w:t>
      </w:r>
      <w:r w:rsidRPr="00D77B91">
        <w:t>20k</w:t>
      </w:r>
      <w:r w:rsidR="00D77B91">
        <w:t>m/h</w:t>
      </w:r>
      <w:r w:rsidRPr="00D77B91">
        <w:rPr>
          <w:rFonts w:cs="宋体" w:hint="eastAsia"/>
        </w:rPr>
        <w:t>且为单车道时，车道宽度应采用</w:t>
      </w:r>
      <w:r w:rsidRPr="00D77B91">
        <w:t>3.50m</w:t>
      </w:r>
      <w:r w:rsidRPr="00D77B91">
        <w:rPr>
          <w:rFonts w:cs="宋体" w:hint="eastAsia"/>
        </w:rPr>
        <w:t>。</w:t>
      </w:r>
    </w:p>
    <w:p w:rsidR="00726450" w:rsidRPr="00D77B91" w:rsidRDefault="00726450" w:rsidP="00D77B91">
      <w:pPr>
        <w:ind w:firstLineChars="400" w:firstLine="840"/>
      </w:pPr>
      <w:r w:rsidRPr="00D77B91">
        <w:t>2</w:t>
      </w:r>
      <w:r w:rsidR="00D77B91" w:rsidRPr="00D77B91">
        <w:rPr>
          <w:rFonts w:cs="宋体" w:hint="eastAsia"/>
        </w:rPr>
        <w:t>．</w:t>
      </w:r>
      <w:r w:rsidRPr="00D77B91">
        <w:rPr>
          <w:rFonts w:cs="宋体" w:hint="eastAsia"/>
        </w:rPr>
        <w:t>高速公路为八车道时，内侧车道宽度可采用</w:t>
      </w:r>
      <w:r w:rsidRPr="00D77B91">
        <w:t>3.50m</w:t>
      </w:r>
      <w:r w:rsidRPr="00D77B91">
        <w:rPr>
          <w:rFonts w:cs="宋体" w:hint="eastAsia"/>
        </w:rPr>
        <w:t>。</w:t>
      </w:r>
    </w:p>
    <w:p w:rsidR="00726450" w:rsidRPr="00690D2E" w:rsidRDefault="00726450" w:rsidP="00D77B91">
      <w:pPr>
        <w:spacing w:line="360" w:lineRule="auto"/>
        <w:ind w:firstLineChars="200" w:firstLine="480"/>
        <w:rPr>
          <w:sz w:val="24"/>
          <w:szCs w:val="24"/>
        </w:rPr>
      </w:pPr>
      <w:r w:rsidRPr="00690D2E">
        <w:rPr>
          <w:sz w:val="24"/>
          <w:szCs w:val="24"/>
        </w:rPr>
        <w:t>6.2.2</w:t>
      </w:r>
      <w:r w:rsidR="006A04F3">
        <w:rPr>
          <w:sz w:val="24"/>
          <w:szCs w:val="24"/>
        </w:rPr>
        <w:t xml:space="preserve"> </w:t>
      </w:r>
      <w:r w:rsidRPr="00690D2E">
        <w:rPr>
          <w:rFonts w:cs="宋体" w:hint="eastAsia"/>
          <w:sz w:val="24"/>
          <w:szCs w:val="24"/>
        </w:rPr>
        <w:t>车道数</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w:t>
      </w:r>
      <w:r w:rsidR="00726450" w:rsidRPr="00690D2E">
        <w:rPr>
          <w:rFonts w:cs="宋体" w:hint="eastAsia"/>
          <w:sz w:val="24"/>
          <w:szCs w:val="24"/>
        </w:rPr>
        <w:t>）高速公路、一级公路各路段的车道数应根据预测交通量、服务水平等确定，其车道数为四车道以上时，应按双数增加。</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）二级公路、三级公路应为双车道。</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）四级公路宜采用双车道，交通量小且工程艰巨的路段可采用单车道。</w:t>
      </w:r>
    </w:p>
    <w:p w:rsidR="00726450" w:rsidRPr="00690D2E" w:rsidRDefault="00726450" w:rsidP="00D77B91">
      <w:pPr>
        <w:spacing w:line="360" w:lineRule="auto"/>
        <w:ind w:firstLineChars="200" w:firstLine="480"/>
        <w:rPr>
          <w:sz w:val="24"/>
          <w:szCs w:val="24"/>
        </w:rPr>
      </w:pPr>
      <w:r w:rsidRPr="00690D2E">
        <w:rPr>
          <w:sz w:val="24"/>
          <w:szCs w:val="24"/>
        </w:rPr>
        <w:t>6.2.3</w:t>
      </w:r>
      <w:r w:rsidR="006A04F3">
        <w:rPr>
          <w:sz w:val="24"/>
          <w:szCs w:val="24"/>
        </w:rPr>
        <w:t xml:space="preserve"> </w:t>
      </w:r>
      <w:r w:rsidRPr="00690D2E">
        <w:rPr>
          <w:rFonts w:cs="宋体" w:hint="eastAsia"/>
          <w:sz w:val="24"/>
          <w:szCs w:val="24"/>
        </w:rPr>
        <w:t>爬坡车道</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）高速公路、一级公路以及二级公路在连续上坡路段设置爬坡车道时，其宽度应为</w:t>
      </w:r>
      <w:r w:rsidR="00726450" w:rsidRPr="00690D2E">
        <w:rPr>
          <w:sz w:val="24"/>
          <w:szCs w:val="24"/>
        </w:rPr>
        <w:t>3.50m</w:t>
      </w:r>
      <w:r w:rsidR="006A04F3">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）高速公路、一级公路的爬坡车道应紧靠车道的外侧设置，可利用硬路肩宽度，爬坡车道的外侧应设置路缘带和土路肩。</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）二级公路的爬坡车道应紧靠车道的外侧设置，可利用硬路肩宽度。当需保留原来供非汽车交通行驶的硬路肩时，该部分应移至爬坡车道的外侧。</w:t>
      </w:r>
    </w:p>
    <w:p w:rsidR="00726450" w:rsidRPr="00690D2E" w:rsidRDefault="00726450" w:rsidP="00D77B91">
      <w:pPr>
        <w:spacing w:line="360" w:lineRule="auto"/>
        <w:ind w:firstLineChars="200" w:firstLine="480"/>
        <w:rPr>
          <w:sz w:val="24"/>
          <w:szCs w:val="24"/>
        </w:rPr>
      </w:pPr>
      <w:r w:rsidRPr="00690D2E">
        <w:rPr>
          <w:sz w:val="24"/>
          <w:szCs w:val="24"/>
        </w:rPr>
        <w:t>6.2.4</w:t>
      </w:r>
      <w:r w:rsidR="006A04F3">
        <w:rPr>
          <w:sz w:val="24"/>
          <w:szCs w:val="24"/>
        </w:rPr>
        <w:t xml:space="preserve"> </w:t>
      </w:r>
      <w:r w:rsidRPr="00690D2E">
        <w:rPr>
          <w:rFonts w:cs="宋体" w:hint="eastAsia"/>
          <w:sz w:val="24"/>
          <w:szCs w:val="24"/>
        </w:rPr>
        <w:t>加速车道、减速车道</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高速公路、一级公路的互通式立体交叉、服务区、停车区、公共汽车停靠站、管理与养护设施等与主线相衔接处，应设置加速车道和减速车道。加（减）速车道宽度应为</w:t>
      </w:r>
      <w:r w:rsidRPr="00690D2E">
        <w:rPr>
          <w:sz w:val="24"/>
          <w:szCs w:val="24"/>
        </w:rPr>
        <w:t>3.50m</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6.2.5</w:t>
      </w:r>
      <w:r w:rsidR="006A04F3">
        <w:rPr>
          <w:sz w:val="24"/>
          <w:szCs w:val="24"/>
        </w:rPr>
        <w:t xml:space="preserve"> </w:t>
      </w:r>
      <w:r w:rsidRPr="00690D2E">
        <w:rPr>
          <w:rFonts w:cs="宋体" w:hint="eastAsia"/>
          <w:sz w:val="24"/>
          <w:szCs w:val="24"/>
        </w:rPr>
        <w:t>错车道</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四级公路路基宽度采用</w:t>
      </w:r>
      <w:r w:rsidRPr="00690D2E">
        <w:rPr>
          <w:sz w:val="24"/>
          <w:szCs w:val="24"/>
        </w:rPr>
        <w:t>4.5m</w:t>
      </w:r>
      <w:r w:rsidRPr="00690D2E">
        <w:rPr>
          <w:rFonts w:cs="宋体" w:hint="eastAsia"/>
          <w:sz w:val="24"/>
          <w:szCs w:val="24"/>
        </w:rPr>
        <w:t>时，应在不大于</w:t>
      </w:r>
      <w:r w:rsidRPr="00690D2E">
        <w:rPr>
          <w:sz w:val="24"/>
          <w:szCs w:val="24"/>
        </w:rPr>
        <w:t>300m</w:t>
      </w:r>
      <w:r w:rsidRPr="00690D2E">
        <w:rPr>
          <w:rFonts w:cs="宋体" w:hint="eastAsia"/>
          <w:sz w:val="24"/>
          <w:szCs w:val="24"/>
        </w:rPr>
        <w:t>的距离内选择有利地点设置错车道，并使驾驶者能看到相邻两错车道之间的车辆。设置错车道路段的路基宽度应不小于</w:t>
      </w:r>
      <w:r w:rsidRPr="00690D2E">
        <w:rPr>
          <w:sz w:val="24"/>
          <w:szCs w:val="24"/>
        </w:rPr>
        <w:t>6.5m</w:t>
      </w:r>
      <w:r w:rsidRPr="00690D2E">
        <w:rPr>
          <w:rFonts w:cs="宋体" w:hint="eastAsia"/>
          <w:sz w:val="24"/>
          <w:szCs w:val="24"/>
        </w:rPr>
        <w:t>，有效长度应不小于</w:t>
      </w:r>
      <w:r w:rsidRPr="00690D2E">
        <w:rPr>
          <w:sz w:val="24"/>
          <w:szCs w:val="24"/>
        </w:rPr>
        <w:t>20m</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6.2.6</w:t>
      </w:r>
      <w:r w:rsidR="006A04F3">
        <w:rPr>
          <w:sz w:val="24"/>
          <w:szCs w:val="24"/>
        </w:rPr>
        <w:t xml:space="preserve"> </w:t>
      </w:r>
      <w:r w:rsidRPr="00690D2E">
        <w:rPr>
          <w:rFonts w:cs="宋体" w:hint="eastAsia"/>
          <w:sz w:val="24"/>
          <w:szCs w:val="24"/>
        </w:rPr>
        <w:t>避险车道</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lastRenderedPageBreak/>
        <w:t>连续长、陡下坡路段，为减轻失控车辆的损失或危及第三方安全，宜在长、陡下坡地段的右侧视距良好的适当位置设置避险车道，其宽度不应小于</w:t>
      </w:r>
      <w:r w:rsidRPr="00690D2E">
        <w:rPr>
          <w:sz w:val="24"/>
          <w:szCs w:val="24"/>
        </w:rPr>
        <w:t>4.50m</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6.3</w:t>
      </w:r>
      <w:r w:rsidR="006A04F3">
        <w:rPr>
          <w:sz w:val="24"/>
          <w:szCs w:val="24"/>
        </w:rPr>
        <w:t xml:space="preserve"> </w:t>
      </w:r>
      <w:r w:rsidRPr="00690D2E">
        <w:rPr>
          <w:rFonts w:cs="宋体" w:hint="eastAsia"/>
          <w:sz w:val="24"/>
          <w:szCs w:val="24"/>
        </w:rPr>
        <w:t>中间带</w:t>
      </w:r>
    </w:p>
    <w:p w:rsidR="00726450" w:rsidRPr="00690D2E" w:rsidRDefault="00726450" w:rsidP="00D77B91">
      <w:pPr>
        <w:spacing w:line="360" w:lineRule="auto"/>
        <w:ind w:firstLineChars="200" w:firstLine="480"/>
        <w:rPr>
          <w:sz w:val="24"/>
          <w:szCs w:val="24"/>
        </w:rPr>
      </w:pPr>
      <w:r w:rsidRPr="00690D2E">
        <w:rPr>
          <w:sz w:val="24"/>
          <w:szCs w:val="24"/>
        </w:rPr>
        <w:t>6.3.1</w:t>
      </w:r>
      <w:r w:rsidR="006A04F3">
        <w:rPr>
          <w:sz w:val="24"/>
          <w:szCs w:val="24"/>
        </w:rPr>
        <w:t xml:space="preserve"> </w:t>
      </w:r>
      <w:r w:rsidRPr="00690D2E">
        <w:rPr>
          <w:rFonts w:cs="宋体" w:hint="eastAsia"/>
          <w:sz w:val="24"/>
          <w:szCs w:val="24"/>
        </w:rPr>
        <w:t>整体式路基的中间带宽度</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高速公路、一级公路整体式路基必须设置中间带，中间带由两条左侧路缘带和中央分隔带组成。中间带宽度规定如表</w:t>
      </w:r>
      <w:r w:rsidRPr="00690D2E">
        <w:rPr>
          <w:sz w:val="24"/>
          <w:szCs w:val="24"/>
        </w:rPr>
        <w:t>6.3.1</w:t>
      </w:r>
      <w:r w:rsidRPr="00690D2E">
        <w:rPr>
          <w:rFonts w:cs="宋体" w:hint="eastAsia"/>
          <w:sz w:val="24"/>
          <w:szCs w:val="24"/>
        </w:rPr>
        <w:t>。</w:t>
      </w:r>
    </w:p>
    <w:p w:rsidR="00726450" w:rsidRPr="00D77B91" w:rsidRDefault="00D77B91" w:rsidP="00D77B91">
      <w:pPr>
        <w:jc w:val="center"/>
        <w:rPr>
          <w:sz w:val="24"/>
          <w:szCs w:val="24"/>
        </w:rPr>
      </w:pPr>
      <w:r w:rsidRPr="00D77B91">
        <w:rPr>
          <w:rFonts w:cs="宋体" w:hint="eastAsia"/>
          <w:sz w:val="24"/>
          <w:szCs w:val="24"/>
        </w:rPr>
        <w:t>表</w:t>
      </w:r>
      <w:r w:rsidRPr="00D77B91">
        <w:rPr>
          <w:sz w:val="24"/>
          <w:szCs w:val="24"/>
        </w:rPr>
        <w:t xml:space="preserve">6.3.1 </w:t>
      </w:r>
      <w:r w:rsidR="00726450" w:rsidRPr="00D77B91">
        <w:rPr>
          <w:rFonts w:cs="宋体" w:hint="eastAsia"/>
          <w:sz w:val="24"/>
          <w:szCs w:val="24"/>
        </w:rPr>
        <w:t>中间带宽度</w:t>
      </w:r>
    </w:p>
    <w:tbl>
      <w:tblPr>
        <w:tblStyle w:val="a3"/>
        <w:tblW w:w="5000" w:type="pct"/>
        <w:tblInd w:w="0" w:type="dxa"/>
        <w:tblBorders>
          <w:left w:val="none" w:sz="0" w:space="0" w:color="auto"/>
          <w:right w:val="none" w:sz="0" w:space="0" w:color="auto"/>
        </w:tblBorders>
        <w:tblLook w:val="01E0"/>
      </w:tblPr>
      <w:tblGrid>
        <w:gridCol w:w="3340"/>
        <w:gridCol w:w="1394"/>
        <w:gridCol w:w="948"/>
        <w:gridCol w:w="948"/>
        <w:gridCol w:w="948"/>
        <w:gridCol w:w="944"/>
      </w:tblGrid>
      <w:tr w:rsidR="00D77B91" w:rsidRPr="00D77B91">
        <w:tc>
          <w:tcPr>
            <w:tcW w:w="2778" w:type="pct"/>
            <w:gridSpan w:val="2"/>
            <w:vAlign w:val="center"/>
          </w:tcPr>
          <w:p w:rsidR="00D77B91" w:rsidRPr="00D77B91" w:rsidRDefault="00D77B91" w:rsidP="00D77B91">
            <w:pPr>
              <w:jc w:val="center"/>
              <w:rPr>
                <w:kern w:val="2"/>
                <w:sz w:val="24"/>
                <w:szCs w:val="24"/>
              </w:rPr>
            </w:pPr>
            <w:r w:rsidRPr="00D77B91">
              <w:rPr>
                <w:rFonts w:cs="宋体" w:hint="eastAsia"/>
                <w:kern w:val="2"/>
                <w:sz w:val="24"/>
                <w:szCs w:val="24"/>
              </w:rPr>
              <w:t>设计速度</w:t>
            </w:r>
            <w:r w:rsidRPr="00D77B91">
              <w:rPr>
                <w:kern w:val="2"/>
                <w:sz w:val="24"/>
                <w:szCs w:val="24"/>
              </w:rPr>
              <w:t>(km/h)</w:t>
            </w:r>
          </w:p>
        </w:tc>
        <w:tc>
          <w:tcPr>
            <w:tcW w:w="556" w:type="pct"/>
            <w:vAlign w:val="center"/>
          </w:tcPr>
          <w:p w:rsidR="00D77B91" w:rsidRPr="00D77B91" w:rsidRDefault="00D77B91" w:rsidP="00D77B91">
            <w:pPr>
              <w:jc w:val="center"/>
              <w:rPr>
                <w:kern w:val="2"/>
                <w:sz w:val="24"/>
                <w:szCs w:val="24"/>
              </w:rPr>
            </w:pPr>
            <w:r w:rsidRPr="00D77B91">
              <w:rPr>
                <w:kern w:val="2"/>
                <w:sz w:val="24"/>
                <w:szCs w:val="24"/>
              </w:rPr>
              <w:t>120</w:t>
            </w:r>
          </w:p>
        </w:tc>
        <w:tc>
          <w:tcPr>
            <w:tcW w:w="556" w:type="pct"/>
            <w:vAlign w:val="center"/>
          </w:tcPr>
          <w:p w:rsidR="00D77B91" w:rsidRPr="00D77B91" w:rsidRDefault="00D77B91" w:rsidP="00D77B91">
            <w:pPr>
              <w:jc w:val="center"/>
              <w:rPr>
                <w:kern w:val="2"/>
                <w:sz w:val="24"/>
                <w:szCs w:val="24"/>
              </w:rPr>
            </w:pPr>
            <w:r w:rsidRPr="00D77B91">
              <w:rPr>
                <w:kern w:val="2"/>
                <w:sz w:val="24"/>
                <w:szCs w:val="24"/>
              </w:rPr>
              <w:t>100</w:t>
            </w:r>
          </w:p>
        </w:tc>
        <w:tc>
          <w:tcPr>
            <w:tcW w:w="556" w:type="pct"/>
            <w:vAlign w:val="center"/>
          </w:tcPr>
          <w:p w:rsidR="00D77B91" w:rsidRPr="00D77B91" w:rsidRDefault="00D77B91" w:rsidP="00D77B91">
            <w:pPr>
              <w:jc w:val="center"/>
              <w:rPr>
                <w:kern w:val="2"/>
                <w:sz w:val="24"/>
                <w:szCs w:val="24"/>
              </w:rPr>
            </w:pPr>
            <w:r w:rsidRPr="00D77B91">
              <w:rPr>
                <w:kern w:val="2"/>
                <w:sz w:val="24"/>
                <w:szCs w:val="24"/>
              </w:rPr>
              <w:t>80</w:t>
            </w:r>
          </w:p>
        </w:tc>
        <w:tc>
          <w:tcPr>
            <w:tcW w:w="554" w:type="pct"/>
            <w:vAlign w:val="center"/>
          </w:tcPr>
          <w:p w:rsidR="00D77B91" w:rsidRPr="00D77B91" w:rsidRDefault="00D77B91" w:rsidP="00D77B91">
            <w:pPr>
              <w:jc w:val="center"/>
              <w:rPr>
                <w:kern w:val="2"/>
                <w:sz w:val="24"/>
                <w:szCs w:val="24"/>
              </w:rPr>
            </w:pPr>
            <w:r w:rsidRPr="00D77B91">
              <w:rPr>
                <w:kern w:val="2"/>
                <w:sz w:val="24"/>
                <w:szCs w:val="24"/>
              </w:rPr>
              <w:t>60</w:t>
            </w:r>
          </w:p>
        </w:tc>
      </w:tr>
      <w:tr w:rsidR="00D77B91" w:rsidRPr="00D77B91">
        <w:tc>
          <w:tcPr>
            <w:tcW w:w="1960" w:type="pct"/>
            <w:vMerge w:val="restart"/>
            <w:vAlign w:val="center"/>
          </w:tcPr>
          <w:p w:rsidR="00D77B91" w:rsidRPr="00D77B91" w:rsidRDefault="00D77B91" w:rsidP="00D77B91">
            <w:pPr>
              <w:jc w:val="center"/>
              <w:rPr>
                <w:kern w:val="2"/>
                <w:sz w:val="24"/>
                <w:szCs w:val="24"/>
              </w:rPr>
            </w:pPr>
            <w:r w:rsidRPr="00D77B91">
              <w:rPr>
                <w:rFonts w:cs="宋体" w:hint="eastAsia"/>
                <w:kern w:val="2"/>
                <w:sz w:val="24"/>
                <w:szCs w:val="24"/>
              </w:rPr>
              <w:t>中央分隔带宽度</w:t>
            </w:r>
            <w:r w:rsidRPr="00D77B91">
              <w:rPr>
                <w:kern w:val="2"/>
                <w:sz w:val="24"/>
                <w:szCs w:val="24"/>
              </w:rPr>
              <w:t>(m)</w:t>
            </w:r>
          </w:p>
        </w:tc>
        <w:tc>
          <w:tcPr>
            <w:tcW w:w="818" w:type="pct"/>
            <w:vAlign w:val="center"/>
          </w:tcPr>
          <w:p w:rsidR="00D77B91" w:rsidRPr="00D77B91" w:rsidRDefault="00D77B91" w:rsidP="00D77B91">
            <w:pPr>
              <w:jc w:val="center"/>
              <w:rPr>
                <w:kern w:val="2"/>
                <w:sz w:val="24"/>
                <w:szCs w:val="24"/>
              </w:rPr>
            </w:pPr>
            <w:r w:rsidRPr="00D77B91">
              <w:rPr>
                <w:rFonts w:cs="宋体" w:hint="eastAsia"/>
                <w:kern w:val="2"/>
                <w:sz w:val="24"/>
                <w:szCs w:val="24"/>
              </w:rPr>
              <w:t>一般值</w:t>
            </w:r>
          </w:p>
        </w:tc>
        <w:tc>
          <w:tcPr>
            <w:tcW w:w="556" w:type="pct"/>
            <w:vAlign w:val="center"/>
          </w:tcPr>
          <w:p w:rsidR="00D77B91" w:rsidRPr="00D77B91" w:rsidRDefault="00D77B91" w:rsidP="00D77B91">
            <w:pPr>
              <w:jc w:val="center"/>
              <w:rPr>
                <w:kern w:val="2"/>
                <w:sz w:val="24"/>
                <w:szCs w:val="24"/>
              </w:rPr>
            </w:pPr>
            <w:r w:rsidRPr="00D77B91">
              <w:rPr>
                <w:kern w:val="2"/>
                <w:sz w:val="24"/>
                <w:szCs w:val="24"/>
              </w:rPr>
              <w:t>3.00</w:t>
            </w:r>
          </w:p>
        </w:tc>
        <w:tc>
          <w:tcPr>
            <w:tcW w:w="556" w:type="pct"/>
            <w:vAlign w:val="center"/>
          </w:tcPr>
          <w:p w:rsidR="00D77B91" w:rsidRPr="00D77B91" w:rsidRDefault="00D77B91" w:rsidP="00D77B91">
            <w:pPr>
              <w:jc w:val="center"/>
              <w:rPr>
                <w:kern w:val="2"/>
                <w:sz w:val="24"/>
                <w:szCs w:val="24"/>
              </w:rPr>
            </w:pPr>
            <w:r w:rsidRPr="00D77B91">
              <w:rPr>
                <w:kern w:val="2"/>
                <w:sz w:val="24"/>
                <w:szCs w:val="24"/>
              </w:rPr>
              <w:t>2.00</w:t>
            </w:r>
          </w:p>
        </w:tc>
        <w:tc>
          <w:tcPr>
            <w:tcW w:w="556" w:type="pct"/>
            <w:vAlign w:val="center"/>
          </w:tcPr>
          <w:p w:rsidR="00D77B91" w:rsidRPr="00D77B91" w:rsidRDefault="00D77B91" w:rsidP="00D77B91">
            <w:pPr>
              <w:jc w:val="center"/>
              <w:rPr>
                <w:kern w:val="2"/>
                <w:sz w:val="24"/>
                <w:szCs w:val="24"/>
              </w:rPr>
            </w:pPr>
            <w:r w:rsidRPr="00D77B91">
              <w:rPr>
                <w:kern w:val="2"/>
                <w:sz w:val="24"/>
                <w:szCs w:val="24"/>
              </w:rPr>
              <w:t>2.00</w:t>
            </w:r>
          </w:p>
        </w:tc>
        <w:tc>
          <w:tcPr>
            <w:tcW w:w="554" w:type="pct"/>
            <w:vAlign w:val="center"/>
          </w:tcPr>
          <w:p w:rsidR="00D77B91" w:rsidRPr="00D77B91" w:rsidRDefault="00D77B91" w:rsidP="00D77B91">
            <w:pPr>
              <w:jc w:val="center"/>
              <w:rPr>
                <w:kern w:val="2"/>
                <w:sz w:val="24"/>
                <w:szCs w:val="24"/>
              </w:rPr>
            </w:pPr>
            <w:r w:rsidRPr="00D77B91">
              <w:rPr>
                <w:kern w:val="2"/>
                <w:sz w:val="24"/>
                <w:szCs w:val="24"/>
              </w:rPr>
              <w:t>2.00</w:t>
            </w:r>
          </w:p>
        </w:tc>
      </w:tr>
      <w:tr w:rsidR="00D77B91" w:rsidRPr="00D77B91">
        <w:tc>
          <w:tcPr>
            <w:tcW w:w="1960" w:type="pct"/>
            <w:vMerge/>
            <w:vAlign w:val="center"/>
          </w:tcPr>
          <w:p w:rsidR="00D77B91" w:rsidRPr="00D77B91" w:rsidRDefault="00D77B91" w:rsidP="00D77B91">
            <w:pPr>
              <w:jc w:val="center"/>
              <w:rPr>
                <w:kern w:val="2"/>
                <w:sz w:val="24"/>
                <w:szCs w:val="24"/>
              </w:rPr>
            </w:pPr>
          </w:p>
        </w:tc>
        <w:tc>
          <w:tcPr>
            <w:tcW w:w="818" w:type="pct"/>
            <w:vAlign w:val="center"/>
          </w:tcPr>
          <w:p w:rsidR="00D77B91" w:rsidRPr="00D77B91" w:rsidRDefault="00D77B91" w:rsidP="00D77B91">
            <w:pPr>
              <w:jc w:val="center"/>
              <w:rPr>
                <w:kern w:val="2"/>
                <w:sz w:val="24"/>
                <w:szCs w:val="24"/>
              </w:rPr>
            </w:pPr>
            <w:r w:rsidRPr="00D77B91">
              <w:rPr>
                <w:rFonts w:cs="宋体" w:hint="eastAsia"/>
                <w:kern w:val="2"/>
                <w:sz w:val="24"/>
                <w:szCs w:val="24"/>
              </w:rPr>
              <w:t>最小值</w:t>
            </w:r>
          </w:p>
        </w:tc>
        <w:tc>
          <w:tcPr>
            <w:tcW w:w="556" w:type="pct"/>
            <w:vAlign w:val="center"/>
          </w:tcPr>
          <w:p w:rsidR="00D77B91" w:rsidRPr="00D77B91" w:rsidRDefault="00D77B91" w:rsidP="00D77B91">
            <w:pPr>
              <w:jc w:val="center"/>
              <w:rPr>
                <w:kern w:val="2"/>
                <w:sz w:val="24"/>
                <w:szCs w:val="24"/>
              </w:rPr>
            </w:pPr>
            <w:r w:rsidRPr="00D77B91">
              <w:rPr>
                <w:kern w:val="2"/>
                <w:sz w:val="24"/>
                <w:szCs w:val="24"/>
              </w:rPr>
              <w:t>1.00</w:t>
            </w:r>
          </w:p>
        </w:tc>
        <w:tc>
          <w:tcPr>
            <w:tcW w:w="556" w:type="pct"/>
            <w:vAlign w:val="center"/>
          </w:tcPr>
          <w:p w:rsidR="00D77B91" w:rsidRPr="00D77B91" w:rsidRDefault="00D77B91" w:rsidP="00D77B91">
            <w:pPr>
              <w:jc w:val="center"/>
              <w:rPr>
                <w:kern w:val="2"/>
                <w:sz w:val="24"/>
                <w:szCs w:val="24"/>
              </w:rPr>
            </w:pPr>
            <w:r w:rsidRPr="00D77B91">
              <w:rPr>
                <w:kern w:val="2"/>
                <w:sz w:val="24"/>
                <w:szCs w:val="24"/>
              </w:rPr>
              <w:t>1.00</w:t>
            </w:r>
          </w:p>
        </w:tc>
        <w:tc>
          <w:tcPr>
            <w:tcW w:w="556" w:type="pct"/>
            <w:vAlign w:val="center"/>
          </w:tcPr>
          <w:p w:rsidR="00D77B91" w:rsidRPr="00D77B91" w:rsidRDefault="00D77B91" w:rsidP="00D77B91">
            <w:pPr>
              <w:jc w:val="center"/>
              <w:rPr>
                <w:kern w:val="2"/>
                <w:sz w:val="24"/>
                <w:szCs w:val="24"/>
              </w:rPr>
            </w:pPr>
            <w:r w:rsidRPr="00D77B91">
              <w:rPr>
                <w:kern w:val="2"/>
                <w:sz w:val="24"/>
                <w:szCs w:val="24"/>
              </w:rPr>
              <w:t>1.00</w:t>
            </w:r>
          </w:p>
        </w:tc>
        <w:tc>
          <w:tcPr>
            <w:tcW w:w="554" w:type="pct"/>
            <w:vAlign w:val="center"/>
          </w:tcPr>
          <w:p w:rsidR="00D77B91" w:rsidRPr="00D77B91" w:rsidRDefault="00D77B91" w:rsidP="00D77B91">
            <w:pPr>
              <w:jc w:val="center"/>
              <w:rPr>
                <w:kern w:val="2"/>
                <w:sz w:val="24"/>
                <w:szCs w:val="24"/>
              </w:rPr>
            </w:pPr>
            <w:r w:rsidRPr="00D77B91">
              <w:rPr>
                <w:kern w:val="2"/>
                <w:sz w:val="24"/>
                <w:szCs w:val="24"/>
              </w:rPr>
              <w:t>1.00</w:t>
            </w:r>
          </w:p>
        </w:tc>
      </w:tr>
      <w:tr w:rsidR="00D77B91" w:rsidRPr="00D77B91">
        <w:tc>
          <w:tcPr>
            <w:tcW w:w="1960" w:type="pct"/>
            <w:vMerge w:val="restart"/>
            <w:vAlign w:val="center"/>
          </w:tcPr>
          <w:p w:rsidR="00D77B91" w:rsidRPr="00D77B91" w:rsidRDefault="00D77B91" w:rsidP="00D77B91">
            <w:pPr>
              <w:jc w:val="center"/>
              <w:rPr>
                <w:kern w:val="2"/>
                <w:sz w:val="24"/>
                <w:szCs w:val="24"/>
              </w:rPr>
            </w:pPr>
            <w:r w:rsidRPr="00D77B91">
              <w:rPr>
                <w:rFonts w:cs="宋体" w:hint="eastAsia"/>
                <w:kern w:val="2"/>
                <w:sz w:val="24"/>
                <w:szCs w:val="24"/>
              </w:rPr>
              <w:t>左侧路缘带宽度</w:t>
            </w:r>
            <w:r w:rsidRPr="00D77B91">
              <w:rPr>
                <w:kern w:val="2"/>
                <w:sz w:val="24"/>
                <w:szCs w:val="24"/>
              </w:rPr>
              <w:t>(m)</w:t>
            </w:r>
          </w:p>
        </w:tc>
        <w:tc>
          <w:tcPr>
            <w:tcW w:w="818" w:type="pct"/>
            <w:vAlign w:val="center"/>
          </w:tcPr>
          <w:p w:rsidR="00D77B91" w:rsidRPr="00D77B91" w:rsidRDefault="00D77B91" w:rsidP="00D77B91">
            <w:pPr>
              <w:jc w:val="center"/>
              <w:rPr>
                <w:kern w:val="2"/>
                <w:sz w:val="24"/>
                <w:szCs w:val="24"/>
              </w:rPr>
            </w:pPr>
            <w:r w:rsidRPr="00D77B91">
              <w:rPr>
                <w:rFonts w:cs="宋体" w:hint="eastAsia"/>
                <w:kern w:val="2"/>
                <w:sz w:val="24"/>
                <w:szCs w:val="24"/>
              </w:rPr>
              <w:t>一般值</w:t>
            </w:r>
          </w:p>
        </w:tc>
        <w:tc>
          <w:tcPr>
            <w:tcW w:w="556" w:type="pct"/>
            <w:vAlign w:val="center"/>
          </w:tcPr>
          <w:p w:rsidR="00D77B91" w:rsidRPr="00D77B91" w:rsidRDefault="00D77B91" w:rsidP="00D77B91">
            <w:pPr>
              <w:jc w:val="center"/>
              <w:rPr>
                <w:kern w:val="2"/>
                <w:sz w:val="24"/>
                <w:szCs w:val="24"/>
              </w:rPr>
            </w:pPr>
            <w:r w:rsidRPr="00D77B91">
              <w:rPr>
                <w:kern w:val="2"/>
                <w:sz w:val="24"/>
                <w:szCs w:val="24"/>
              </w:rPr>
              <w:t>0.75</w:t>
            </w:r>
          </w:p>
        </w:tc>
        <w:tc>
          <w:tcPr>
            <w:tcW w:w="556" w:type="pct"/>
            <w:vAlign w:val="center"/>
          </w:tcPr>
          <w:p w:rsidR="00D77B91" w:rsidRPr="00D77B91" w:rsidRDefault="00D77B91" w:rsidP="00D77B91">
            <w:pPr>
              <w:jc w:val="center"/>
              <w:rPr>
                <w:kern w:val="2"/>
                <w:sz w:val="24"/>
                <w:szCs w:val="24"/>
              </w:rPr>
            </w:pPr>
            <w:r w:rsidRPr="00D77B91">
              <w:rPr>
                <w:kern w:val="2"/>
                <w:sz w:val="24"/>
                <w:szCs w:val="24"/>
              </w:rPr>
              <w:t>0.75</w:t>
            </w:r>
          </w:p>
        </w:tc>
        <w:tc>
          <w:tcPr>
            <w:tcW w:w="556" w:type="pct"/>
            <w:vAlign w:val="center"/>
          </w:tcPr>
          <w:p w:rsidR="00D77B91" w:rsidRPr="00D77B91" w:rsidRDefault="00D77B91" w:rsidP="00D77B91">
            <w:pPr>
              <w:jc w:val="center"/>
              <w:rPr>
                <w:kern w:val="2"/>
                <w:sz w:val="24"/>
                <w:szCs w:val="24"/>
              </w:rPr>
            </w:pPr>
            <w:r w:rsidRPr="00D77B91">
              <w:rPr>
                <w:kern w:val="2"/>
                <w:sz w:val="24"/>
                <w:szCs w:val="24"/>
              </w:rPr>
              <w:t>0.50</w:t>
            </w:r>
          </w:p>
        </w:tc>
        <w:tc>
          <w:tcPr>
            <w:tcW w:w="554" w:type="pct"/>
            <w:vAlign w:val="center"/>
          </w:tcPr>
          <w:p w:rsidR="00D77B91" w:rsidRPr="00D77B91" w:rsidRDefault="00D77B91" w:rsidP="00D77B91">
            <w:pPr>
              <w:jc w:val="center"/>
              <w:rPr>
                <w:kern w:val="2"/>
                <w:sz w:val="24"/>
                <w:szCs w:val="24"/>
              </w:rPr>
            </w:pPr>
            <w:r w:rsidRPr="00D77B91">
              <w:rPr>
                <w:kern w:val="2"/>
                <w:sz w:val="24"/>
                <w:szCs w:val="24"/>
              </w:rPr>
              <w:t>0.50</w:t>
            </w:r>
          </w:p>
        </w:tc>
      </w:tr>
      <w:tr w:rsidR="00D77B91" w:rsidRPr="00D77B91">
        <w:tc>
          <w:tcPr>
            <w:tcW w:w="1960" w:type="pct"/>
            <w:vMerge/>
            <w:vAlign w:val="center"/>
          </w:tcPr>
          <w:p w:rsidR="00D77B91" w:rsidRPr="00D77B91" w:rsidRDefault="00D77B91" w:rsidP="00D77B91">
            <w:pPr>
              <w:jc w:val="center"/>
              <w:rPr>
                <w:kern w:val="2"/>
                <w:sz w:val="24"/>
                <w:szCs w:val="24"/>
              </w:rPr>
            </w:pPr>
          </w:p>
        </w:tc>
        <w:tc>
          <w:tcPr>
            <w:tcW w:w="818" w:type="pct"/>
            <w:vAlign w:val="center"/>
          </w:tcPr>
          <w:p w:rsidR="00D77B91" w:rsidRPr="00D77B91" w:rsidRDefault="00D77B91" w:rsidP="00D77B91">
            <w:pPr>
              <w:jc w:val="center"/>
              <w:rPr>
                <w:kern w:val="2"/>
                <w:sz w:val="24"/>
                <w:szCs w:val="24"/>
              </w:rPr>
            </w:pPr>
            <w:r w:rsidRPr="00D77B91">
              <w:rPr>
                <w:rFonts w:cs="宋体" w:hint="eastAsia"/>
                <w:kern w:val="2"/>
                <w:sz w:val="24"/>
                <w:szCs w:val="24"/>
              </w:rPr>
              <w:t>最小值</w:t>
            </w:r>
          </w:p>
        </w:tc>
        <w:tc>
          <w:tcPr>
            <w:tcW w:w="556" w:type="pct"/>
            <w:vAlign w:val="center"/>
          </w:tcPr>
          <w:p w:rsidR="00D77B91" w:rsidRPr="00D77B91" w:rsidRDefault="00D77B91" w:rsidP="00D77B91">
            <w:pPr>
              <w:jc w:val="center"/>
              <w:rPr>
                <w:kern w:val="2"/>
                <w:sz w:val="24"/>
                <w:szCs w:val="24"/>
              </w:rPr>
            </w:pPr>
            <w:r w:rsidRPr="00D77B91">
              <w:rPr>
                <w:kern w:val="2"/>
                <w:sz w:val="24"/>
                <w:szCs w:val="24"/>
              </w:rPr>
              <w:t>0.75</w:t>
            </w:r>
          </w:p>
        </w:tc>
        <w:tc>
          <w:tcPr>
            <w:tcW w:w="556" w:type="pct"/>
            <w:vAlign w:val="center"/>
          </w:tcPr>
          <w:p w:rsidR="00D77B91" w:rsidRPr="00D77B91" w:rsidRDefault="00D77B91" w:rsidP="00D77B91">
            <w:pPr>
              <w:jc w:val="center"/>
              <w:rPr>
                <w:kern w:val="2"/>
                <w:sz w:val="24"/>
                <w:szCs w:val="24"/>
              </w:rPr>
            </w:pPr>
            <w:r w:rsidRPr="00D77B91">
              <w:rPr>
                <w:kern w:val="2"/>
                <w:sz w:val="24"/>
                <w:szCs w:val="24"/>
              </w:rPr>
              <w:t>0.50</w:t>
            </w:r>
          </w:p>
        </w:tc>
        <w:tc>
          <w:tcPr>
            <w:tcW w:w="556" w:type="pct"/>
            <w:vAlign w:val="center"/>
          </w:tcPr>
          <w:p w:rsidR="00D77B91" w:rsidRPr="00D77B91" w:rsidRDefault="00D77B91" w:rsidP="00D77B91">
            <w:pPr>
              <w:jc w:val="center"/>
              <w:rPr>
                <w:kern w:val="2"/>
                <w:sz w:val="24"/>
                <w:szCs w:val="24"/>
              </w:rPr>
            </w:pPr>
            <w:r w:rsidRPr="00D77B91">
              <w:rPr>
                <w:kern w:val="2"/>
                <w:sz w:val="24"/>
                <w:szCs w:val="24"/>
              </w:rPr>
              <w:t>0.50</w:t>
            </w:r>
          </w:p>
        </w:tc>
        <w:tc>
          <w:tcPr>
            <w:tcW w:w="554" w:type="pct"/>
            <w:vAlign w:val="center"/>
          </w:tcPr>
          <w:p w:rsidR="00D77B91" w:rsidRPr="00D77B91" w:rsidRDefault="00D77B91" w:rsidP="00D77B91">
            <w:pPr>
              <w:jc w:val="center"/>
              <w:rPr>
                <w:kern w:val="2"/>
                <w:sz w:val="24"/>
                <w:szCs w:val="24"/>
              </w:rPr>
            </w:pPr>
            <w:r w:rsidRPr="00D77B91">
              <w:rPr>
                <w:kern w:val="2"/>
                <w:sz w:val="24"/>
                <w:szCs w:val="24"/>
              </w:rPr>
              <w:t>0.50</w:t>
            </w:r>
          </w:p>
        </w:tc>
      </w:tr>
      <w:tr w:rsidR="00D77B91" w:rsidRPr="00D77B91">
        <w:tc>
          <w:tcPr>
            <w:tcW w:w="1960" w:type="pct"/>
            <w:vMerge w:val="restart"/>
            <w:vAlign w:val="center"/>
          </w:tcPr>
          <w:p w:rsidR="00D77B91" w:rsidRPr="00D77B91" w:rsidRDefault="00D77B91" w:rsidP="00D77B91">
            <w:pPr>
              <w:jc w:val="center"/>
              <w:rPr>
                <w:kern w:val="2"/>
                <w:sz w:val="24"/>
                <w:szCs w:val="24"/>
              </w:rPr>
            </w:pPr>
            <w:r w:rsidRPr="00D77B91">
              <w:rPr>
                <w:rFonts w:cs="宋体" w:hint="eastAsia"/>
                <w:kern w:val="2"/>
                <w:sz w:val="24"/>
                <w:szCs w:val="24"/>
              </w:rPr>
              <w:t>中间带宽度</w:t>
            </w:r>
            <w:r w:rsidRPr="00D77B91">
              <w:rPr>
                <w:kern w:val="2"/>
                <w:sz w:val="24"/>
                <w:szCs w:val="24"/>
              </w:rPr>
              <w:t>(m)</w:t>
            </w:r>
          </w:p>
        </w:tc>
        <w:tc>
          <w:tcPr>
            <w:tcW w:w="818" w:type="pct"/>
            <w:vAlign w:val="center"/>
          </w:tcPr>
          <w:p w:rsidR="00D77B91" w:rsidRPr="00D77B91" w:rsidRDefault="00D77B91" w:rsidP="00D77B91">
            <w:pPr>
              <w:jc w:val="center"/>
              <w:rPr>
                <w:kern w:val="2"/>
                <w:sz w:val="24"/>
                <w:szCs w:val="24"/>
              </w:rPr>
            </w:pPr>
            <w:r w:rsidRPr="00D77B91">
              <w:rPr>
                <w:rFonts w:cs="宋体" w:hint="eastAsia"/>
                <w:kern w:val="2"/>
                <w:sz w:val="24"/>
                <w:szCs w:val="24"/>
              </w:rPr>
              <w:t>一般值</w:t>
            </w:r>
          </w:p>
        </w:tc>
        <w:tc>
          <w:tcPr>
            <w:tcW w:w="556" w:type="pct"/>
            <w:vAlign w:val="center"/>
          </w:tcPr>
          <w:p w:rsidR="00D77B91" w:rsidRPr="00D77B91" w:rsidRDefault="00D77B91" w:rsidP="00D77B91">
            <w:pPr>
              <w:jc w:val="center"/>
              <w:rPr>
                <w:kern w:val="2"/>
                <w:sz w:val="24"/>
                <w:szCs w:val="24"/>
              </w:rPr>
            </w:pPr>
            <w:r w:rsidRPr="00D77B91">
              <w:rPr>
                <w:kern w:val="2"/>
                <w:sz w:val="24"/>
                <w:szCs w:val="24"/>
              </w:rPr>
              <w:t>4.50</w:t>
            </w:r>
          </w:p>
        </w:tc>
        <w:tc>
          <w:tcPr>
            <w:tcW w:w="556" w:type="pct"/>
            <w:vAlign w:val="center"/>
          </w:tcPr>
          <w:p w:rsidR="00D77B91" w:rsidRPr="00D77B91" w:rsidRDefault="00D77B91" w:rsidP="00D77B91">
            <w:pPr>
              <w:jc w:val="center"/>
              <w:rPr>
                <w:kern w:val="2"/>
                <w:sz w:val="24"/>
                <w:szCs w:val="24"/>
              </w:rPr>
            </w:pPr>
            <w:r w:rsidRPr="00D77B91">
              <w:rPr>
                <w:kern w:val="2"/>
                <w:sz w:val="24"/>
                <w:szCs w:val="24"/>
              </w:rPr>
              <w:t>3.50</w:t>
            </w:r>
          </w:p>
        </w:tc>
        <w:tc>
          <w:tcPr>
            <w:tcW w:w="556" w:type="pct"/>
            <w:vAlign w:val="center"/>
          </w:tcPr>
          <w:p w:rsidR="00D77B91" w:rsidRPr="00D77B91" w:rsidRDefault="00D77B91" w:rsidP="00D77B91">
            <w:pPr>
              <w:jc w:val="center"/>
              <w:rPr>
                <w:kern w:val="2"/>
                <w:sz w:val="24"/>
                <w:szCs w:val="24"/>
              </w:rPr>
            </w:pPr>
            <w:r w:rsidRPr="00D77B91">
              <w:rPr>
                <w:kern w:val="2"/>
                <w:sz w:val="24"/>
                <w:szCs w:val="24"/>
              </w:rPr>
              <w:t>3.00</w:t>
            </w:r>
          </w:p>
        </w:tc>
        <w:tc>
          <w:tcPr>
            <w:tcW w:w="554" w:type="pct"/>
            <w:vAlign w:val="center"/>
          </w:tcPr>
          <w:p w:rsidR="00D77B91" w:rsidRPr="00D77B91" w:rsidRDefault="00D77B91" w:rsidP="00D77B91">
            <w:pPr>
              <w:jc w:val="center"/>
              <w:rPr>
                <w:kern w:val="2"/>
                <w:sz w:val="24"/>
                <w:szCs w:val="24"/>
              </w:rPr>
            </w:pPr>
            <w:r w:rsidRPr="00D77B91">
              <w:rPr>
                <w:kern w:val="2"/>
                <w:sz w:val="24"/>
                <w:szCs w:val="24"/>
              </w:rPr>
              <w:t>3.00</w:t>
            </w:r>
          </w:p>
        </w:tc>
      </w:tr>
      <w:tr w:rsidR="00D77B91" w:rsidRPr="00D77B91">
        <w:tc>
          <w:tcPr>
            <w:tcW w:w="1960" w:type="pct"/>
            <w:vMerge/>
            <w:vAlign w:val="center"/>
          </w:tcPr>
          <w:p w:rsidR="00D77B91" w:rsidRPr="00D77B91" w:rsidRDefault="00D77B91" w:rsidP="00D77B91">
            <w:pPr>
              <w:jc w:val="center"/>
              <w:rPr>
                <w:kern w:val="2"/>
                <w:sz w:val="24"/>
                <w:szCs w:val="24"/>
              </w:rPr>
            </w:pPr>
          </w:p>
        </w:tc>
        <w:tc>
          <w:tcPr>
            <w:tcW w:w="818" w:type="pct"/>
            <w:vAlign w:val="center"/>
          </w:tcPr>
          <w:p w:rsidR="00D77B91" w:rsidRPr="00D77B91" w:rsidRDefault="00D77B91" w:rsidP="00D77B91">
            <w:pPr>
              <w:jc w:val="center"/>
              <w:rPr>
                <w:kern w:val="2"/>
                <w:sz w:val="24"/>
                <w:szCs w:val="24"/>
              </w:rPr>
            </w:pPr>
            <w:r w:rsidRPr="00D77B91">
              <w:rPr>
                <w:rFonts w:cs="宋体" w:hint="eastAsia"/>
                <w:kern w:val="2"/>
                <w:sz w:val="24"/>
                <w:szCs w:val="24"/>
              </w:rPr>
              <w:t>最小值</w:t>
            </w:r>
          </w:p>
        </w:tc>
        <w:tc>
          <w:tcPr>
            <w:tcW w:w="556" w:type="pct"/>
            <w:vAlign w:val="center"/>
          </w:tcPr>
          <w:p w:rsidR="00D77B91" w:rsidRPr="00D77B91" w:rsidRDefault="00D77B91" w:rsidP="00D77B91">
            <w:pPr>
              <w:jc w:val="center"/>
              <w:rPr>
                <w:kern w:val="2"/>
                <w:sz w:val="24"/>
                <w:szCs w:val="24"/>
              </w:rPr>
            </w:pPr>
            <w:r w:rsidRPr="00D77B91">
              <w:rPr>
                <w:kern w:val="2"/>
                <w:sz w:val="24"/>
                <w:szCs w:val="24"/>
              </w:rPr>
              <w:t>2.50</w:t>
            </w:r>
          </w:p>
        </w:tc>
        <w:tc>
          <w:tcPr>
            <w:tcW w:w="556" w:type="pct"/>
            <w:vAlign w:val="center"/>
          </w:tcPr>
          <w:p w:rsidR="00D77B91" w:rsidRPr="00D77B91" w:rsidRDefault="00D77B91" w:rsidP="00D77B91">
            <w:pPr>
              <w:jc w:val="center"/>
              <w:rPr>
                <w:kern w:val="2"/>
                <w:sz w:val="24"/>
                <w:szCs w:val="24"/>
              </w:rPr>
            </w:pPr>
            <w:r w:rsidRPr="00D77B91">
              <w:rPr>
                <w:kern w:val="2"/>
                <w:sz w:val="24"/>
                <w:szCs w:val="24"/>
              </w:rPr>
              <w:t>2.00</w:t>
            </w:r>
          </w:p>
        </w:tc>
        <w:tc>
          <w:tcPr>
            <w:tcW w:w="556" w:type="pct"/>
            <w:vAlign w:val="center"/>
          </w:tcPr>
          <w:p w:rsidR="00D77B91" w:rsidRPr="00D77B91" w:rsidRDefault="00D77B91" w:rsidP="00D77B91">
            <w:pPr>
              <w:jc w:val="center"/>
              <w:rPr>
                <w:kern w:val="2"/>
                <w:sz w:val="24"/>
                <w:szCs w:val="24"/>
              </w:rPr>
            </w:pPr>
            <w:r w:rsidRPr="00D77B91">
              <w:rPr>
                <w:kern w:val="2"/>
                <w:sz w:val="24"/>
                <w:szCs w:val="24"/>
              </w:rPr>
              <w:t>2.00</w:t>
            </w:r>
          </w:p>
        </w:tc>
        <w:tc>
          <w:tcPr>
            <w:tcW w:w="554" w:type="pct"/>
            <w:vAlign w:val="center"/>
          </w:tcPr>
          <w:p w:rsidR="00D77B91" w:rsidRPr="00D77B91" w:rsidRDefault="00D77B91" w:rsidP="00D77B91">
            <w:pPr>
              <w:jc w:val="center"/>
              <w:rPr>
                <w:kern w:val="2"/>
                <w:sz w:val="24"/>
                <w:szCs w:val="24"/>
              </w:rPr>
            </w:pPr>
            <w:r w:rsidRPr="00D77B91">
              <w:rPr>
                <w:kern w:val="2"/>
                <w:sz w:val="24"/>
                <w:szCs w:val="24"/>
              </w:rPr>
              <w:t>2.00</w:t>
            </w:r>
          </w:p>
        </w:tc>
      </w:tr>
    </w:tbl>
    <w:p w:rsidR="00726450" w:rsidRPr="00690D2E" w:rsidRDefault="00726450" w:rsidP="00D77B91">
      <w:pPr>
        <w:spacing w:line="360" w:lineRule="auto"/>
        <w:ind w:firstLineChars="200" w:firstLine="480"/>
        <w:rPr>
          <w:sz w:val="24"/>
          <w:szCs w:val="24"/>
        </w:rPr>
      </w:pPr>
      <w:r w:rsidRPr="00690D2E">
        <w:rPr>
          <w:sz w:val="24"/>
          <w:szCs w:val="24"/>
        </w:rPr>
        <w:t>6.3.2</w:t>
      </w:r>
      <w:r w:rsidR="006A04F3">
        <w:rPr>
          <w:sz w:val="24"/>
          <w:szCs w:val="24"/>
        </w:rPr>
        <w:t xml:space="preserve"> </w:t>
      </w:r>
      <w:r w:rsidRPr="00690D2E">
        <w:rPr>
          <w:rFonts w:cs="宋体" w:hint="eastAsia"/>
          <w:sz w:val="24"/>
          <w:szCs w:val="24"/>
        </w:rPr>
        <w:t>分离式路基间的最小间距</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w:t>
      </w:r>
      <w:r w:rsidR="00726450" w:rsidRPr="00690D2E">
        <w:rPr>
          <w:rFonts w:cs="宋体" w:hint="eastAsia"/>
          <w:sz w:val="24"/>
          <w:szCs w:val="24"/>
        </w:rPr>
        <w:t>）整体式路基过渡为分离式路基后，行车道左侧应设置左路肩（包括硬路肩及土路肩），分离式路基间的最小间距不应小于表</w:t>
      </w:r>
      <w:r w:rsidR="00726450" w:rsidRPr="00690D2E">
        <w:rPr>
          <w:sz w:val="24"/>
          <w:szCs w:val="24"/>
        </w:rPr>
        <w:t>6.3.1</w:t>
      </w:r>
      <w:r w:rsidR="00726450" w:rsidRPr="00690D2E">
        <w:rPr>
          <w:rFonts w:cs="宋体" w:hint="eastAsia"/>
          <w:sz w:val="24"/>
          <w:szCs w:val="24"/>
        </w:rPr>
        <w:t>规定。</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）分离式路基两幅间的间距不必等宽，亦不必等高，可随地形而变化，与周围景观相配合。分离式路基中的一幅以桥梁形式叠于另一幅之上时，其最小间距不受此限。</w:t>
      </w:r>
    </w:p>
    <w:p w:rsidR="00726450" w:rsidRPr="00690D2E" w:rsidRDefault="00726450" w:rsidP="00D77B91">
      <w:pPr>
        <w:spacing w:line="360" w:lineRule="auto"/>
        <w:ind w:firstLineChars="200" w:firstLine="480"/>
        <w:rPr>
          <w:sz w:val="24"/>
          <w:szCs w:val="24"/>
        </w:rPr>
      </w:pPr>
      <w:r w:rsidRPr="00690D2E">
        <w:rPr>
          <w:sz w:val="24"/>
          <w:szCs w:val="24"/>
        </w:rPr>
        <w:t>6.3.3</w:t>
      </w:r>
      <w:r w:rsidR="006A04F3">
        <w:rPr>
          <w:sz w:val="24"/>
          <w:szCs w:val="24"/>
        </w:rPr>
        <w:t xml:space="preserve"> </w:t>
      </w:r>
      <w:r w:rsidRPr="00690D2E">
        <w:rPr>
          <w:rFonts w:cs="宋体" w:hint="eastAsia"/>
          <w:sz w:val="24"/>
          <w:szCs w:val="24"/>
        </w:rPr>
        <w:t>中央分隔带开口</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）互通式立体交叉、隧道、特大桥、服务区设施前后，以及整体式路基、分离式路基的分离（汇合）处，应设置中央分隔带开口。</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）中央分隔带开口间距应视需要而定，最小间距应不小于</w:t>
      </w:r>
      <w:r w:rsidR="006A04F3">
        <w:rPr>
          <w:sz w:val="24"/>
          <w:szCs w:val="24"/>
        </w:rPr>
        <w:t>2</w:t>
      </w:r>
      <w:r w:rsidR="00726450" w:rsidRPr="00690D2E">
        <w:rPr>
          <w:sz w:val="24"/>
          <w:szCs w:val="24"/>
        </w:rPr>
        <w:t>km</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）中央分隔带开口长度不宜大于</w:t>
      </w:r>
      <w:r w:rsidR="00726450" w:rsidRPr="00690D2E">
        <w:rPr>
          <w:sz w:val="24"/>
          <w:szCs w:val="24"/>
        </w:rPr>
        <w:t>40m</w:t>
      </w:r>
      <w:r w:rsidR="00726450" w:rsidRPr="00690D2E">
        <w:rPr>
          <w:rFonts w:cs="宋体" w:hint="eastAsia"/>
          <w:sz w:val="24"/>
          <w:szCs w:val="24"/>
        </w:rPr>
        <w:t>；八车道高速公路开口长度可适当增长，但不应大于</w:t>
      </w:r>
      <w:r w:rsidR="00726450" w:rsidRPr="00690D2E">
        <w:rPr>
          <w:sz w:val="24"/>
          <w:szCs w:val="24"/>
        </w:rPr>
        <w:t>50m</w:t>
      </w:r>
      <w:r w:rsidR="00726450" w:rsidRPr="00690D2E">
        <w:rPr>
          <w:rFonts w:cs="宋体" w:hint="eastAsia"/>
          <w:sz w:val="24"/>
          <w:szCs w:val="24"/>
        </w:rPr>
        <w:t>。中央分隔带开口处应设置活动护栏。</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）中央分隔带开口应设置在通视良好的路段，若开口设于曲线路段，该圆曲线半径的超高值不宜大于</w:t>
      </w:r>
      <w:r w:rsidR="00726450" w:rsidRPr="00690D2E">
        <w:rPr>
          <w:sz w:val="24"/>
          <w:szCs w:val="24"/>
        </w:rPr>
        <w:t>3</w:t>
      </w:r>
      <w:r w:rsidR="006A04F3">
        <w:rPr>
          <w:sz w:val="24"/>
          <w:szCs w:val="24"/>
        </w:rPr>
        <w:t>%</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）中央分隔带开口端部的形状：中央分隔带宽度小于</w:t>
      </w:r>
      <w:r w:rsidR="00726450" w:rsidRPr="00690D2E">
        <w:rPr>
          <w:sz w:val="24"/>
          <w:szCs w:val="24"/>
        </w:rPr>
        <w:t>3.0m</w:t>
      </w:r>
      <w:r w:rsidR="00726450" w:rsidRPr="00690D2E">
        <w:rPr>
          <w:rFonts w:cs="宋体" w:hint="eastAsia"/>
          <w:sz w:val="24"/>
          <w:szCs w:val="24"/>
        </w:rPr>
        <w:t>时可采用半圆形；中央分隔带宽度大于或等于</w:t>
      </w:r>
      <w:r w:rsidR="00726450" w:rsidRPr="00690D2E">
        <w:rPr>
          <w:sz w:val="24"/>
          <w:szCs w:val="24"/>
        </w:rPr>
        <w:t>3.</w:t>
      </w:r>
      <w:r w:rsidR="006A04F3">
        <w:rPr>
          <w:sz w:val="24"/>
          <w:szCs w:val="24"/>
        </w:rPr>
        <w:t>0</w:t>
      </w:r>
      <w:r w:rsidR="00726450" w:rsidRPr="00690D2E">
        <w:rPr>
          <w:sz w:val="24"/>
          <w:szCs w:val="24"/>
        </w:rPr>
        <w:t>m</w:t>
      </w:r>
      <w:r w:rsidR="00726450" w:rsidRPr="00690D2E">
        <w:rPr>
          <w:rFonts w:cs="宋体" w:hint="eastAsia"/>
          <w:sz w:val="24"/>
          <w:szCs w:val="24"/>
        </w:rPr>
        <w:t>时宜采用弹头形。</w:t>
      </w:r>
    </w:p>
    <w:p w:rsidR="00726450" w:rsidRPr="00690D2E" w:rsidRDefault="00726450" w:rsidP="00D77B91">
      <w:pPr>
        <w:spacing w:line="360" w:lineRule="auto"/>
        <w:ind w:firstLineChars="200" w:firstLine="480"/>
        <w:rPr>
          <w:sz w:val="24"/>
          <w:szCs w:val="24"/>
        </w:rPr>
      </w:pPr>
      <w:r w:rsidRPr="00690D2E">
        <w:rPr>
          <w:sz w:val="24"/>
          <w:szCs w:val="24"/>
        </w:rPr>
        <w:t>6.3.4</w:t>
      </w:r>
      <w:r w:rsidR="006A04F3">
        <w:rPr>
          <w:sz w:val="24"/>
          <w:szCs w:val="24"/>
        </w:rPr>
        <w:t xml:space="preserve"> </w:t>
      </w:r>
      <w:r w:rsidRPr="00690D2E">
        <w:rPr>
          <w:rFonts w:cs="宋体" w:hint="eastAsia"/>
          <w:sz w:val="24"/>
          <w:szCs w:val="24"/>
        </w:rPr>
        <w:t>分离式路基应在适当位置设横向连接道，以供养护、维修或抢险时使用。</w:t>
      </w:r>
    </w:p>
    <w:p w:rsidR="00726450" w:rsidRPr="00690D2E" w:rsidRDefault="00726450" w:rsidP="00D77B91">
      <w:pPr>
        <w:spacing w:line="360" w:lineRule="auto"/>
        <w:ind w:firstLineChars="200" w:firstLine="480"/>
        <w:rPr>
          <w:sz w:val="24"/>
          <w:szCs w:val="24"/>
        </w:rPr>
      </w:pPr>
      <w:r w:rsidRPr="00690D2E">
        <w:rPr>
          <w:sz w:val="24"/>
          <w:szCs w:val="24"/>
        </w:rPr>
        <w:lastRenderedPageBreak/>
        <w:t>6.4</w:t>
      </w:r>
      <w:r w:rsidRPr="00690D2E">
        <w:rPr>
          <w:rFonts w:cs="宋体" w:hint="eastAsia"/>
          <w:sz w:val="24"/>
          <w:szCs w:val="24"/>
        </w:rPr>
        <w:t>路肩</w:t>
      </w:r>
    </w:p>
    <w:p w:rsidR="00726450" w:rsidRPr="00690D2E" w:rsidRDefault="00726450" w:rsidP="00D77B91">
      <w:pPr>
        <w:spacing w:line="360" w:lineRule="auto"/>
        <w:ind w:firstLineChars="200" w:firstLine="480"/>
        <w:rPr>
          <w:sz w:val="24"/>
          <w:szCs w:val="24"/>
        </w:rPr>
      </w:pPr>
      <w:r w:rsidRPr="00690D2E">
        <w:rPr>
          <w:sz w:val="24"/>
          <w:szCs w:val="24"/>
        </w:rPr>
        <w:t>6</w:t>
      </w:r>
      <w:r w:rsidR="006A04F3">
        <w:rPr>
          <w:sz w:val="24"/>
          <w:szCs w:val="24"/>
        </w:rPr>
        <w:t>.</w:t>
      </w:r>
      <w:r w:rsidRPr="00690D2E">
        <w:rPr>
          <w:sz w:val="24"/>
          <w:szCs w:val="24"/>
        </w:rPr>
        <w:t>4</w:t>
      </w:r>
      <w:r w:rsidR="006A04F3">
        <w:rPr>
          <w:sz w:val="24"/>
          <w:szCs w:val="24"/>
        </w:rPr>
        <w:t>.</w:t>
      </w:r>
      <w:r w:rsidRPr="00690D2E">
        <w:rPr>
          <w:sz w:val="24"/>
          <w:szCs w:val="24"/>
        </w:rPr>
        <w:t>1</w:t>
      </w:r>
      <w:r w:rsidR="006A04F3">
        <w:rPr>
          <w:sz w:val="24"/>
          <w:szCs w:val="24"/>
        </w:rPr>
        <w:t xml:space="preserve"> </w:t>
      </w:r>
      <w:r w:rsidRPr="00690D2E">
        <w:rPr>
          <w:rFonts w:cs="宋体" w:hint="eastAsia"/>
          <w:sz w:val="24"/>
          <w:szCs w:val="24"/>
        </w:rPr>
        <w:t>各级公路右侧路肩宽度规定如表</w:t>
      </w:r>
      <w:r w:rsidRPr="00690D2E">
        <w:rPr>
          <w:sz w:val="24"/>
          <w:szCs w:val="24"/>
        </w:rPr>
        <w:t>6.4.1</w:t>
      </w:r>
      <w:r w:rsidRPr="00690D2E">
        <w:rPr>
          <w:rFonts w:cs="宋体" w:hint="eastAsia"/>
          <w:sz w:val="24"/>
          <w:szCs w:val="24"/>
        </w:rPr>
        <w:t>。</w:t>
      </w:r>
    </w:p>
    <w:p w:rsidR="00726450" w:rsidRPr="00D77B91" w:rsidRDefault="00726450" w:rsidP="00D77B91">
      <w:pPr>
        <w:jc w:val="center"/>
        <w:rPr>
          <w:sz w:val="24"/>
          <w:szCs w:val="24"/>
        </w:rPr>
      </w:pPr>
      <w:r w:rsidRPr="00D77B91">
        <w:rPr>
          <w:rFonts w:cs="宋体" w:hint="eastAsia"/>
          <w:sz w:val="24"/>
          <w:szCs w:val="24"/>
        </w:rPr>
        <w:t>表</w:t>
      </w:r>
      <w:r w:rsidRPr="00D77B91">
        <w:rPr>
          <w:sz w:val="24"/>
          <w:szCs w:val="24"/>
        </w:rPr>
        <w:t>6.4.1</w:t>
      </w:r>
      <w:r w:rsidRPr="00D77B91">
        <w:rPr>
          <w:rFonts w:cs="宋体" w:hint="eastAsia"/>
          <w:sz w:val="24"/>
          <w:szCs w:val="24"/>
        </w:rPr>
        <w:t>右侧路肩宽度</w:t>
      </w:r>
    </w:p>
    <w:tbl>
      <w:tblPr>
        <w:tblStyle w:val="a3"/>
        <w:tblW w:w="5938" w:type="pct"/>
        <w:jc w:val="center"/>
        <w:tblInd w:w="0" w:type="dxa"/>
        <w:tblBorders>
          <w:left w:val="none" w:sz="0" w:space="0" w:color="auto"/>
          <w:right w:val="none" w:sz="0" w:space="0" w:color="auto"/>
        </w:tblBorders>
        <w:tblLook w:val="01E0"/>
      </w:tblPr>
      <w:tblGrid>
        <w:gridCol w:w="1726"/>
        <w:gridCol w:w="972"/>
        <w:gridCol w:w="595"/>
        <w:gridCol w:w="585"/>
        <w:gridCol w:w="587"/>
        <w:gridCol w:w="585"/>
        <w:gridCol w:w="585"/>
        <w:gridCol w:w="593"/>
        <w:gridCol w:w="585"/>
        <w:gridCol w:w="587"/>
        <w:gridCol w:w="585"/>
        <w:gridCol w:w="587"/>
        <w:gridCol w:w="1549"/>
      </w:tblGrid>
      <w:tr w:rsidR="00D77B91" w:rsidRPr="00D77B91">
        <w:trPr>
          <w:jc w:val="center"/>
        </w:trPr>
        <w:tc>
          <w:tcPr>
            <w:tcW w:w="1332" w:type="pct"/>
            <w:gridSpan w:val="2"/>
            <w:vMerge w:val="restart"/>
            <w:vAlign w:val="center"/>
          </w:tcPr>
          <w:p w:rsidR="00D77B91" w:rsidRPr="00D77B91" w:rsidRDefault="00D77B91" w:rsidP="00D77B91">
            <w:pPr>
              <w:jc w:val="center"/>
              <w:rPr>
                <w:kern w:val="2"/>
                <w:sz w:val="21"/>
              </w:rPr>
            </w:pPr>
            <w:r w:rsidRPr="00D77B91">
              <w:rPr>
                <w:rFonts w:cs="宋体" w:hint="eastAsia"/>
                <w:kern w:val="2"/>
                <w:sz w:val="21"/>
              </w:rPr>
              <w:t>设计速度</w:t>
            </w:r>
            <w:r w:rsidRPr="00D77B91">
              <w:rPr>
                <w:kern w:val="2"/>
                <w:sz w:val="21"/>
              </w:rPr>
              <w:t>(km/h)</w:t>
            </w:r>
          </w:p>
        </w:tc>
        <w:tc>
          <w:tcPr>
            <w:tcW w:w="873" w:type="pct"/>
            <w:gridSpan w:val="3"/>
            <w:vAlign w:val="center"/>
          </w:tcPr>
          <w:p w:rsidR="00D77B91" w:rsidRPr="00D77B91" w:rsidRDefault="00D77B91" w:rsidP="00D77B91">
            <w:pPr>
              <w:jc w:val="center"/>
              <w:rPr>
                <w:kern w:val="2"/>
                <w:sz w:val="21"/>
              </w:rPr>
            </w:pPr>
            <w:r w:rsidRPr="00D77B91">
              <w:rPr>
                <w:rFonts w:cs="宋体" w:hint="eastAsia"/>
                <w:kern w:val="2"/>
                <w:sz w:val="21"/>
              </w:rPr>
              <w:t>高速公路</w:t>
            </w:r>
          </w:p>
        </w:tc>
        <w:tc>
          <w:tcPr>
            <w:tcW w:w="871" w:type="pct"/>
            <w:gridSpan w:val="3"/>
            <w:vAlign w:val="center"/>
          </w:tcPr>
          <w:p w:rsidR="00D77B91" w:rsidRPr="00D77B91" w:rsidRDefault="00D77B91" w:rsidP="00D77B91">
            <w:pPr>
              <w:jc w:val="center"/>
              <w:rPr>
                <w:kern w:val="2"/>
                <w:sz w:val="21"/>
              </w:rPr>
            </w:pPr>
            <w:r w:rsidRPr="00D77B91">
              <w:rPr>
                <w:rFonts w:cs="宋体" w:hint="eastAsia"/>
                <w:kern w:val="2"/>
                <w:sz w:val="21"/>
              </w:rPr>
              <w:t>一级公路</w:t>
            </w:r>
          </w:p>
        </w:tc>
        <w:tc>
          <w:tcPr>
            <w:tcW w:w="579" w:type="pct"/>
            <w:gridSpan w:val="2"/>
            <w:vAlign w:val="center"/>
          </w:tcPr>
          <w:p w:rsidR="00D77B91" w:rsidRPr="00D77B91" w:rsidRDefault="00D77B91" w:rsidP="00D77B91">
            <w:pPr>
              <w:jc w:val="center"/>
              <w:rPr>
                <w:kern w:val="2"/>
                <w:sz w:val="21"/>
              </w:rPr>
            </w:pPr>
            <w:r w:rsidRPr="00D77B91">
              <w:rPr>
                <w:rFonts w:cs="宋体" w:hint="eastAsia"/>
                <w:kern w:val="2"/>
                <w:sz w:val="21"/>
              </w:rPr>
              <w:t>二级公路</w:t>
            </w:r>
          </w:p>
        </w:tc>
        <w:tc>
          <w:tcPr>
            <w:tcW w:w="579" w:type="pct"/>
            <w:gridSpan w:val="2"/>
            <w:vAlign w:val="center"/>
          </w:tcPr>
          <w:p w:rsidR="00D77B91" w:rsidRPr="00D77B91" w:rsidRDefault="00D77B91" w:rsidP="00D77B91">
            <w:pPr>
              <w:jc w:val="center"/>
              <w:rPr>
                <w:kern w:val="2"/>
                <w:sz w:val="21"/>
              </w:rPr>
            </w:pPr>
            <w:r w:rsidRPr="00D77B91">
              <w:rPr>
                <w:rFonts w:cs="宋体" w:hint="eastAsia"/>
                <w:kern w:val="2"/>
                <w:sz w:val="21"/>
              </w:rPr>
              <w:t>三级公路</w:t>
            </w:r>
          </w:p>
        </w:tc>
        <w:tc>
          <w:tcPr>
            <w:tcW w:w="765" w:type="pct"/>
            <w:vAlign w:val="center"/>
          </w:tcPr>
          <w:p w:rsidR="00D77B91" w:rsidRPr="00D77B91" w:rsidRDefault="00D77B91" w:rsidP="00D77B91">
            <w:pPr>
              <w:jc w:val="center"/>
              <w:rPr>
                <w:kern w:val="2"/>
                <w:sz w:val="21"/>
              </w:rPr>
            </w:pPr>
            <w:r w:rsidRPr="00D77B91">
              <w:rPr>
                <w:rFonts w:cs="宋体" w:hint="eastAsia"/>
                <w:kern w:val="2"/>
                <w:sz w:val="21"/>
              </w:rPr>
              <w:t>四级公路</w:t>
            </w:r>
          </w:p>
        </w:tc>
      </w:tr>
      <w:tr w:rsidR="00D77B91" w:rsidRPr="00D77B91">
        <w:trPr>
          <w:jc w:val="center"/>
        </w:trPr>
        <w:tc>
          <w:tcPr>
            <w:tcW w:w="1332" w:type="pct"/>
            <w:gridSpan w:val="2"/>
            <w:vMerge/>
            <w:vAlign w:val="center"/>
          </w:tcPr>
          <w:p w:rsidR="00D77B91" w:rsidRPr="00D77B91" w:rsidRDefault="00D77B91" w:rsidP="00D77B91">
            <w:pPr>
              <w:jc w:val="center"/>
              <w:rPr>
                <w:kern w:val="2"/>
                <w:sz w:val="21"/>
              </w:rPr>
            </w:pPr>
          </w:p>
        </w:tc>
        <w:tc>
          <w:tcPr>
            <w:tcW w:w="294" w:type="pct"/>
            <w:vAlign w:val="center"/>
          </w:tcPr>
          <w:p w:rsidR="00D77B91" w:rsidRPr="00D77B91" w:rsidRDefault="00D77B91" w:rsidP="00D77B91">
            <w:pPr>
              <w:jc w:val="center"/>
              <w:rPr>
                <w:kern w:val="2"/>
                <w:sz w:val="21"/>
              </w:rPr>
            </w:pPr>
            <w:r w:rsidRPr="00D77B91">
              <w:rPr>
                <w:kern w:val="2"/>
                <w:sz w:val="21"/>
              </w:rPr>
              <w:t>120</w:t>
            </w:r>
          </w:p>
        </w:tc>
        <w:tc>
          <w:tcPr>
            <w:tcW w:w="289" w:type="pct"/>
            <w:vAlign w:val="center"/>
          </w:tcPr>
          <w:p w:rsidR="00D77B91" w:rsidRPr="00D77B91" w:rsidRDefault="00D77B91" w:rsidP="00D77B91">
            <w:pPr>
              <w:jc w:val="center"/>
              <w:rPr>
                <w:kern w:val="2"/>
                <w:sz w:val="21"/>
              </w:rPr>
            </w:pPr>
            <w:r w:rsidRPr="00D77B91">
              <w:rPr>
                <w:kern w:val="2"/>
                <w:sz w:val="21"/>
              </w:rPr>
              <w:t>100</w:t>
            </w:r>
          </w:p>
        </w:tc>
        <w:tc>
          <w:tcPr>
            <w:tcW w:w="289" w:type="pct"/>
            <w:vAlign w:val="center"/>
          </w:tcPr>
          <w:p w:rsidR="00D77B91" w:rsidRPr="00D77B91" w:rsidRDefault="00D77B91" w:rsidP="00D77B91">
            <w:pPr>
              <w:jc w:val="center"/>
              <w:rPr>
                <w:kern w:val="2"/>
                <w:sz w:val="21"/>
              </w:rPr>
            </w:pPr>
            <w:r w:rsidRPr="00D77B91">
              <w:rPr>
                <w:kern w:val="2"/>
                <w:sz w:val="21"/>
              </w:rPr>
              <w:t>80</w:t>
            </w:r>
          </w:p>
        </w:tc>
        <w:tc>
          <w:tcPr>
            <w:tcW w:w="289" w:type="pct"/>
            <w:vAlign w:val="center"/>
          </w:tcPr>
          <w:p w:rsidR="00D77B91" w:rsidRPr="00D77B91" w:rsidRDefault="00D77B91" w:rsidP="00D77B91">
            <w:pPr>
              <w:jc w:val="center"/>
              <w:rPr>
                <w:kern w:val="2"/>
                <w:sz w:val="21"/>
              </w:rPr>
            </w:pPr>
            <w:r w:rsidRPr="00D77B91">
              <w:rPr>
                <w:kern w:val="2"/>
                <w:sz w:val="21"/>
              </w:rPr>
              <w:t>100</w:t>
            </w:r>
          </w:p>
        </w:tc>
        <w:tc>
          <w:tcPr>
            <w:tcW w:w="289" w:type="pct"/>
            <w:vAlign w:val="center"/>
          </w:tcPr>
          <w:p w:rsidR="00D77B91" w:rsidRPr="00D77B91" w:rsidRDefault="00D77B91" w:rsidP="00D77B91">
            <w:pPr>
              <w:jc w:val="center"/>
              <w:rPr>
                <w:kern w:val="2"/>
                <w:sz w:val="21"/>
              </w:rPr>
            </w:pPr>
            <w:r w:rsidRPr="00D77B91">
              <w:rPr>
                <w:kern w:val="2"/>
                <w:sz w:val="21"/>
              </w:rPr>
              <w:t>80</w:t>
            </w:r>
          </w:p>
        </w:tc>
        <w:tc>
          <w:tcPr>
            <w:tcW w:w="292" w:type="pct"/>
            <w:vAlign w:val="center"/>
          </w:tcPr>
          <w:p w:rsidR="00D77B91" w:rsidRPr="00D77B91" w:rsidRDefault="00D77B91" w:rsidP="00D77B91">
            <w:pPr>
              <w:jc w:val="center"/>
              <w:rPr>
                <w:kern w:val="2"/>
                <w:sz w:val="21"/>
              </w:rPr>
            </w:pPr>
            <w:r w:rsidRPr="00D77B91">
              <w:rPr>
                <w:kern w:val="2"/>
                <w:sz w:val="21"/>
              </w:rPr>
              <w:t>60</w:t>
            </w:r>
          </w:p>
        </w:tc>
        <w:tc>
          <w:tcPr>
            <w:tcW w:w="289" w:type="pct"/>
            <w:vAlign w:val="center"/>
          </w:tcPr>
          <w:p w:rsidR="00D77B91" w:rsidRPr="00D77B91" w:rsidRDefault="00D77B91" w:rsidP="00D77B91">
            <w:pPr>
              <w:jc w:val="center"/>
              <w:rPr>
                <w:kern w:val="2"/>
                <w:sz w:val="21"/>
              </w:rPr>
            </w:pPr>
            <w:r w:rsidRPr="00D77B91">
              <w:rPr>
                <w:kern w:val="2"/>
                <w:sz w:val="21"/>
              </w:rPr>
              <w:t>80</w:t>
            </w:r>
          </w:p>
        </w:tc>
        <w:tc>
          <w:tcPr>
            <w:tcW w:w="289" w:type="pct"/>
            <w:vAlign w:val="center"/>
          </w:tcPr>
          <w:p w:rsidR="00D77B91" w:rsidRPr="00D77B91" w:rsidRDefault="00D77B91" w:rsidP="00D77B91">
            <w:pPr>
              <w:jc w:val="center"/>
              <w:rPr>
                <w:kern w:val="2"/>
                <w:sz w:val="21"/>
              </w:rPr>
            </w:pPr>
            <w:r w:rsidRPr="00D77B91">
              <w:rPr>
                <w:kern w:val="2"/>
                <w:sz w:val="21"/>
              </w:rPr>
              <w:t>60</w:t>
            </w:r>
          </w:p>
        </w:tc>
        <w:tc>
          <w:tcPr>
            <w:tcW w:w="289" w:type="pct"/>
            <w:vAlign w:val="center"/>
          </w:tcPr>
          <w:p w:rsidR="00D77B91" w:rsidRPr="00D77B91" w:rsidRDefault="00D77B91" w:rsidP="00D77B91">
            <w:pPr>
              <w:jc w:val="center"/>
              <w:rPr>
                <w:kern w:val="2"/>
                <w:sz w:val="21"/>
              </w:rPr>
            </w:pPr>
            <w:r w:rsidRPr="00D77B91">
              <w:rPr>
                <w:kern w:val="2"/>
                <w:sz w:val="21"/>
              </w:rPr>
              <w:t>40</w:t>
            </w:r>
          </w:p>
        </w:tc>
        <w:tc>
          <w:tcPr>
            <w:tcW w:w="289" w:type="pct"/>
            <w:vAlign w:val="center"/>
          </w:tcPr>
          <w:p w:rsidR="00D77B91" w:rsidRPr="00D77B91" w:rsidRDefault="00D77B91" w:rsidP="00D77B91">
            <w:pPr>
              <w:jc w:val="center"/>
              <w:rPr>
                <w:kern w:val="2"/>
                <w:sz w:val="21"/>
              </w:rPr>
            </w:pPr>
            <w:r w:rsidRPr="00D77B91">
              <w:rPr>
                <w:kern w:val="2"/>
                <w:sz w:val="21"/>
              </w:rPr>
              <w:t>30</w:t>
            </w:r>
          </w:p>
        </w:tc>
        <w:tc>
          <w:tcPr>
            <w:tcW w:w="765" w:type="pct"/>
            <w:vAlign w:val="center"/>
          </w:tcPr>
          <w:p w:rsidR="00D77B91" w:rsidRPr="00D77B91" w:rsidRDefault="00D77B91" w:rsidP="00D77B91">
            <w:pPr>
              <w:jc w:val="center"/>
              <w:rPr>
                <w:kern w:val="2"/>
                <w:sz w:val="21"/>
              </w:rPr>
            </w:pPr>
            <w:r w:rsidRPr="00D77B91">
              <w:rPr>
                <w:kern w:val="2"/>
                <w:sz w:val="21"/>
              </w:rPr>
              <w:t>20</w:t>
            </w:r>
          </w:p>
        </w:tc>
      </w:tr>
      <w:tr w:rsidR="00D77B91" w:rsidRPr="00D77B91">
        <w:trPr>
          <w:jc w:val="center"/>
        </w:trPr>
        <w:tc>
          <w:tcPr>
            <w:tcW w:w="852" w:type="pct"/>
            <w:vMerge w:val="restart"/>
            <w:vAlign w:val="center"/>
          </w:tcPr>
          <w:p w:rsidR="00D77B91" w:rsidRPr="00D77B91" w:rsidRDefault="00D77B91" w:rsidP="00D77B91">
            <w:pPr>
              <w:jc w:val="center"/>
              <w:rPr>
                <w:kern w:val="2"/>
                <w:sz w:val="21"/>
              </w:rPr>
            </w:pPr>
            <w:r w:rsidRPr="00D77B91">
              <w:rPr>
                <w:rFonts w:cs="宋体" w:hint="eastAsia"/>
                <w:kern w:val="2"/>
                <w:sz w:val="21"/>
              </w:rPr>
              <w:t>右侧硬路肩宽度</w:t>
            </w:r>
          </w:p>
          <w:p w:rsidR="00D77B91" w:rsidRPr="00D77B91" w:rsidRDefault="00D77B91" w:rsidP="00D77B91">
            <w:pPr>
              <w:jc w:val="center"/>
              <w:rPr>
                <w:kern w:val="2"/>
                <w:sz w:val="21"/>
              </w:rPr>
            </w:pPr>
            <w:r w:rsidRPr="00D77B91">
              <w:rPr>
                <w:kern w:val="2"/>
                <w:sz w:val="21"/>
              </w:rPr>
              <w:t>(m)</w:t>
            </w:r>
          </w:p>
        </w:tc>
        <w:tc>
          <w:tcPr>
            <w:tcW w:w="480" w:type="pct"/>
            <w:vAlign w:val="center"/>
          </w:tcPr>
          <w:p w:rsidR="00D77B91" w:rsidRPr="00D77B91" w:rsidRDefault="00D77B91" w:rsidP="00D77B91">
            <w:pPr>
              <w:jc w:val="center"/>
              <w:rPr>
                <w:kern w:val="2"/>
                <w:sz w:val="21"/>
              </w:rPr>
            </w:pPr>
            <w:r w:rsidRPr="00D77B91">
              <w:rPr>
                <w:rFonts w:cs="宋体" w:hint="eastAsia"/>
                <w:kern w:val="2"/>
                <w:sz w:val="21"/>
              </w:rPr>
              <w:t>一般值</w:t>
            </w:r>
          </w:p>
        </w:tc>
        <w:tc>
          <w:tcPr>
            <w:tcW w:w="294" w:type="pct"/>
            <w:vAlign w:val="center"/>
          </w:tcPr>
          <w:p w:rsidR="00D77B91" w:rsidRPr="00D77B91" w:rsidRDefault="00D77B91" w:rsidP="00D77B91">
            <w:pPr>
              <w:jc w:val="center"/>
              <w:rPr>
                <w:kern w:val="2"/>
                <w:sz w:val="21"/>
              </w:rPr>
            </w:pPr>
            <w:r w:rsidRPr="00D77B91">
              <w:rPr>
                <w:kern w:val="2"/>
                <w:sz w:val="21"/>
              </w:rPr>
              <w:t>3.00</w:t>
            </w:r>
            <w:r w:rsidRPr="00D77B91">
              <w:rPr>
                <w:rFonts w:cs="宋体" w:hint="eastAsia"/>
                <w:kern w:val="2"/>
                <w:sz w:val="21"/>
              </w:rPr>
              <w:t>或</w:t>
            </w:r>
          </w:p>
          <w:p w:rsidR="00D77B91" w:rsidRPr="00D77B91" w:rsidRDefault="00D77B91" w:rsidP="00D77B91">
            <w:pPr>
              <w:jc w:val="center"/>
              <w:rPr>
                <w:kern w:val="2"/>
                <w:sz w:val="21"/>
              </w:rPr>
            </w:pPr>
            <w:r w:rsidRPr="00D77B91">
              <w:rPr>
                <w:kern w:val="2"/>
                <w:sz w:val="21"/>
              </w:rPr>
              <w:t>2.50</w:t>
            </w:r>
          </w:p>
        </w:tc>
        <w:tc>
          <w:tcPr>
            <w:tcW w:w="289" w:type="pct"/>
            <w:vAlign w:val="center"/>
          </w:tcPr>
          <w:p w:rsidR="00D77B91" w:rsidRPr="00D77B91" w:rsidRDefault="00D77B91" w:rsidP="00D77B91">
            <w:pPr>
              <w:jc w:val="center"/>
              <w:rPr>
                <w:kern w:val="2"/>
                <w:sz w:val="21"/>
              </w:rPr>
            </w:pPr>
            <w:r w:rsidRPr="00D77B91">
              <w:rPr>
                <w:kern w:val="2"/>
                <w:sz w:val="21"/>
              </w:rPr>
              <w:t>3.00</w:t>
            </w:r>
          </w:p>
        </w:tc>
        <w:tc>
          <w:tcPr>
            <w:tcW w:w="289" w:type="pct"/>
            <w:vAlign w:val="center"/>
          </w:tcPr>
          <w:p w:rsidR="00D77B91" w:rsidRPr="00D77B91" w:rsidRDefault="00D77B91" w:rsidP="00D77B91">
            <w:pPr>
              <w:jc w:val="center"/>
              <w:rPr>
                <w:kern w:val="2"/>
                <w:sz w:val="21"/>
              </w:rPr>
            </w:pPr>
            <w:r w:rsidRPr="00D77B91">
              <w:rPr>
                <w:kern w:val="2"/>
                <w:sz w:val="21"/>
              </w:rPr>
              <w:t>2.50</w:t>
            </w:r>
          </w:p>
        </w:tc>
        <w:tc>
          <w:tcPr>
            <w:tcW w:w="289" w:type="pct"/>
            <w:vAlign w:val="center"/>
          </w:tcPr>
          <w:p w:rsidR="00D77B91" w:rsidRPr="00D77B91" w:rsidRDefault="00D77B91" w:rsidP="00D77B91">
            <w:pPr>
              <w:jc w:val="center"/>
              <w:rPr>
                <w:kern w:val="2"/>
                <w:sz w:val="21"/>
              </w:rPr>
            </w:pPr>
            <w:r w:rsidRPr="00D77B91">
              <w:rPr>
                <w:kern w:val="2"/>
                <w:sz w:val="21"/>
              </w:rPr>
              <w:t>3.00</w:t>
            </w:r>
          </w:p>
        </w:tc>
        <w:tc>
          <w:tcPr>
            <w:tcW w:w="289" w:type="pct"/>
            <w:vAlign w:val="center"/>
          </w:tcPr>
          <w:p w:rsidR="00D77B91" w:rsidRPr="00D77B91" w:rsidRDefault="00D77B91" w:rsidP="00D77B91">
            <w:pPr>
              <w:jc w:val="center"/>
              <w:rPr>
                <w:kern w:val="2"/>
                <w:sz w:val="21"/>
              </w:rPr>
            </w:pPr>
            <w:r w:rsidRPr="00D77B91">
              <w:rPr>
                <w:kern w:val="2"/>
                <w:sz w:val="21"/>
              </w:rPr>
              <w:t>2.50</w:t>
            </w:r>
          </w:p>
        </w:tc>
        <w:tc>
          <w:tcPr>
            <w:tcW w:w="292" w:type="pct"/>
            <w:vAlign w:val="center"/>
          </w:tcPr>
          <w:p w:rsidR="00D77B91" w:rsidRPr="00D77B91" w:rsidRDefault="00D77B91" w:rsidP="00D77B91">
            <w:pPr>
              <w:jc w:val="center"/>
              <w:rPr>
                <w:kern w:val="2"/>
                <w:sz w:val="21"/>
              </w:rPr>
            </w:pPr>
            <w:r w:rsidRPr="00D77B91">
              <w:rPr>
                <w:kern w:val="2"/>
                <w:sz w:val="21"/>
              </w:rPr>
              <w:t>2.50</w:t>
            </w:r>
          </w:p>
        </w:tc>
        <w:tc>
          <w:tcPr>
            <w:tcW w:w="289" w:type="pct"/>
            <w:vAlign w:val="center"/>
          </w:tcPr>
          <w:p w:rsidR="00D77B91" w:rsidRPr="00D77B91" w:rsidRDefault="00D77B91" w:rsidP="00D77B91">
            <w:pPr>
              <w:jc w:val="center"/>
              <w:rPr>
                <w:kern w:val="2"/>
                <w:sz w:val="21"/>
              </w:rPr>
            </w:pPr>
            <w:r w:rsidRPr="00D77B91">
              <w:rPr>
                <w:kern w:val="2"/>
                <w:sz w:val="21"/>
              </w:rPr>
              <w:t>1.50</w:t>
            </w:r>
          </w:p>
        </w:tc>
        <w:tc>
          <w:tcPr>
            <w:tcW w:w="289" w:type="pct"/>
            <w:vAlign w:val="center"/>
          </w:tcPr>
          <w:p w:rsidR="00D77B91" w:rsidRPr="00D77B91" w:rsidRDefault="00D77B91" w:rsidP="00D77B91">
            <w:pPr>
              <w:jc w:val="center"/>
              <w:rPr>
                <w:kern w:val="2"/>
                <w:sz w:val="21"/>
              </w:rPr>
            </w:pPr>
            <w:r w:rsidRPr="00D77B91">
              <w:rPr>
                <w:kern w:val="2"/>
                <w:sz w:val="21"/>
              </w:rPr>
              <w:t>0.75</w:t>
            </w:r>
          </w:p>
        </w:tc>
        <w:tc>
          <w:tcPr>
            <w:tcW w:w="289" w:type="pct"/>
            <w:vMerge w:val="restart"/>
            <w:vAlign w:val="center"/>
          </w:tcPr>
          <w:p w:rsidR="00D77B91" w:rsidRPr="00D77B91" w:rsidRDefault="00D77B91" w:rsidP="00D77B91">
            <w:pPr>
              <w:jc w:val="center"/>
              <w:rPr>
                <w:kern w:val="2"/>
                <w:sz w:val="21"/>
              </w:rPr>
            </w:pPr>
            <w:r>
              <w:rPr>
                <w:kern w:val="2"/>
                <w:sz w:val="21"/>
              </w:rPr>
              <w:t>-</w:t>
            </w:r>
          </w:p>
        </w:tc>
        <w:tc>
          <w:tcPr>
            <w:tcW w:w="289" w:type="pct"/>
            <w:vMerge w:val="restart"/>
            <w:vAlign w:val="center"/>
          </w:tcPr>
          <w:p w:rsidR="00D77B91" w:rsidRPr="00D77B91" w:rsidRDefault="00D77B91" w:rsidP="00D77B91">
            <w:pPr>
              <w:jc w:val="center"/>
              <w:rPr>
                <w:kern w:val="2"/>
                <w:sz w:val="21"/>
              </w:rPr>
            </w:pPr>
            <w:r>
              <w:rPr>
                <w:kern w:val="2"/>
                <w:sz w:val="21"/>
              </w:rPr>
              <w:t>-</w:t>
            </w:r>
          </w:p>
        </w:tc>
        <w:tc>
          <w:tcPr>
            <w:tcW w:w="765" w:type="pct"/>
            <w:vMerge w:val="restart"/>
            <w:vAlign w:val="center"/>
          </w:tcPr>
          <w:p w:rsidR="00D77B91" w:rsidRPr="00D77B91" w:rsidRDefault="00D77B91" w:rsidP="00D77B91">
            <w:pPr>
              <w:jc w:val="center"/>
              <w:rPr>
                <w:kern w:val="2"/>
                <w:sz w:val="21"/>
              </w:rPr>
            </w:pPr>
            <w:r>
              <w:rPr>
                <w:kern w:val="2"/>
                <w:sz w:val="21"/>
              </w:rPr>
              <w:t>-</w:t>
            </w:r>
          </w:p>
        </w:tc>
      </w:tr>
      <w:tr w:rsidR="00D77B91" w:rsidRPr="00D77B91">
        <w:trPr>
          <w:jc w:val="center"/>
        </w:trPr>
        <w:tc>
          <w:tcPr>
            <w:tcW w:w="852" w:type="pct"/>
            <w:vMerge/>
            <w:vAlign w:val="center"/>
          </w:tcPr>
          <w:p w:rsidR="00D77B91" w:rsidRPr="00D77B91" w:rsidRDefault="00D77B91" w:rsidP="00D77B91">
            <w:pPr>
              <w:jc w:val="center"/>
              <w:rPr>
                <w:kern w:val="2"/>
                <w:sz w:val="21"/>
              </w:rPr>
            </w:pPr>
          </w:p>
        </w:tc>
        <w:tc>
          <w:tcPr>
            <w:tcW w:w="480" w:type="pct"/>
            <w:vAlign w:val="center"/>
          </w:tcPr>
          <w:p w:rsidR="00D77B91" w:rsidRPr="00D77B91" w:rsidRDefault="00D77B91" w:rsidP="00D77B91">
            <w:pPr>
              <w:jc w:val="center"/>
              <w:rPr>
                <w:kern w:val="2"/>
                <w:sz w:val="21"/>
              </w:rPr>
            </w:pPr>
            <w:r w:rsidRPr="00D77B91">
              <w:rPr>
                <w:rFonts w:cs="宋体" w:hint="eastAsia"/>
                <w:kern w:val="2"/>
                <w:sz w:val="21"/>
              </w:rPr>
              <w:t>最小值</w:t>
            </w:r>
          </w:p>
        </w:tc>
        <w:tc>
          <w:tcPr>
            <w:tcW w:w="294" w:type="pct"/>
            <w:vAlign w:val="center"/>
          </w:tcPr>
          <w:p w:rsidR="00D77B91" w:rsidRPr="00D77B91" w:rsidRDefault="00D77B91" w:rsidP="00D77B91">
            <w:pPr>
              <w:jc w:val="center"/>
              <w:rPr>
                <w:kern w:val="2"/>
                <w:sz w:val="21"/>
              </w:rPr>
            </w:pPr>
            <w:r w:rsidRPr="00D77B91">
              <w:rPr>
                <w:kern w:val="2"/>
                <w:sz w:val="21"/>
              </w:rPr>
              <w:t>3.00</w:t>
            </w:r>
          </w:p>
        </w:tc>
        <w:tc>
          <w:tcPr>
            <w:tcW w:w="289" w:type="pct"/>
            <w:vAlign w:val="center"/>
          </w:tcPr>
          <w:p w:rsidR="00D77B91" w:rsidRPr="00D77B91" w:rsidRDefault="00D77B91" w:rsidP="00D77B91">
            <w:pPr>
              <w:jc w:val="center"/>
              <w:rPr>
                <w:kern w:val="2"/>
                <w:sz w:val="21"/>
              </w:rPr>
            </w:pPr>
            <w:r w:rsidRPr="00D77B91">
              <w:rPr>
                <w:kern w:val="2"/>
                <w:sz w:val="21"/>
              </w:rPr>
              <w:t>2.50</w:t>
            </w:r>
          </w:p>
        </w:tc>
        <w:tc>
          <w:tcPr>
            <w:tcW w:w="289" w:type="pct"/>
            <w:vAlign w:val="center"/>
          </w:tcPr>
          <w:p w:rsidR="00D77B91" w:rsidRPr="00D77B91" w:rsidRDefault="00D77B91" w:rsidP="00D77B91">
            <w:pPr>
              <w:jc w:val="center"/>
              <w:rPr>
                <w:kern w:val="2"/>
                <w:sz w:val="21"/>
              </w:rPr>
            </w:pPr>
            <w:r w:rsidRPr="00D77B91">
              <w:rPr>
                <w:kern w:val="2"/>
                <w:sz w:val="21"/>
              </w:rPr>
              <w:t>1.50</w:t>
            </w:r>
          </w:p>
        </w:tc>
        <w:tc>
          <w:tcPr>
            <w:tcW w:w="289" w:type="pct"/>
            <w:vAlign w:val="center"/>
          </w:tcPr>
          <w:p w:rsidR="00D77B91" w:rsidRPr="00D77B91" w:rsidRDefault="00D77B91" w:rsidP="00D77B91">
            <w:pPr>
              <w:jc w:val="center"/>
              <w:rPr>
                <w:kern w:val="2"/>
                <w:sz w:val="21"/>
              </w:rPr>
            </w:pPr>
            <w:r w:rsidRPr="00D77B91">
              <w:rPr>
                <w:kern w:val="2"/>
                <w:sz w:val="21"/>
              </w:rPr>
              <w:t>2.50</w:t>
            </w:r>
          </w:p>
        </w:tc>
        <w:tc>
          <w:tcPr>
            <w:tcW w:w="289" w:type="pct"/>
            <w:vAlign w:val="center"/>
          </w:tcPr>
          <w:p w:rsidR="00D77B91" w:rsidRPr="00D77B91" w:rsidRDefault="00D77B91" w:rsidP="00D77B91">
            <w:pPr>
              <w:jc w:val="center"/>
              <w:rPr>
                <w:kern w:val="2"/>
                <w:sz w:val="21"/>
              </w:rPr>
            </w:pPr>
            <w:r w:rsidRPr="00D77B91">
              <w:rPr>
                <w:kern w:val="2"/>
                <w:sz w:val="21"/>
              </w:rPr>
              <w:t>1.50</w:t>
            </w:r>
          </w:p>
        </w:tc>
        <w:tc>
          <w:tcPr>
            <w:tcW w:w="292" w:type="pct"/>
            <w:vAlign w:val="center"/>
          </w:tcPr>
          <w:p w:rsidR="00D77B91" w:rsidRPr="00D77B91" w:rsidRDefault="00D77B91" w:rsidP="00D77B91">
            <w:pPr>
              <w:jc w:val="center"/>
              <w:rPr>
                <w:kern w:val="2"/>
                <w:sz w:val="21"/>
              </w:rPr>
            </w:pPr>
            <w:r w:rsidRPr="00D77B91">
              <w:rPr>
                <w:kern w:val="2"/>
                <w:sz w:val="21"/>
              </w:rPr>
              <w:t>1.50</w:t>
            </w:r>
          </w:p>
        </w:tc>
        <w:tc>
          <w:tcPr>
            <w:tcW w:w="289" w:type="pct"/>
            <w:vAlign w:val="center"/>
          </w:tcPr>
          <w:p w:rsidR="00D77B91" w:rsidRPr="00D77B91" w:rsidRDefault="00D77B91" w:rsidP="00D77B91">
            <w:pPr>
              <w:jc w:val="center"/>
              <w:rPr>
                <w:kern w:val="2"/>
                <w:sz w:val="21"/>
              </w:rPr>
            </w:pPr>
            <w:r w:rsidRPr="00D77B91">
              <w:rPr>
                <w:kern w:val="2"/>
                <w:sz w:val="21"/>
              </w:rPr>
              <w:t>0.75</w:t>
            </w:r>
          </w:p>
        </w:tc>
        <w:tc>
          <w:tcPr>
            <w:tcW w:w="289" w:type="pct"/>
            <w:vAlign w:val="center"/>
          </w:tcPr>
          <w:p w:rsidR="00D77B91" w:rsidRPr="00D77B91" w:rsidRDefault="00D77B91" w:rsidP="00D77B91">
            <w:pPr>
              <w:jc w:val="center"/>
              <w:rPr>
                <w:kern w:val="2"/>
                <w:sz w:val="21"/>
              </w:rPr>
            </w:pPr>
            <w:r w:rsidRPr="00D77B91">
              <w:rPr>
                <w:kern w:val="2"/>
                <w:sz w:val="21"/>
              </w:rPr>
              <w:t>0.25</w:t>
            </w:r>
          </w:p>
        </w:tc>
        <w:tc>
          <w:tcPr>
            <w:tcW w:w="289" w:type="pct"/>
            <w:vMerge/>
            <w:vAlign w:val="center"/>
          </w:tcPr>
          <w:p w:rsidR="00D77B91" w:rsidRPr="00D77B91" w:rsidRDefault="00D77B91" w:rsidP="00D77B91">
            <w:pPr>
              <w:jc w:val="center"/>
              <w:rPr>
                <w:kern w:val="2"/>
                <w:sz w:val="21"/>
              </w:rPr>
            </w:pPr>
          </w:p>
        </w:tc>
        <w:tc>
          <w:tcPr>
            <w:tcW w:w="289" w:type="pct"/>
            <w:vMerge/>
            <w:vAlign w:val="center"/>
          </w:tcPr>
          <w:p w:rsidR="00D77B91" w:rsidRPr="00D77B91" w:rsidRDefault="00D77B91" w:rsidP="00D77B91">
            <w:pPr>
              <w:jc w:val="center"/>
              <w:rPr>
                <w:kern w:val="2"/>
                <w:sz w:val="21"/>
              </w:rPr>
            </w:pPr>
          </w:p>
        </w:tc>
        <w:tc>
          <w:tcPr>
            <w:tcW w:w="765" w:type="pct"/>
            <w:vMerge/>
            <w:vAlign w:val="center"/>
          </w:tcPr>
          <w:p w:rsidR="00D77B91" w:rsidRPr="00D77B91" w:rsidRDefault="00D77B91" w:rsidP="00D77B91">
            <w:pPr>
              <w:jc w:val="center"/>
              <w:rPr>
                <w:kern w:val="2"/>
                <w:sz w:val="21"/>
              </w:rPr>
            </w:pPr>
          </w:p>
        </w:tc>
      </w:tr>
      <w:tr w:rsidR="00D77B91" w:rsidRPr="00D77B91">
        <w:trPr>
          <w:jc w:val="center"/>
        </w:trPr>
        <w:tc>
          <w:tcPr>
            <w:tcW w:w="852" w:type="pct"/>
            <w:vMerge w:val="restart"/>
            <w:vAlign w:val="center"/>
          </w:tcPr>
          <w:p w:rsidR="00D77B91" w:rsidRPr="00D77B91" w:rsidRDefault="00D77B91" w:rsidP="00D77B91">
            <w:pPr>
              <w:jc w:val="center"/>
              <w:rPr>
                <w:kern w:val="2"/>
                <w:sz w:val="21"/>
              </w:rPr>
            </w:pPr>
            <w:r w:rsidRPr="00D77B91">
              <w:rPr>
                <w:rFonts w:cs="宋体" w:hint="eastAsia"/>
                <w:kern w:val="2"/>
                <w:sz w:val="21"/>
              </w:rPr>
              <w:t>土路肩宽度</w:t>
            </w:r>
          </w:p>
          <w:p w:rsidR="00D77B91" w:rsidRPr="00D77B91" w:rsidRDefault="00D77B91" w:rsidP="00D77B91">
            <w:pPr>
              <w:jc w:val="center"/>
              <w:rPr>
                <w:kern w:val="2"/>
                <w:sz w:val="21"/>
              </w:rPr>
            </w:pPr>
            <w:r w:rsidRPr="00D77B91">
              <w:rPr>
                <w:kern w:val="2"/>
                <w:sz w:val="21"/>
              </w:rPr>
              <w:t>(m)</w:t>
            </w:r>
          </w:p>
        </w:tc>
        <w:tc>
          <w:tcPr>
            <w:tcW w:w="480" w:type="pct"/>
            <w:vAlign w:val="center"/>
          </w:tcPr>
          <w:p w:rsidR="00D77B91" w:rsidRPr="00D77B91" w:rsidRDefault="00D77B91" w:rsidP="00D77B91">
            <w:pPr>
              <w:jc w:val="center"/>
              <w:rPr>
                <w:kern w:val="2"/>
                <w:sz w:val="21"/>
              </w:rPr>
            </w:pPr>
            <w:r w:rsidRPr="00D77B91">
              <w:rPr>
                <w:rFonts w:cs="宋体" w:hint="eastAsia"/>
                <w:kern w:val="2"/>
                <w:sz w:val="21"/>
              </w:rPr>
              <w:t>一般值</w:t>
            </w:r>
          </w:p>
        </w:tc>
        <w:tc>
          <w:tcPr>
            <w:tcW w:w="294" w:type="pct"/>
            <w:vAlign w:val="center"/>
          </w:tcPr>
          <w:p w:rsidR="00D77B91" w:rsidRPr="00D77B91" w:rsidRDefault="00D77B91" w:rsidP="00D77B91">
            <w:pPr>
              <w:jc w:val="center"/>
              <w:rPr>
                <w:kern w:val="2"/>
                <w:sz w:val="21"/>
              </w:rPr>
            </w:pPr>
            <w:r w:rsidRPr="00D77B91">
              <w:rPr>
                <w:kern w:val="2"/>
                <w:sz w:val="21"/>
              </w:rPr>
              <w:t>0.75</w:t>
            </w:r>
          </w:p>
        </w:tc>
        <w:tc>
          <w:tcPr>
            <w:tcW w:w="289" w:type="pct"/>
            <w:vAlign w:val="center"/>
          </w:tcPr>
          <w:p w:rsidR="00D77B91" w:rsidRPr="00D77B91" w:rsidRDefault="00D77B91" w:rsidP="00D77B91">
            <w:pPr>
              <w:jc w:val="center"/>
              <w:rPr>
                <w:kern w:val="2"/>
                <w:sz w:val="21"/>
              </w:rPr>
            </w:pPr>
            <w:r w:rsidRPr="00D77B91">
              <w:rPr>
                <w:kern w:val="2"/>
                <w:sz w:val="21"/>
              </w:rPr>
              <w:t>0.75</w:t>
            </w:r>
          </w:p>
        </w:tc>
        <w:tc>
          <w:tcPr>
            <w:tcW w:w="289" w:type="pct"/>
            <w:vAlign w:val="center"/>
          </w:tcPr>
          <w:p w:rsidR="00D77B91" w:rsidRPr="00D77B91" w:rsidRDefault="00D77B91" w:rsidP="00D77B91">
            <w:pPr>
              <w:jc w:val="center"/>
              <w:rPr>
                <w:kern w:val="2"/>
                <w:sz w:val="21"/>
              </w:rPr>
            </w:pPr>
            <w:r w:rsidRPr="00D77B91">
              <w:rPr>
                <w:kern w:val="2"/>
                <w:sz w:val="21"/>
              </w:rPr>
              <w:t>0.75</w:t>
            </w:r>
          </w:p>
        </w:tc>
        <w:tc>
          <w:tcPr>
            <w:tcW w:w="289" w:type="pct"/>
            <w:vAlign w:val="center"/>
          </w:tcPr>
          <w:p w:rsidR="00D77B91" w:rsidRPr="00D77B91" w:rsidRDefault="00D77B91" w:rsidP="00D77B91">
            <w:pPr>
              <w:jc w:val="center"/>
              <w:rPr>
                <w:kern w:val="2"/>
                <w:sz w:val="21"/>
              </w:rPr>
            </w:pPr>
            <w:r w:rsidRPr="00D77B91">
              <w:rPr>
                <w:kern w:val="2"/>
                <w:sz w:val="21"/>
              </w:rPr>
              <w:t>0.75</w:t>
            </w:r>
          </w:p>
        </w:tc>
        <w:tc>
          <w:tcPr>
            <w:tcW w:w="289" w:type="pct"/>
            <w:vAlign w:val="center"/>
          </w:tcPr>
          <w:p w:rsidR="00D77B91" w:rsidRPr="00D77B91" w:rsidRDefault="00D77B91" w:rsidP="00D77B91">
            <w:pPr>
              <w:jc w:val="center"/>
              <w:rPr>
                <w:kern w:val="2"/>
                <w:sz w:val="21"/>
              </w:rPr>
            </w:pPr>
            <w:r w:rsidRPr="00D77B91">
              <w:rPr>
                <w:kern w:val="2"/>
                <w:sz w:val="21"/>
              </w:rPr>
              <w:t>0.75</w:t>
            </w:r>
          </w:p>
        </w:tc>
        <w:tc>
          <w:tcPr>
            <w:tcW w:w="292" w:type="pct"/>
            <w:vAlign w:val="center"/>
          </w:tcPr>
          <w:p w:rsidR="00D77B91" w:rsidRPr="00D77B91" w:rsidRDefault="00D77B91" w:rsidP="00D77B91">
            <w:pPr>
              <w:jc w:val="center"/>
              <w:rPr>
                <w:kern w:val="2"/>
                <w:sz w:val="21"/>
              </w:rPr>
            </w:pPr>
            <w:r w:rsidRPr="00D77B91">
              <w:rPr>
                <w:kern w:val="2"/>
                <w:sz w:val="21"/>
              </w:rPr>
              <w:t>0.50</w:t>
            </w:r>
          </w:p>
        </w:tc>
        <w:tc>
          <w:tcPr>
            <w:tcW w:w="289" w:type="pct"/>
            <w:vAlign w:val="center"/>
          </w:tcPr>
          <w:p w:rsidR="00D77B91" w:rsidRPr="00D77B91" w:rsidRDefault="00D77B91" w:rsidP="00D77B91">
            <w:pPr>
              <w:jc w:val="center"/>
              <w:rPr>
                <w:kern w:val="2"/>
                <w:sz w:val="21"/>
              </w:rPr>
            </w:pPr>
            <w:r w:rsidRPr="00D77B91">
              <w:rPr>
                <w:kern w:val="2"/>
                <w:sz w:val="21"/>
              </w:rPr>
              <w:t>0.75</w:t>
            </w:r>
          </w:p>
        </w:tc>
        <w:tc>
          <w:tcPr>
            <w:tcW w:w="289" w:type="pct"/>
            <w:vAlign w:val="center"/>
          </w:tcPr>
          <w:p w:rsidR="00D77B91" w:rsidRPr="00D77B91" w:rsidRDefault="00D77B91" w:rsidP="00D77B91">
            <w:pPr>
              <w:jc w:val="center"/>
              <w:rPr>
                <w:kern w:val="2"/>
                <w:sz w:val="21"/>
              </w:rPr>
            </w:pPr>
            <w:r w:rsidRPr="00D77B91">
              <w:rPr>
                <w:kern w:val="2"/>
                <w:sz w:val="21"/>
              </w:rPr>
              <w:t>0.75</w:t>
            </w:r>
          </w:p>
        </w:tc>
        <w:tc>
          <w:tcPr>
            <w:tcW w:w="289" w:type="pct"/>
            <w:vMerge w:val="restart"/>
            <w:vAlign w:val="center"/>
          </w:tcPr>
          <w:p w:rsidR="00D77B91" w:rsidRPr="00D77B91" w:rsidRDefault="00D77B91" w:rsidP="00D77B91">
            <w:pPr>
              <w:jc w:val="center"/>
              <w:rPr>
                <w:kern w:val="2"/>
                <w:sz w:val="21"/>
              </w:rPr>
            </w:pPr>
            <w:r w:rsidRPr="00D77B91">
              <w:rPr>
                <w:kern w:val="2"/>
                <w:sz w:val="21"/>
              </w:rPr>
              <w:t>0.75</w:t>
            </w:r>
          </w:p>
        </w:tc>
        <w:tc>
          <w:tcPr>
            <w:tcW w:w="289" w:type="pct"/>
            <w:vMerge w:val="restart"/>
            <w:vAlign w:val="center"/>
          </w:tcPr>
          <w:p w:rsidR="00D77B91" w:rsidRPr="00D77B91" w:rsidRDefault="00D77B91" w:rsidP="00D77B91">
            <w:pPr>
              <w:jc w:val="center"/>
              <w:rPr>
                <w:kern w:val="2"/>
                <w:sz w:val="21"/>
              </w:rPr>
            </w:pPr>
            <w:r w:rsidRPr="00D77B91">
              <w:rPr>
                <w:kern w:val="2"/>
                <w:sz w:val="21"/>
              </w:rPr>
              <w:t>0.50</w:t>
            </w:r>
          </w:p>
        </w:tc>
        <w:tc>
          <w:tcPr>
            <w:tcW w:w="765" w:type="pct"/>
            <w:vMerge w:val="restart"/>
            <w:vAlign w:val="center"/>
          </w:tcPr>
          <w:p w:rsidR="00D77B91" w:rsidRPr="00D77B91" w:rsidRDefault="00D77B91" w:rsidP="00D77B91">
            <w:pPr>
              <w:jc w:val="center"/>
              <w:rPr>
                <w:kern w:val="2"/>
                <w:sz w:val="21"/>
              </w:rPr>
            </w:pPr>
            <w:r w:rsidRPr="00D77B91">
              <w:rPr>
                <w:kern w:val="2"/>
                <w:sz w:val="21"/>
              </w:rPr>
              <w:t>0.25(</w:t>
            </w:r>
            <w:r w:rsidRPr="00D77B91">
              <w:rPr>
                <w:rFonts w:cs="宋体" w:hint="eastAsia"/>
                <w:kern w:val="2"/>
                <w:sz w:val="21"/>
              </w:rPr>
              <w:t>双车道</w:t>
            </w:r>
            <w:r w:rsidRPr="00D77B91">
              <w:rPr>
                <w:kern w:val="2"/>
                <w:sz w:val="21"/>
              </w:rPr>
              <w:t>)</w:t>
            </w:r>
          </w:p>
          <w:p w:rsidR="00D77B91" w:rsidRPr="00D77B91" w:rsidRDefault="00D77B91" w:rsidP="00D77B91">
            <w:pPr>
              <w:jc w:val="center"/>
              <w:rPr>
                <w:kern w:val="2"/>
                <w:sz w:val="21"/>
              </w:rPr>
            </w:pPr>
            <w:r w:rsidRPr="00D77B91">
              <w:rPr>
                <w:kern w:val="2"/>
                <w:sz w:val="21"/>
              </w:rPr>
              <w:t>0.50(</w:t>
            </w:r>
            <w:r w:rsidRPr="00D77B91">
              <w:rPr>
                <w:rFonts w:cs="宋体" w:hint="eastAsia"/>
                <w:kern w:val="2"/>
                <w:sz w:val="21"/>
              </w:rPr>
              <w:t>单车道</w:t>
            </w:r>
            <w:r w:rsidRPr="00D77B91">
              <w:rPr>
                <w:kern w:val="2"/>
                <w:sz w:val="21"/>
              </w:rPr>
              <w:t>)</w:t>
            </w:r>
          </w:p>
        </w:tc>
      </w:tr>
      <w:tr w:rsidR="00D77B91" w:rsidRPr="00D77B91">
        <w:trPr>
          <w:jc w:val="center"/>
        </w:trPr>
        <w:tc>
          <w:tcPr>
            <w:tcW w:w="852" w:type="pct"/>
            <w:vMerge/>
            <w:vAlign w:val="center"/>
          </w:tcPr>
          <w:p w:rsidR="00D77B91" w:rsidRPr="00D77B91" w:rsidRDefault="00D77B91" w:rsidP="00D77B91">
            <w:pPr>
              <w:jc w:val="center"/>
              <w:rPr>
                <w:kern w:val="2"/>
                <w:sz w:val="21"/>
              </w:rPr>
            </w:pPr>
          </w:p>
        </w:tc>
        <w:tc>
          <w:tcPr>
            <w:tcW w:w="480" w:type="pct"/>
            <w:vAlign w:val="center"/>
          </w:tcPr>
          <w:p w:rsidR="00D77B91" w:rsidRPr="00D77B91" w:rsidRDefault="00D77B91" w:rsidP="00D77B91">
            <w:pPr>
              <w:jc w:val="center"/>
              <w:rPr>
                <w:kern w:val="2"/>
                <w:sz w:val="21"/>
              </w:rPr>
            </w:pPr>
            <w:r w:rsidRPr="00D77B91">
              <w:rPr>
                <w:rFonts w:cs="宋体" w:hint="eastAsia"/>
                <w:kern w:val="2"/>
                <w:sz w:val="21"/>
              </w:rPr>
              <w:t>最小值</w:t>
            </w:r>
          </w:p>
        </w:tc>
        <w:tc>
          <w:tcPr>
            <w:tcW w:w="294" w:type="pct"/>
            <w:vAlign w:val="center"/>
          </w:tcPr>
          <w:p w:rsidR="00D77B91" w:rsidRPr="00D77B91" w:rsidRDefault="00D77B91" w:rsidP="00D77B91">
            <w:pPr>
              <w:jc w:val="center"/>
              <w:rPr>
                <w:kern w:val="2"/>
                <w:sz w:val="21"/>
              </w:rPr>
            </w:pPr>
            <w:r w:rsidRPr="00D77B91">
              <w:rPr>
                <w:kern w:val="2"/>
                <w:sz w:val="21"/>
              </w:rPr>
              <w:t>0.75</w:t>
            </w:r>
          </w:p>
        </w:tc>
        <w:tc>
          <w:tcPr>
            <w:tcW w:w="289" w:type="pct"/>
            <w:vAlign w:val="center"/>
          </w:tcPr>
          <w:p w:rsidR="00D77B91" w:rsidRPr="00D77B91" w:rsidRDefault="00D77B91" w:rsidP="00D77B91">
            <w:pPr>
              <w:jc w:val="center"/>
              <w:rPr>
                <w:kern w:val="2"/>
                <w:sz w:val="21"/>
              </w:rPr>
            </w:pPr>
            <w:r w:rsidRPr="00D77B91">
              <w:rPr>
                <w:kern w:val="2"/>
                <w:sz w:val="21"/>
              </w:rPr>
              <w:t>0.75</w:t>
            </w:r>
          </w:p>
        </w:tc>
        <w:tc>
          <w:tcPr>
            <w:tcW w:w="289" w:type="pct"/>
            <w:vAlign w:val="center"/>
          </w:tcPr>
          <w:p w:rsidR="00D77B91" w:rsidRPr="00D77B91" w:rsidRDefault="00D77B91" w:rsidP="00D77B91">
            <w:pPr>
              <w:jc w:val="center"/>
              <w:rPr>
                <w:kern w:val="2"/>
                <w:sz w:val="21"/>
              </w:rPr>
            </w:pPr>
            <w:r w:rsidRPr="00D77B91">
              <w:rPr>
                <w:kern w:val="2"/>
                <w:sz w:val="21"/>
              </w:rPr>
              <w:t>0.75</w:t>
            </w:r>
          </w:p>
        </w:tc>
        <w:tc>
          <w:tcPr>
            <w:tcW w:w="289" w:type="pct"/>
            <w:vAlign w:val="center"/>
          </w:tcPr>
          <w:p w:rsidR="00D77B91" w:rsidRPr="00D77B91" w:rsidRDefault="00D77B91" w:rsidP="00D77B91">
            <w:pPr>
              <w:jc w:val="center"/>
              <w:rPr>
                <w:kern w:val="2"/>
                <w:sz w:val="21"/>
              </w:rPr>
            </w:pPr>
            <w:r w:rsidRPr="00D77B91">
              <w:rPr>
                <w:kern w:val="2"/>
                <w:sz w:val="21"/>
              </w:rPr>
              <w:t>0.75</w:t>
            </w:r>
          </w:p>
        </w:tc>
        <w:tc>
          <w:tcPr>
            <w:tcW w:w="289" w:type="pct"/>
            <w:vAlign w:val="center"/>
          </w:tcPr>
          <w:p w:rsidR="00D77B91" w:rsidRPr="00D77B91" w:rsidRDefault="00D77B91" w:rsidP="00D77B91">
            <w:pPr>
              <w:jc w:val="center"/>
              <w:rPr>
                <w:kern w:val="2"/>
                <w:sz w:val="21"/>
              </w:rPr>
            </w:pPr>
            <w:r w:rsidRPr="00D77B91">
              <w:rPr>
                <w:kern w:val="2"/>
                <w:sz w:val="21"/>
              </w:rPr>
              <w:t>0.75</w:t>
            </w:r>
          </w:p>
        </w:tc>
        <w:tc>
          <w:tcPr>
            <w:tcW w:w="292" w:type="pct"/>
            <w:vAlign w:val="center"/>
          </w:tcPr>
          <w:p w:rsidR="00D77B91" w:rsidRPr="00D77B91" w:rsidRDefault="00D77B91" w:rsidP="00D77B91">
            <w:pPr>
              <w:jc w:val="center"/>
              <w:rPr>
                <w:kern w:val="2"/>
                <w:sz w:val="21"/>
              </w:rPr>
            </w:pPr>
            <w:r w:rsidRPr="00D77B91">
              <w:rPr>
                <w:kern w:val="2"/>
                <w:sz w:val="21"/>
              </w:rPr>
              <w:t>0.50</w:t>
            </w:r>
          </w:p>
        </w:tc>
        <w:tc>
          <w:tcPr>
            <w:tcW w:w="289" w:type="pct"/>
            <w:vAlign w:val="center"/>
          </w:tcPr>
          <w:p w:rsidR="00D77B91" w:rsidRPr="00D77B91" w:rsidRDefault="00D77B91" w:rsidP="00D77B91">
            <w:pPr>
              <w:jc w:val="center"/>
              <w:rPr>
                <w:kern w:val="2"/>
                <w:sz w:val="21"/>
              </w:rPr>
            </w:pPr>
            <w:r w:rsidRPr="00D77B91">
              <w:rPr>
                <w:kern w:val="2"/>
                <w:sz w:val="21"/>
              </w:rPr>
              <w:t>0.50</w:t>
            </w:r>
          </w:p>
        </w:tc>
        <w:tc>
          <w:tcPr>
            <w:tcW w:w="289" w:type="pct"/>
            <w:vAlign w:val="center"/>
          </w:tcPr>
          <w:p w:rsidR="00D77B91" w:rsidRPr="00D77B91" w:rsidRDefault="00D77B91" w:rsidP="00D77B91">
            <w:pPr>
              <w:jc w:val="center"/>
              <w:rPr>
                <w:kern w:val="2"/>
                <w:sz w:val="21"/>
              </w:rPr>
            </w:pPr>
            <w:r w:rsidRPr="00D77B91">
              <w:rPr>
                <w:kern w:val="2"/>
                <w:sz w:val="21"/>
              </w:rPr>
              <w:t>0.50</w:t>
            </w:r>
          </w:p>
        </w:tc>
        <w:tc>
          <w:tcPr>
            <w:tcW w:w="289" w:type="pct"/>
            <w:vMerge/>
            <w:vAlign w:val="center"/>
          </w:tcPr>
          <w:p w:rsidR="00D77B91" w:rsidRPr="00D77B91" w:rsidRDefault="00D77B91" w:rsidP="00D77B91">
            <w:pPr>
              <w:jc w:val="center"/>
              <w:rPr>
                <w:kern w:val="2"/>
                <w:sz w:val="21"/>
              </w:rPr>
            </w:pPr>
          </w:p>
        </w:tc>
        <w:tc>
          <w:tcPr>
            <w:tcW w:w="289" w:type="pct"/>
            <w:vMerge/>
            <w:vAlign w:val="center"/>
          </w:tcPr>
          <w:p w:rsidR="00D77B91" w:rsidRPr="00D77B91" w:rsidRDefault="00D77B91" w:rsidP="00D77B91">
            <w:pPr>
              <w:jc w:val="center"/>
              <w:rPr>
                <w:kern w:val="2"/>
                <w:sz w:val="21"/>
              </w:rPr>
            </w:pPr>
          </w:p>
        </w:tc>
        <w:tc>
          <w:tcPr>
            <w:tcW w:w="765" w:type="pct"/>
            <w:vMerge/>
            <w:vAlign w:val="center"/>
          </w:tcPr>
          <w:p w:rsidR="00D77B91" w:rsidRPr="00D77B91" w:rsidRDefault="00D77B91" w:rsidP="00D77B91">
            <w:pPr>
              <w:jc w:val="center"/>
              <w:rPr>
                <w:kern w:val="2"/>
                <w:sz w:val="21"/>
              </w:rPr>
            </w:pPr>
          </w:p>
        </w:tc>
      </w:tr>
    </w:tbl>
    <w:p w:rsidR="00726450" w:rsidRPr="006A04F3" w:rsidRDefault="00726450" w:rsidP="00D77B91">
      <w:pPr>
        <w:spacing w:line="360" w:lineRule="auto"/>
        <w:ind w:firstLineChars="200" w:firstLine="420"/>
      </w:pPr>
      <w:r w:rsidRPr="006A04F3">
        <w:rPr>
          <w:rFonts w:cs="宋体" w:hint="eastAsia"/>
        </w:rPr>
        <w:t>注：表中所列“一般值”为正常情况下的采用值；“最小值”为条件受限制时可采用的值。</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）设计速度为</w:t>
      </w:r>
      <w:r w:rsidR="00726450" w:rsidRPr="00690D2E">
        <w:rPr>
          <w:sz w:val="24"/>
          <w:szCs w:val="24"/>
        </w:rPr>
        <w:t>120km/h</w:t>
      </w:r>
      <w:r w:rsidR="00726450" w:rsidRPr="00690D2E">
        <w:rPr>
          <w:rFonts w:cs="宋体" w:hint="eastAsia"/>
          <w:sz w:val="24"/>
          <w:szCs w:val="24"/>
        </w:rPr>
        <w:t>的四车道高速公路，右侧硬路肩宜采用</w:t>
      </w:r>
      <w:r w:rsidR="00726450" w:rsidRPr="00690D2E">
        <w:rPr>
          <w:sz w:val="24"/>
          <w:szCs w:val="24"/>
        </w:rPr>
        <w:t>3</w:t>
      </w:r>
      <w:r w:rsidR="006A04F3">
        <w:rPr>
          <w:sz w:val="24"/>
          <w:szCs w:val="24"/>
        </w:rPr>
        <w:t>.</w:t>
      </w:r>
      <w:r w:rsidR="00726450" w:rsidRPr="00690D2E">
        <w:rPr>
          <w:sz w:val="24"/>
          <w:szCs w:val="24"/>
        </w:rPr>
        <w:t>50m</w:t>
      </w:r>
      <w:r w:rsidR="00726450" w:rsidRPr="00690D2E">
        <w:rPr>
          <w:rFonts w:cs="宋体" w:hint="eastAsia"/>
          <w:sz w:val="24"/>
          <w:szCs w:val="24"/>
        </w:rPr>
        <w:t>；六车道、八车道高速公路，宜采用</w:t>
      </w:r>
      <w:r w:rsidR="00726450" w:rsidRPr="00690D2E">
        <w:rPr>
          <w:sz w:val="24"/>
          <w:szCs w:val="24"/>
        </w:rPr>
        <w:t>3.</w:t>
      </w:r>
      <w:r w:rsidR="006A04F3">
        <w:rPr>
          <w:sz w:val="24"/>
          <w:szCs w:val="24"/>
        </w:rPr>
        <w:t>00</w:t>
      </w:r>
      <w:r w:rsidR="00726450" w:rsidRPr="00690D2E">
        <w:rPr>
          <w:sz w:val="24"/>
          <w:szCs w:val="24"/>
        </w:rPr>
        <w:t>m</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）高速公路、一级公路应在右侧硬路肩宽度内设右侧路缘带，其宽度为</w:t>
      </w:r>
      <w:r w:rsidR="00726450" w:rsidRPr="00690D2E">
        <w:rPr>
          <w:sz w:val="24"/>
          <w:szCs w:val="24"/>
        </w:rPr>
        <w:t>0.50m</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）二级公路的硬路肩可供非汽车交通使用。非汽车交通量较大的路段，亦可采用全铺的方式，以充分利用。</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）二级公路、三级公路、四级公路在路肩上设置的标志、防护设施等不得</w:t>
      </w:r>
      <w:r w:rsidR="006A04F3">
        <w:rPr>
          <w:rFonts w:cs="宋体" w:hint="eastAsia"/>
          <w:sz w:val="24"/>
          <w:szCs w:val="24"/>
        </w:rPr>
        <w:t>侵入</w:t>
      </w:r>
      <w:r w:rsidR="00726450" w:rsidRPr="00690D2E">
        <w:rPr>
          <w:rFonts w:cs="宋体" w:hint="eastAsia"/>
          <w:sz w:val="24"/>
          <w:szCs w:val="24"/>
        </w:rPr>
        <w:t>公路建筑限界，否则应加宽路肩。</w:t>
      </w:r>
    </w:p>
    <w:p w:rsidR="00726450" w:rsidRPr="00690D2E" w:rsidRDefault="00726450" w:rsidP="00D77B91">
      <w:pPr>
        <w:spacing w:line="360" w:lineRule="auto"/>
        <w:ind w:firstLineChars="200" w:firstLine="480"/>
        <w:rPr>
          <w:sz w:val="24"/>
          <w:szCs w:val="24"/>
        </w:rPr>
      </w:pPr>
      <w:r w:rsidRPr="00690D2E">
        <w:rPr>
          <w:sz w:val="24"/>
          <w:szCs w:val="24"/>
        </w:rPr>
        <w:t>6.4.2</w:t>
      </w:r>
      <w:r w:rsidRPr="00690D2E">
        <w:rPr>
          <w:rFonts w:cs="宋体" w:hint="eastAsia"/>
          <w:sz w:val="24"/>
          <w:szCs w:val="24"/>
        </w:rPr>
        <w:t>左侧路肩</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高速公路、一级公路的分离式路基，应设置左侧路肩，其宽度规定如表</w:t>
      </w:r>
      <w:r w:rsidRPr="00690D2E">
        <w:rPr>
          <w:sz w:val="24"/>
          <w:szCs w:val="24"/>
        </w:rPr>
        <w:t>6.4.2</w:t>
      </w:r>
      <w:r w:rsidRPr="00690D2E">
        <w:rPr>
          <w:rFonts w:cs="宋体" w:hint="eastAsia"/>
          <w:sz w:val="24"/>
          <w:szCs w:val="24"/>
        </w:rPr>
        <w:t>。左侧硬路肩内含左侧路缘带，左侧路缘带宽度为</w:t>
      </w:r>
      <w:r w:rsidRPr="00690D2E">
        <w:rPr>
          <w:sz w:val="24"/>
          <w:szCs w:val="24"/>
        </w:rPr>
        <w:t>0</w:t>
      </w:r>
      <w:r w:rsidR="006A04F3">
        <w:rPr>
          <w:sz w:val="24"/>
          <w:szCs w:val="24"/>
        </w:rPr>
        <w:t>.</w:t>
      </w:r>
      <w:r w:rsidRPr="00690D2E">
        <w:rPr>
          <w:sz w:val="24"/>
          <w:szCs w:val="24"/>
        </w:rPr>
        <w:t>50m</w:t>
      </w:r>
      <w:r w:rsidRPr="00690D2E">
        <w:rPr>
          <w:rFonts w:cs="宋体" w:hint="eastAsia"/>
          <w:sz w:val="24"/>
          <w:szCs w:val="24"/>
        </w:rPr>
        <w:t>。</w:t>
      </w:r>
    </w:p>
    <w:p w:rsidR="00726450" w:rsidRPr="00C854AA" w:rsidRDefault="00726450" w:rsidP="00C854AA">
      <w:pPr>
        <w:spacing w:line="360" w:lineRule="auto"/>
        <w:jc w:val="center"/>
        <w:rPr>
          <w:sz w:val="24"/>
          <w:szCs w:val="24"/>
        </w:rPr>
      </w:pPr>
      <w:r w:rsidRPr="00C854AA">
        <w:rPr>
          <w:rFonts w:cs="宋体" w:hint="eastAsia"/>
          <w:sz w:val="24"/>
          <w:szCs w:val="24"/>
        </w:rPr>
        <w:t>表</w:t>
      </w:r>
      <w:r w:rsidRPr="00C854AA">
        <w:rPr>
          <w:sz w:val="24"/>
          <w:szCs w:val="24"/>
        </w:rPr>
        <w:t>6.4.2</w:t>
      </w:r>
      <w:r w:rsidR="00C854AA">
        <w:rPr>
          <w:sz w:val="24"/>
          <w:szCs w:val="24"/>
        </w:rPr>
        <w:t xml:space="preserve"> </w:t>
      </w:r>
      <w:r w:rsidRPr="00C854AA">
        <w:rPr>
          <w:rFonts w:cs="宋体" w:hint="eastAsia"/>
          <w:sz w:val="24"/>
          <w:szCs w:val="24"/>
        </w:rPr>
        <w:t>高速公路、一级公路分离式路基的左侧路肩宽度</w:t>
      </w:r>
    </w:p>
    <w:tbl>
      <w:tblPr>
        <w:tblStyle w:val="a3"/>
        <w:tblW w:w="5000" w:type="pct"/>
        <w:tblInd w:w="0" w:type="dxa"/>
        <w:tblBorders>
          <w:left w:val="none" w:sz="0" w:space="0" w:color="auto"/>
          <w:right w:val="none" w:sz="0" w:space="0" w:color="auto"/>
        </w:tblBorders>
        <w:tblLook w:val="01E0"/>
      </w:tblPr>
      <w:tblGrid>
        <w:gridCol w:w="3994"/>
        <w:gridCol w:w="1132"/>
        <w:gridCol w:w="1132"/>
        <w:gridCol w:w="1132"/>
        <w:gridCol w:w="1132"/>
      </w:tblGrid>
      <w:tr w:rsidR="00C854AA" w:rsidRPr="00C854AA">
        <w:tc>
          <w:tcPr>
            <w:tcW w:w="2343" w:type="pct"/>
            <w:vAlign w:val="center"/>
          </w:tcPr>
          <w:p w:rsidR="00C854AA" w:rsidRPr="00C854AA" w:rsidRDefault="00C854AA" w:rsidP="00C854AA">
            <w:pPr>
              <w:spacing w:line="360" w:lineRule="auto"/>
              <w:jc w:val="center"/>
              <w:rPr>
                <w:kern w:val="2"/>
                <w:sz w:val="24"/>
                <w:szCs w:val="24"/>
              </w:rPr>
            </w:pPr>
            <w:r w:rsidRPr="00C854AA">
              <w:rPr>
                <w:rFonts w:cs="宋体" w:hint="eastAsia"/>
                <w:kern w:val="2"/>
                <w:sz w:val="24"/>
                <w:szCs w:val="24"/>
              </w:rPr>
              <w:t>设计速度</w:t>
            </w:r>
            <w:r w:rsidRPr="00C854AA">
              <w:rPr>
                <w:kern w:val="2"/>
                <w:sz w:val="24"/>
                <w:szCs w:val="24"/>
              </w:rPr>
              <w:t>(km/h)</w:t>
            </w:r>
          </w:p>
        </w:tc>
        <w:tc>
          <w:tcPr>
            <w:tcW w:w="664" w:type="pct"/>
            <w:vAlign w:val="center"/>
          </w:tcPr>
          <w:p w:rsidR="00C854AA" w:rsidRPr="00C854AA" w:rsidRDefault="00C854AA" w:rsidP="00C854AA">
            <w:pPr>
              <w:spacing w:line="360" w:lineRule="auto"/>
              <w:jc w:val="center"/>
              <w:rPr>
                <w:kern w:val="2"/>
                <w:sz w:val="24"/>
                <w:szCs w:val="24"/>
              </w:rPr>
            </w:pPr>
            <w:r w:rsidRPr="00C854AA">
              <w:rPr>
                <w:kern w:val="2"/>
                <w:sz w:val="24"/>
                <w:szCs w:val="24"/>
              </w:rPr>
              <w:t>120</w:t>
            </w:r>
          </w:p>
        </w:tc>
        <w:tc>
          <w:tcPr>
            <w:tcW w:w="664" w:type="pct"/>
            <w:vAlign w:val="center"/>
          </w:tcPr>
          <w:p w:rsidR="00C854AA" w:rsidRPr="00C854AA" w:rsidRDefault="00C854AA" w:rsidP="00C854AA">
            <w:pPr>
              <w:spacing w:line="360" w:lineRule="auto"/>
              <w:jc w:val="center"/>
              <w:rPr>
                <w:kern w:val="2"/>
                <w:sz w:val="24"/>
                <w:szCs w:val="24"/>
              </w:rPr>
            </w:pPr>
            <w:r w:rsidRPr="00C854AA">
              <w:rPr>
                <w:kern w:val="2"/>
                <w:sz w:val="24"/>
                <w:szCs w:val="24"/>
              </w:rPr>
              <w:t>100</w:t>
            </w:r>
          </w:p>
        </w:tc>
        <w:tc>
          <w:tcPr>
            <w:tcW w:w="664" w:type="pct"/>
            <w:vAlign w:val="center"/>
          </w:tcPr>
          <w:p w:rsidR="00C854AA" w:rsidRPr="00C854AA" w:rsidRDefault="00C854AA" w:rsidP="00C854AA">
            <w:pPr>
              <w:spacing w:line="360" w:lineRule="auto"/>
              <w:jc w:val="center"/>
              <w:rPr>
                <w:kern w:val="2"/>
                <w:sz w:val="24"/>
                <w:szCs w:val="24"/>
              </w:rPr>
            </w:pPr>
            <w:r w:rsidRPr="00C854AA">
              <w:rPr>
                <w:kern w:val="2"/>
                <w:sz w:val="24"/>
                <w:szCs w:val="24"/>
              </w:rPr>
              <w:t>80</w:t>
            </w:r>
          </w:p>
        </w:tc>
        <w:tc>
          <w:tcPr>
            <w:tcW w:w="664" w:type="pct"/>
            <w:vAlign w:val="center"/>
          </w:tcPr>
          <w:p w:rsidR="00C854AA" w:rsidRPr="00C854AA" w:rsidRDefault="00C854AA" w:rsidP="00C854AA">
            <w:pPr>
              <w:spacing w:line="360" w:lineRule="auto"/>
              <w:jc w:val="center"/>
              <w:rPr>
                <w:kern w:val="2"/>
                <w:sz w:val="24"/>
                <w:szCs w:val="24"/>
              </w:rPr>
            </w:pPr>
            <w:r w:rsidRPr="00C854AA">
              <w:rPr>
                <w:kern w:val="2"/>
                <w:sz w:val="24"/>
                <w:szCs w:val="24"/>
              </w:rPr>
              <w:t>60</w:t>
            </w:r>
          </w:p>
        </w:tc>
      </w:tr>
      <w:tr w:rsidR="00C854AA" w:rsidRPr="00C854AA">
        <w:tc>
          <w:tcPr>
            <w:tcW w:w="2343" w:type="pct"/>
            <w:vAlign w:val="center"/>
          </w:tcPr>
          <w:p w:rsidR="00C854AA" w:rsidRPr="00C854AA" w:rsidRDefault="00C854AA" w:rsidP="00C854AA">
            <w:pPr>
              <w:spacing w:line="360" w:lineRule="auto"/>
              <w:jc w:val="center"/>
              <w:rPr>
                <w:kern w:val="2"/>
                <w:sz w:val="24"/>
                <w:szCs w:val="24"/>
              </w:rPr>
            </w:pPr>
            <w:r w:rsidRPr="00C854AA">
              <w:rPr>
                <w:rFonts w:cs="宋体" w:hint="eastAsia"/>
                <w:kern w:val="2"/>
                <w:sz w:val="24"/>
                <w:szCs w:val="24"/>
              </w:rPr>
              <w:t>左侧硬路肩宽度</w:t>
            </w:r>
            <w:r w:rsidRPr="00C854AA">
              <w:rPr>
                <w:kern w:val="2"/>
                <w:sz w:val="24"/>
                <w:szCs w:val="24"/>
              </w:rPr>
              <w:t>(m)</w:t>
            </w:r>
          </w:p>
        </w:tc>
        <w:tc>
          <w:tcPr>
            <w:tcW w:w="664" w:type="pct"/>
            <w:vAlign w:val="center"/>
          </w:tcPr>
          <w:p w:rsidR="00C854AA" w:rsidRPr="00C854AA" w:rsidRDefault="00C854AA" w:rsidP="00C854AA">
            <w:pPr>
              <w:spacing w:line="360" w:lineRule="auto"/>
              <w:jc w:val="center"/>
              <w:rPr>
                <w:kern w:val="2"/>
                <w:sz w:val="24"/>
                <w:szCs w:val="24"/>
              </w:rPr>
            </w:pPr>
            <w:r>
              <w:rPr>
                <w:kern w:val="2"/>
                <w:sz w:val="24"/>
                <w:szCs w:val="24"/>
              </w:rPr>
              <w:t>1.25</w:t>
            </w:r>
          </w:p>
        </w:tc>
        <w:tc>
          <w:tcPr>
            <w:tcW w:w="664" w:type="pct"/>
            <w:vAlign w:val="center"/>
          </w:tcPr>
          <w:p w:rsidR="00C854AA" w:rsidRPr="00C854AA" w:rsidRDefault="00C854AA" w:rsidP="00C854AA">
            <w:pPr>
              <w:spacing w:line="360" w:lineRule="auto"/>
              <w:jc w:val="center"/>
              <w:rPr>
                <w:kern w:val="2"/>
                <w:sz w:val="24"/>
                <w:szCs w:val="24"/>
              </w:rPr>
            </w:pPr>
            <w:r>
              <w:rPr>
                <w:kern w:val="2"/>
                <w:sz w:val="24"/>
                <w:szCs w:val="24"/>
              </w:rPr>
              <w:t>1.00</w:t>
            </w:r>
          </w:p>
        </w:tc>
        <w:tc>
          <w:tcPr>
            <w:tcW w:w="664" w:type="pct"/>
            <w:vAlign w:val="center"/>
          </w:tcPr>
          <w:p w:rsidR="00C854AA" w:rsidRPr="00C854AA" w:rsidRDefault="00C854AA" w:rsidP="00C854AA">
            <w:pPr>
              <w:spacing w:line="360" w:lineRule="auto"/>
              <w:jc w:val="center"/>
              <w:rPr>
                <w:kern w:val="2"/>
                <w:sz w:val="24"/>
                <w:szCs w:val="24"/>
              </w:rPr>
            </w:pPr>
            <w:r>
              <w:rPr>
                <w:kern w:val="2"/>
                <w:sz w:val="24"/>
                <w:szCs w:val="24"/>
              </w:rPr>
              <w:t>0.75</w:t>
            </w:r>
          </w:p>
        </w:tc>
        <w:tc>
          <w:tcPr>
            <w:tcW w:w="664" w:type="pct"/>
            <w:vAlign w:val="center"/>
          </w:tcPr>
          <w:p w:rsidR="00C854AA" w:rsidRPr="00C854AA" w:rsidRDefault="00C854AA" w:rsidP="00C854AA">
            <w:pPr>
              <w:spacing w:line="360" w:lineRule="auto"/>
              <w:jc w:val="center"/>
              <w:rPr>
                <w:kern w:val="2"/>
                <w:sz w:val="24"/>
                <w:szCs w:val="24"/>
              </w:rPr>
            </w:pPr>
            <w:r>
              <w:rPr>
                <w:kern w:val="2"/>
                <w:sz w:val="24"/>
                <w:szCs w:val="24"/>
              </w:rPr>
              <w:t>0.75</w:t>
            </w:r>
          </w:p>
        </w:tc>
      </w:tr>
      <w:tr w:rsidR="00C854AA" w:rsidRPr="00C854AA">
        <w:tc>
          <w:tcPr>
            <w:tcW w:w="2343" w:type="pct"/>
            <w:vAlign w:val="center"/>
          </w:tcPr>
          <w:p w:rsidR="00C854AA" w:rsidRPr="00C854AA" w:rsidRDefault="00C854AA" w:rsidP="00C854AA">
            <w:pPr>
              <w:spacing w:line="360" w:lineRule="auto"/>
              <w:jc w:val="center"/>
              <w:rPr>
                <w:kern w:val="2"/>
                <w:sz w:val="24"/>
                <w:szCs w:val="24"/>
              </w:rPr>
            </w:pPr>
            <w:r w:rsidRPr="00C854AA">
              <w:rPr>
                <w:rFonts w:cs="宋体" w:hint="eastAsia"/>
                <w:kern w:val="2"/>
                <w:sz w:val="24"/>
                <w:szCs w:val="24"/>
              </w:rPr>
              <w:t>左侧土路肩宽度</w:t>
            </w:r>
            <w:r w:rsidRPr="00C854AA">
              <w:rPr>
                <w:kern w:val="2"/>
                <w:sz w:val="24"/>
                <w:szCs w:val="24"/>
              </w:rPr>
              <w:t>(m)</w:t>
            </w:r>
          </w:p>
        </w:tc>
        <w:tc>
          <w:tcPr>
            <w:tcW w:w="664" w:type="pct"/>
            <w:vAlign w:val="center"/>
          </w:tcPr>
          <w:p w:rsidR="00C854AA" w:rsidRPr="00C854AA" w:rsidRDefault="00C854AA" w:rsidP="00C854AA">
            <w:pPr>
              <w:spacing w:line="360" w:lineRule="auto"/>
              <w:jc w:val="center"/>
              <w:rPr>
                <w:kern w:val="2"/>
                <w:sz w:val="24"/>
                <w:szCs w:val="24"/>
              </w:rPr>
            </w:pPr>
            <w:r>
              <w:rPr>
                <w:kern w:val="2"/>
                <w:sz w:val="24"/>
                <w:szCs w:val="24"/>
              </w:rPr>
              <w:t>0.75</w:t>
            </w:r>
          </w:p>
        </w:tc>
        <w:tc>
          <w:tcPr>
            <w:tcW w:w="664" w:type="pct"/>
            <w:vAlign w:val="center"/>
          </w:tcPr>
          <w:p w:rsidR="00C854AA" w:rsidRPr="00C854AA" w:rsidRDefault="00C854AA" w:rsidP="00C854AA">
            <w:pPr>
              <w:spacing w:line="360" w:lineRule="auto"/>
              <w:jc w:val="center"/>
              <w:rPr>
                <w:kern w:val="2"/>
                <w:sz w:val="24"/>
                <w:szCs w:val="24"/>
              </w:rPr>
            </w:pPr>
            <w:r>
              <w:rPr>
                <w:kern w:val="2"/>
                <w:sz w:val="24"/>
                <w:szCs w:val="24"/>
              </w:rPr>
              <w:t>0.75</w:t>
            </w:r>
          </w:p>
        </w:tc>
        <w:tc>
          <w:tcPr>
            <w:tcW w:w="664" w:type="pct"/>
            <w:vAlign w:val="center"/>
          </w:tcPr>
          <w:p w:rsidR="00C854AA" w:rsidRPr="00C854AA" w:rsidRDefault="00C854AA" w:rsidP="00C854AA">
            <w:pPr>
              <w:spacing w:line="360" w:lineRule="auto"/>
              <w:jc w:val="center"/>
              <w:rPr>
                <w:kern w:val="2"/>
                <w:sz w:val="24"/>
                <w:szCs w:val="24"/>
              </w:rPr>
            </w:pPr>
            <w:r>
              <w:rPr>
                <w:kern w:val="2"/>
                <w:sz w:val="24"/>
                <w:szCs w:val="24"/>
              </w:rPr>
              <w:t>0.75</w:t>
            </w:r>
          </w:p>
        </w:tc>
        <w:tc>
          <w:tcPr>
            <w:tcW w:w="664" w:type="pct"/>
            <w:vAlign w:val="center"/>
          </w:tcPr>
          <w:p w:rsidR="00C854AA" w:rsidRPr="00C854AA" w:rsidRDefault="00C854AA" w:rsidP="00C854AA">
            <w:pPr>
              <w:spacing w:line="360" w:lineRule="auto"/>
              <w:jc w:val="center"/>
              <w:rPr>
                <w:kern w:val="2"/>
                <w:sz w:val="24"/>
                <w:szCs w:val="24"/>
              </w:rPr>
            </w:pPr>
            <w:r>
              <w:rPr>
                <w:kern w:val="2"/>
                <w:sz w:val="24"/>
                <w:szCs w:val="24"/>
              </w:rPr>
              <w:t>0.50</w:t>
            </w:r>
          </w:p>
        </w:tc>
      </w:tr>
    </w:tbl>
    <w:p w:rsidR="00726450" w:rsidRPr="00690D2E" w:rsidRDefault="00726450" w:rsidP="00D77B91">
      <w:pPr>
        <w:spacing w:line="360" w:lineRule="auto"/>
        <w:ind w:firstLineChars="200" w:firstLine="480"/>
        <w:rPr>
          <w:sz w:val="24"/>
          <w:szCs w:val="24"/>
        </w:rPr>
      </w:pPr>
      <w:r w:rsidRPr="00690D2E">
        <w:rPr>
          <w:sz w:val="24"/>
          <w:szCs w:val="24"/>
        </w:rPr>
        <w:t>6.4.3</w:t>
      </w:r>
      <w:r w:rsidRPr="00690D2E">
        <w:rPr>
          <w:rFonts w:cs="宋体" w:hint="eastAsia"/>
          <w:sz w:val="24"/>
          <w:szCs w:val="24"/>
        </w:rPr>
        <w:t>紧急停车带</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）高速公路、一级公路的右侧硬路肩宽度小于</w:t>
      </w:r>
      <w:r w:rsidR="00726450" w:rsidRPr="00690D2E">
        <w:rPr>
          <w:sz w:val="24"/>
          <w:szCs w:val="24"/>
        </w:rPr>
        <w:t>2.50m</w:t>
      </w:r>
      <w:r w:rsidR="00726450" w:rsidRPr="00690D2E">
        <w:rPr>
          <w:rFonts w:cs="宋体" w:hint="eastAsia"/>
          <w:sz w:val="24"/>
          <w:szCs w:val="24"/>
        </w:rPr>
        <w:t>时，应设紧急停车带。紧急停车带的间距不宜大于</w:t>
      </w:r>
      <w:r w:rsidR="00726450" w:rsidRPr="00690D2E">
        <w:rPr>
          <w:sz w:val="24"/>
          <w:szCs w:val="24"/>
        </w:rPr>
        <w:t>2</w:t>
      </w:r>
      <w:r w:rsidR="006A04F3">
        <w:rPr>
          <w:sz w:val="24"/>
          <w:szCs w:val="24"/>
        </w:rPr>
        <w:t>km</w:t>
      </w:r>
      <w:r w:rsidR="00726450" w:rsidRPr="00690D2E">
        <w:rPr>
          <w:rFonts w:cs="宋体" w:hint="eastAsia"/>
          <w:sz w:val="24"/>
          <w:szCs w:val="24"/>
        </w:rPr>
        <w:t>，宽度一般为</w:t>
      </w:r>
      <w:r w:rsidR="00726450" w:rsidRPr="00690D2E">
        <w:rPr>
          <w:sz w:val="24"/>
          <w:szCs w:val="24"/>
        </w:rPr>
        <w:t>5.</w:t>
      </w:r>
      <w:r w:rsidR="006A04F3">
        <w:rPr>
          <w:sz w:val="24"/>
          <w:szCs w:val="24"/>
        </w:rPr>
        <w:t>00</w:t>
      </w:r>
      <w:r w:rsidR="00726450" w:rsidRPr="00690D2E">
        <w:rPr>
          <w:sz w:val="24"/>
          <w:szCs w:val="24"/>
        </w:rPr>
        <w:t>m</w:t>
      </w:r>
      <w:r w:rsidR="00726450" w:rsidRPr="00690D2E">
        <w:rPr>
          <w:rFonts w:cs="宋体" w:hint="eastAsia"/>
          <w:sz w:val="24"/>
          <w:szCs w:val="24"/>
        </w:rPr>
        <w:t>，有效长度一般为</w:t>
      </w:r>
      <w:r w:rsidR="00726450" w:rsidRPr="00690D2E">
        <w:rPr>
          <w:sz w:val="24"/>
          <w:szCs w:val="24"/>
        </w:rPr>
        <w:t>50m</w:t>
      </w:r>
      <w:r w:rsidR="00726450" w:rsidRPr="00690D2E">
        <w:rPr>
          <w:rFonts w:cs="宋体" w:hint="eastAsia"/>
          <w:sz w:val="24"/>
          <w:szCs w:val="24"/>
        </w:rPr>
        <w:t>，并设置</w:t>
      </w:r>
      <w:r w:rsidR="006A04F3">
        <w:rPr>
          <w:sz w:val="24"/>
          <w:szCs w:val="24"/>
        </w:rPr>
        <w:t>100</w:t>
      </w:r>
      <w:r w:rsidR="00726450" w:rsidRPr="00690D2E">
        <w:rPr>
          <w:sz w:val="24"/>
          <w:szCs w:val="24"/>
        </w:rPr>
        <w:t>m</w:t>
      </w:r>
      <w:r w:rsidR="00726450" w:rsidRPr="00690D2E">
        <w:rPr>
          <w:rFonts w:cs="宋体" w:hint="eastAsia"/>
          <w:sz w:val="24"/>
          <w:szCs w:val="24"/>
        </w:rPr>
        <w:t>和</w:t>
      </w:r>
      <w:r w:rsidR="00726450" w:rsidRPr="00690D2E">
        <w:rPr>
          <w:sz w:val="24"/>
          <w:szCs w:val="24"/>
        </w:rPr>
        <w:t>150</w:t>
      </w:r>
      <w:r w:rsidR="006A04F3">
        <w:rPr>
          <w:sz w:val="24"/>
          <w:szCs w:val="24"/>
        </w:rPr>
        <w:t>m</w:t>
      </w:r>
      <w:r w:rsidR="00726450" w:rsidRPr="00690D2E">
        <w:rPr>
          <w:rFonts w:cs="宋体" w:hint="eastAsia"/>
          <w:sz w:val="24"/>
          <w:szCs w:val="24"/>
        </w:rPr>
        <w:t>左右的过渡段。</w:t>
      </w:r>
    </w:p>
    <w:p w:rsidR="00726450" w:rsidRPr="00690D2E" w:rsidRDefault="000E7307" w:rsidP="00D77B91">
      <w:pPr>
        <w:spacing w:line="360" w:lineRule="auto"/>
        <w:ind w:firstLineChars="200" w:firstLine="480"/>
        <w:rPr>
          <w:sz w:val="24"/>
          <w:szCs w:val="24"/>
        </w:rPr>
      </w:pPr>
      <w:r>
        <w:rPr>
          <w:rFonts w:cs="宋体" w:hint="eastAsia"/>
          <w:sz w:val="24"/>
          <w:szCs w:val="24"/>
        </w:rPr>
        <w:lastRenderedPageBreak/>
        <w:t>（</w:t>
      </w:r>
      <w:r w:rsidR="00726450" w:rsidRPr="00690D2E">
        <w:rPr>
          <w:sz w:val="24"/>
          <w:szCs w:val="24"/>
        </w:rPr>
        <w:t>2</w:t>
      </w:r>
      <w:r w:rsidR="00726450" w:rsidRPr="00690D2E">
        <w:rPr>
          <w:rFonts w:cs="宋体" w:hint="eastAsia"/>
          <w:sz w:val="24"/>
          <w:szCs w:val="24"/>
        </w:rPr>
        <w:t>）高速公路、一级公路的特长桥梁、隧道，根据需要可设置紧急停车带，其间距不宜大于</w:t>
      </w:r>
      <w:r w:rsidR="00726450" w:rsidRPr="00690D2E">
        <w:rPr>
          <w:sz w:val="24"/>
          <w:szCs w:val="24"/>
        </w:rPr>
        <w:t>750m</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）二级公路根据需要可设置紧急停车带，其间距按实际情况确定。</w:t>
      </w:r>
    </w:p>
    <w:p w:rsidR="00726450" w:rsidRPr="00690D2E" w:rsidRDefault="00726450" w:rsidP="00D77B91">
      <w:pPr>
        <w:spacing w:line="360" w:lineRule="auto"/>
        <w:ind w:firstLineChars="200" w:firstLine="480"/>
        <w:rPr>
          <w:sz w:val="24"/>
          <w:szCs w:val="24"/>
        </w:rPr>
      </w:pPr>
      <w:r w:rsidRPr="00690D2E">
        <w:rPr>
          <w:sz w:val="24"/>
          <w:szCs w:val="24"/>
        </w:rPr>
        <w:t>6.5</w:t>
      </w:r>
      <w:r w:rsidRPr="00690D2E">
        <w:rPr>
          <w:rFonts w:cs="宋体" w:hint="eastAsia"/>
          <w:sz w:val="24"/>
          <w:szCs w:val="24"/>
        </w:rPr>
        <w:t>路拱坡度</w:t>
      </w:r>
    </w:p>
    <w:p w:rsidR="00726450" w:rsidRPr="00690D2E" w:rsidRDefault="00726450" w:rsidP="00D77B91">
      <w:pPr>
        <w:spacing w:line="360" w:lineRule="auto"/>
        <w:ind w:firstLineChars="200" w:firstLine="480"/>
        <w:rPr>
          <w:sz w:val="24"/>
          <w:szCs w:val="24"/>
        </w:rPr>
      </w:pPr>
      <w:r w:rsidRPr="00690D2E">
        <w:rPr>
          <w:sz w:val="24"/>
          <w:szCs w:val="24"/>
        </w:rPr>
        <w:t>6.5.1</w:t>
      </w:r>
      <w:r w:rsidRPr="00690D2E">
        <w:rPr>
          <w:rFonts w:cs="宋体" w:hint="eastAsia"/>
          <w:sz w:val="24"/>
          <w:szCs w:val="24"/>
        </w:rPr>
        <w:t>高速公路、一级公路整体式路基的路拱宜采用双向路拱坡度，由路中央向两侧倾斜。位于中等强度降雨地区时，路拱坡度宜为</w:t>
      </w:r>
      <w:r w:rsidRPr="00690D2E">
        <w:rPr>
          <w:sz w:val="24"/>
          <w:szCs w:val="24"/>
        </w:rPr>
        <w:t>2%</w:t>
      </w:r>
      <w:r w:rsidRPr="00690D2E">
        <w:rPr>
          <w:rFonts w:cs="宋体" w:hint="eastAsia"/>
          <w:sz w:val="24"/>
          <w:szCs w:val="24"/>
        </w:rPr>
        <w:t>；位于降雨强度较大地区时，路拱坡度可适当增大。</w:t>
      </w:r>
    </w:p>
    <w:p w:rsidR="00726450" w:rsidRPr="00690D2E" w:rsidRDefault="00726450" w:rsidP="00D77B91">
      <w:pPr>
        <w:spacing w:line="360" w:lineRule="auto"/>
        <w:ind w:firstLineChars="200" w:firstLine="480"/>
        <w:rPr>
          <w:sz w:val="24"/>
          <w:szCs w:val="24"/>
        </w:rPr>
      </w:pPr>
      <w:r w:rsidRPr="00690D2E">
        <w:rPr>
          <w:sz w:val="24"/>
          <w:szCs w:val="24"/>
        </w:rPr>
        <w:t>6.5.2</w:t>
      </w:r>
      <w:r w:rsidRPr="00690D2E">
        <w:rPr>
          <w:rFonts w:cs="宋体" w:hint="eastAsia"/>
          <w:sz w:val="24"/>
          <w:szCs w:val="24"/>
        </w:rPr>
        <w:t>高速公路、一级公路分离式路基的路拱，宜采用单向横坡，并向路基外侧倾斜，也可采用双向路拱坡度。积雪、冰冻地区，宜采用双向路拱坡度。</w:t>
      </w:r>
    </w:p>
    <w:p w:rsidR="00726450" w:rsidRPr="00690D2E" w:rsidRDefault="00726450" w:rsidP="00D77B91">
      <w:pPr>
        <w:spacing w:line="360" w:lineRule="auto"/>
        <w:ind w:firstLineChars="200" w:firstLine="480"/>
        <w:rPr>
          <w:sz w:val="24"/>
          <w:szCs w:val="24"/>
        </w:rPr>
      </w:pPr>
      <w:r w:rsidRPr="00690D2E">
        <w:rPr>
          <w:sz w:val="24"/>
          <w:szCs w:val="24"/>
        </w:rPr>
        <w:t>6.5.3</w:t>
      </w:r>
      <w:r w:rsidRPr="00690D2E">
        <w:rPr>
          <w:rFonts w:cs="宋体" w:hint="eastAsia"/>
          <w:sz w:val="24"/>
          <w:szCs w:val="24"/>
        </w:rPr>
        <w:t>六车道、八车道高速公路，六车道一级公路，当超高过渡段的路拱坡度过于平缓时，可设置两个路拱。</w:t>
      </w:r>
    </w:p>
    <w:p w:rsidR="00726450" w:rsidRPr="00690D2E" w:rsidRDefault="00726450" w:rsidP="00D77B91">
      <w:pPr>
        <w:spacing w:line="360" w:lineRule="auto"/>
        <w:ind w:firstLineChars="200" w:firstLine="480"/>
        <w:rPr>
          <w:sz w:val="24"/>
          <w:szCs w:val="24"/>
        </w:rPr>
      </w:pPr>
      <w:r w:rsidRPr="00690D2E">
        <w:rPr>
          <w:sz w:val="24"/>
          <w:szCs w:val="24"/>
        </w:rPr>
        <w:t>6.5.4</w:t>
      </w:r>
      <w:r w:rsidRPr="00690D2E">
        <w:rPr>
          <w:rFonts w:cs="宋体" w:hint="eastAsia"/>
          <w:sz w:val="24"/>
          <w:szCs w:val="24"/>
        </w:rPr>
        <w:t>二级公路、三级公路、四级公路的路拱应采用双向路拱坡度，由路中央向两侧倾斜。路拱坡度应根据路面类型和当地自然条件确定，但不应小于</w:t>
      </w:r>
      <w:r w:rsidRPr="00690D2E">
        <w:rPr>
          <w:sz w:val="24"/>
          <w:szCs w:val="24"/>
        </w:rPr>
        <w:t>1.5</w:t>
      </w:r>
      <w:r w:rsidR="006A04F3">
        <w:rPr>
          <w:sz w:val="24"/>
          <w:szCs w:val="24"/>
        </w:rPr>
        <w:t>%</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6.5.5</w:t>
      </w:r>
      <w:r w:rsidRPr="00690D2E">
        <w:rPr>
          <w:rFonts w:cs="宋体" w:hint="eastAsia"/>
          <w:sz w:val="24"/>
          <w:szCs w:val="24"/>
        </w:rPr>
        <w:t>硬路肩、土路肩的横坡</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）直线路段的硬路肩应设置向外倾斜的横坡，其坡度值应与车道横坡值相同。路线纵坡平缓，且设置拦水带时，其横坡值宜采用</w:t>
      </w:r>
      <w:r w:rsidR="00726450" w:rsidRPr="00690D2E">
        <w:rPr>
          <w:sz w:val="24"/>
          <w:szCs w:val="24"/>
        </w:rPr>
        <w:t>3</w:t>
      </w:r>
      <w:r w:rsidR="006A04F3">
        <w:rPr>
          <w:sz w:val="24"/>
          <w:szCs w:val="24"/>
        </w:rPr>
        <w:t>%~</w:t>
      </w:r>
      <w:r w:rsidR="00726450" w:rsidRPr="00690D2E">
        <w:rPr>
          <w:sz w:val="24"/>
          <w:szCs w:val="24"/>
        </w:rPr>
        <w:t>4</w:t>
      </w:r>
      <w:r w:rsidR="006A04F3">
        <w:rPr>
          <w:sz w:val="24"/>
          <w:szCs w:val="24"/>
        </w:rPr>
        <w:t>%</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）曲线路段内、外侧硬路肩横坡的横坡值及其方向：当曲线超高小于或等于</w:t>
      </w:r>
      <w:r w:rsidR="00726450" w:rsidRPr="00690D2E">
        <w:rPr>
          <w:sz w:val="24"/>
          <w:szCs w:val="24"/>
        </w:rPr>
        <w:t>5</w:t>
      </w:r>
      <w:r w:rsidR="006A04F3">
        <w:rPr>
          <w:sz w:val="24"/>
          <w:szCs w:val="24"/>
        </w:rPr>
        <w:t>%</w:t>
      </w:r>
      <w:r w:rsidR="00726450" w:rsidRPr="00690D2E">
        <w:rPr>
          <w:rFonts w:cs="宋体" w:hint="eastAsia"/>
          <w:sz w:val="24"/>
          <w:szCs w:val="24"/>
        </w:rPr>
        <w:t>时，其横坡值和方向应与相邻车道相同；当曲线超高大于</w:t>
      </w:r>
      <w:r w:rsidR="00726450" w:rsidRPr="00690D2E">
        <w:rPr>
          <w:sz w:val="24"/>
          <w:szCs w:val="24"/>
        </w:rPr>
        <w:t>5</w:t>
      </w:r>
      <w:r w:rsidR="006A04F3">
        <w:rPr>
          <w:sz w:val="24"/>
          <w:szCs w:val="24"/>
        </w:rPr>
        <w:t>%</w:t>
      </w:r>
      <w:r w:rsidR="00726450" w:rsidRPr="00690D2E">
        <w:rPr>
          <w:rFonts w:cs="宋体" w:hint="eastAsia"/>
          <w:sz w:val="24"/>
          <w:szCs w:val="24"/>
        </w:rPr>
        <w:t>时，其横坡值应不大于</w:t>
      </w:r>
      <w:r w:rsidR="00726450" w:rsidRPr="00690D2E">
        <w:rPr>
          <w:sz w:val="24"/>
          <w:szCs w:val="24"/>
        </w:rPr>
        <w:t>5%</w:t>
      </w:r>
      <w:r w:rsidR="00726450" w:rsidRPr="00690D2E">
        <w:rPr>
          <w:rFonts w:cs="宋体" w:hint="eastAsia"/>
          <w:sz w:val="24"/>
          <w:szCs w:val="24"/>
        </w:rPr>
        <w:t>，且方向相同。</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）硬路肩的横坡应随邻近车道的横坡一同过渡，其过渡段的纵向渐变率应控制在小于</w:t>
      </w:r>
      <w:r w:rsidR="00726450" w:rsidRPr="00690D2E">
        <w:rPr>
          <w:sz w:val="24"/>
          <w:szCs w:val="24"/>
        </w:rPr>
        <w:t>l/150</w:t>
      </w:r>
      <w:r w:rsidR="00726450" w:rsidRPr="00690D2E">
        <w:rPr>
          <w:rFonts w:cs="宋体" w:hint="eastAsia"/>
          <w:sz w:val="24"/>
          <w:szCs w:val="24"/>
        </w:rPr>
        <w:t>至大于</w:t>
      </w:r>
      <w:r w:rsidR="00726450" w:rsidRPr="00690D2E">
        <w:rPr>
          <w:sz w:val="24"/>
          <w:szCs w:val="24"/>
        </w:rPr>
        <w:t>1/330</w:t>
      </w:r>
      <w:r w:rsidR="00726450" w:rsidRPr="00690D2E">
        <w:rPr>
          <w:rFonts w:cs="宋体" w:hint="eastAsia"/>
          <w:sz w:val="24"/>
          <w:szCs w:val="24"/>
        </w:rPr>
        <w:t>之间。</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）土路肩的横坡：位于直线路段或曲线路段内侧，且车道或硬路肩的横坡值大于或等于</w:t>
      </w:r>
      <w:r w:rsidR="00726450" w:rsidRPr="00690D2E">
        <w:rPr>
          <w:sz w:val="24"/>
          <w:szCs w:val="24"/>
        </w:rPr>
        <w:t>3</w:t>
      </w:r>
      <w:r w:rsidR="006A04F3">
        <w:rPr>
          <w:sz w:val="24"/>
          <w:szCs w:val="24"/>
        </w:rPr>
        <w:t>%</w:t>
      </w:r>
      <w:r w:rsidR="00726450" w:rsidRPr="00690D2E">
        <w:rPr>
          <w:rFonts w:cs="宋体" w:hint="eastAsia"/>
          <w:sz w:val="24"/>
          <w:szCs w:val="24"/>
        </w:rPr>
        <w:t>时，土路肩的横坡应与车道或硬路肩横坡值相同；小于</w:t>
      </w:r>
      <w:r w:rsidR="00726450" w:rsidRPr="00690D2E">
        <w:rPr>
          <w:sz w:val="24"/>
          <w:szCs w:val="24"/>
        </w:rPr>
        <w:t>3</w:t>
      </w:r>
      <w:r w:rsidR="006A04F3">
        <w:rPr>
          <w:sz w:val="24"/>
          <w:szCs w:val="24"/>
        </w:rPr>
        <w:t>%</w:t>
      </w:r>
      <w:r w:rsidR="00726450" w:rsidRPr="00690D2E">
        <w:rPr>
          <w:rFonts w:cs="宋体" w:hint="eastAsia"/>
          <w:sz w:val="24"/>
          <w:szCs w:val="24"/>
        </w:rPr>
        <w:t>时，土路肩的横坡应比车道或硬路肩的横坡值大</w:t>
      </w:r>
      <w:r w:rsidR="00726450" w:rsidRPr="00690D2E">
        <w:rPr>
          <w:sz w:val="24"/>
          <w:szCs w:val="24"/>
        </w:rPr>
        <w:t>1</w:t>
      </w:r>
      <w:r w:rsidR="006A04F3">
        <w:rPr>
          <w:sz w:val="24"/>
          <w:szCs w:val="24"/>
        </w:rPr>
        <w:t>%</w:t>
      </w:r>
      <w:r w:rsidR="00726450" w:rsidRPr="00690D2E">
        <w:rPr>
          <w:rFonts w:cs="宋体" w:hint="eastAsia"/>
          <w:sz w:val="24"/>
          <w:szCs w:val="24"/>
        </w:rPr>
        <w:t>或</w:t>
      </w:r>
      <w:r w:rsidR="00726450" w:rsidRPr="00690D2E">
        <w:rPr>
          <w:sz w:val="24"/>
          <w:szCs w:val="24"/>
        </w:rPr>
        <w:t>2</w:t>
      </w:r>
      <w:r w:rsidR="006A04F3">
        <w:rPr>
          <w:sz w:val="24"/>
          <w:szCs w:val="24"/>
        </w:rPr>
        <w:t>%</w:t>
      </w:r>
      <w:r w:rsidR="00726450" w:rsidRPr="00690D2E">
        <w:rPr>
          <w:rFonts w:cs="宋体" w:hint="eastAsia"/>
          <w:sz w:val="24"/>
          <w:szCs w:val="24"/>
        </w:rPr>
        <w:t>。位于曲线路段外侧的土路肩横坡，应采用</w:t>
      </w:r>
      <w:r w:rsidR="00726450" w:rsidRPr="00690D2E">
        <w:rPr>
          <w:sz w:val="24"/>
          <w:szCs w:val="24"/>
        </w:rPr>
        <w:t>3</w:t>
      </w:r>
      <w:r w:rsidR="006A04F3">
        <w:rPr>
          <w:sz w:val="24"/>
          <w:szCs w:val="24"/>
        </w:rPr>
        <w:t>%</w:t>
      </w:r>
      <w:r w:rsidR="00726450" w:rsidRPr="00690D2E">
        <w:rPr>
          <w:rFonts w:cs="宋体" w:hint="eastAsia"/>
          <w:sz w:val="24"/>
          <w:szCs w:val="24"/>
        </w:rPr>
        <w:t>或</w:t>
      </w:r>
      <w:r w:rsidR="00726450" w:rsidRPr="00690D2E">
        <w:rPr>
          <w:sz w:val="24"/>
          <w:szCs w:val="24"/>
        </w:rPr>
        <w:t>4</w:t>
      </w:r>
      <w:r w:rsidR="006A04F3">
        <w:rPr>
          <w:sz w:val="24"/>
          <w:szCs w:val="24"/>
        </w:rPr>
        <w:t>%</w:t>
      </w:r>
      <w:r w:rsidR="00726450" w:rsidRPr="00690D2E">
        <w:rPr>
          <w:rFonts w:cs="宋体" w:hint="eastAsia"/>
          <w:sz w:val="24"/>
          <w:szCs w:val="24"/>
        </w:rPr>
        <w:t>的反向横坡值。</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）大中桥梁、隧道区段的硬路肩横坡值，应与车道相同。</w:t>
      </w:r>
    </w:p>
    <w:p w:rsidR="00726450" w:rsidRPr="00690D2E" w:rsidRDefault="00726450" w:rsidP="00D77B91">
      <w:pPr>
        <w:spacing w:line="360" w:lineRule="auto"/>
        <w:ind w:firstLineChars="200" w:firstLine="480"/>
        <w:rPr>
          <w:sz w:val="24"/>
          <w:szCs w:val="24"/>
        </w:rPr>
      </w:pPr>
      <w:r w:rsidRPr="00690D2E">
        <w:rPr>
          <w:sz w:val="24"/>
          <w:szCs w:val="24"/>
        </w:rPr>
        <w:t>6.6</w:t>
      </w:r>
      <w:r w:rsidRPr="00690D2E">
        <w:rPr>
          <w:rFonts w:cs="宋体" w:hint="eastAsia"/>
          <w:sz w:val="24"/>
          <w:szCs w:val="24"/>
        </w:rPr>
        <w:t>公路建筑限界</w:t>
      </w:r>
    </w:p>
    <w:p w:rsidR="00726450" w:rsidRPr="00690D2E" w:rsidRDefault="00726450" w:rsidP="00D77B91">
      <w:pPr>
        <w:spacing w:line="360" w:lineRule="auto"/>
        <w:ind w:firstLineChars="200" w:firstLine="480"/>
        <w:rPr>
          <w:sz w:val="24"/>
          <w:szCs w:val="24"/>
        </w:rPr>
      </w:pPr>
      <w:r w:rsidRPr="00690D2E">
        <w:rPr>
          <w:sz w:val="24"/>
          <w:szCs w:val="24"/>
        </w:rPr>
        <w:t>6</w:t>
      </w:r>
      <w:r w:rsidR="006A04F3">
        <w:rPr>
          <w:sz w:val="24"/>
          <w:szCs w:val="24"/>
        </w:rPr>
        <w:t>.</w:t>
      </w:r>
      <w:r w:rsidRPr="00690D2E">
        <w:rPr>
          <w:sz w:val="24"/>
          <w:szCs w:val="24"/>
        </w:rPr>
        <w:t>6.1</w:t>
      </w:r>
      <w:r w:rsidRPr="00690D2E">
        <w:rPr>
          <w:rFonts w:cs="宋体" w:hint="eastAsia"/>
          <w:sz w:val="24"/>
          <w:szCs w:val="24"/>
        </w:rPr>
        <w:t>公路建筑限界是为了保证公路上规定的车辆正常运行与安全，在一定</w:t>
      </w:r>
      <w:r w:rsidRPr="00690D2E">
        <w:rPr>
          <w:rFonts w:cs="宋体" w:hint="eastAsia"/>
          <w:sz w:val="24"/>
          <w:szCs w:val="24"/>
        </w:rPr>
        <w:lastRenderedPageBreak/>
        <w:t>宽度和高度范围内，不得有任何障碍物侵入的空间范围。</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在公路横断面设计中，公路标志、护栏、照明灯柱、电杆、管线、绿化、行道树以及跨线桥的梁底、桥台、桥墩等的任何部分不得侵入公路建筑限界之内。</w:t>
      </w:r>
    </w:p>
    <w:p w:rsidR="00726450" w:rsidRPr="00690D2E" w:rsidRDefault="00726450" w:rsidP="00D77B91">
      <w:pPr>
        <w:spacing w:line="360" w:lineRule="auto"/>
        <w:ind w:firstLineChars="200" w:firstLine="480"/>
        <w:rPr>
          <w:sz w:val="24"/>
          <w:szCs w:val="24"/>
        </w:rPr>
      </w:pPr>
      <w:r w:rsidRPr="00690D2E">
        <w:rPr>
          <w:sz w:val="24"/>
          <w:szCs w:val="24"/>
        </w:rPr>
        <w:t>6.6.2</w:t>
      </w:r>
      <w:r w:rsidRPr="00690D2E">
        <w:rPr>
          <w:rFonts w:cs="宋体" w:hint="eastAsia"/>
          <w:sz w:val="24"/>
          <w:szCs w:val="24"/>
        </w:rPr>
        <w:t>各级公路的建筑限界规定如图</w:t>
      </w:r>
      <w:r w:rsidRPr="00690D2E">
        <w:rPr>
          <w:sz w:val="24"/>
          <w:szCs w:val="24"/>
        </w:rPr>
        <w:t>6.6.20</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w:t>
      </w:r>
      <w:r w:rsidR="00726450" w:rsidRPr="00690D2E">
        <w:rPr>
          <w:rFonts w:cs="宋体" w:hint="eastAsia"/>
          <w:sz w:val="24"/>
          <w:szCs w:val="24"/>
        </w:rPr>
        <w:t>）当设置加（减）速车道、爬坡车道、慢车道、紧急停车带、错车道时，建筑限界应包括该部分的宽度。</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Pr>
          <w:rFonts w:cs="宋体" w:hint="eastAsia"/>
          <w:sz w:val="24"/>
          <w:szCs w:val="24"/>
        </w:rPr>
        <w:t>）</w:t>
      </w:r>
      <w:r w:rsidR="006A04F3">
        <w:rPr>
          <w:rFonts w:cs="宋体" w:hint="eastAsia"/>
          <w:sz w:val="24"/>
          <w:szCs w:val="24"/>
        </w:rPr>
        <w:t>八</w:t>
      </w:r>
      <w:r w:rsidR="00726450" w:rsidRPr="00690D2E">
        <w:rPr>
          <w:rFonts w:cs="宋体" w:hint="eastAsia"/>
          <w:sz w:val="24"/>
          <w:szCs w:val="24"/>
        </w:rPr>
        <w:t>车道及其以上整体式路基的高速公路，设置左侧硬路肩时，建筑限界应包括相应部分的宽度，如图</w:t>
      </w:r>
      <w:r w:rsidR="00726450" w:rsidRPr="00690D2E">
        <w:rPr>
          <w:sz w:val="24"/>
          <w:szCs w:val="24"/>
        </w:rPr>
        <w:t>6.6.2b</w:t>
      </w:r>
      <w:r w:rsidR="00726450" w:rsidRPr="00690D2E">
        <w:rPr>
          <w:rFonts w:cs="宋体" w:hint="eastAsia"/>
          <w:sz w:val="24"/>
          <w:szCs w:val="24"/>
        </w:rPr>
        <w:t>）所示。</w:t>
      </w:r>
    </w:p>
    <w:p w:rsidR="00C854AA" w:rsidRPr="00C854AA" w:rsidRDefault="0025404E" w:rsidP="00C854AA">
      <w:pPr>
        <w:jc w:val="center"/>
        <w:rPr>
          <w:sz w:val="24"/>
          <w:szCs w:val="24"/>
        </w:rPr>
      </w:pPr>
      <w:r>
        <w:rPr>
          <w:noProof/>
          <w:sz w:val="24"/>
          <w:szCs w:val="24"/>
        </w:rPr>
        <w:drawing>
          <wp:inline distT="0" distB="0" distL="0" distR="0">
            <wp:extent cx="5238750" cy="3448050"/>
            <wp:effectExtent l="1905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5238750" cy="3448050"/>
                    </a:xfrm>
                    <a:prstGeom prst="rect">
                      <a:avLst/>
                    </a:prstGeom>
                    <a:noFill/>
                    <a:ln w="9525">
                      <a:noFill/>
                      <a:miter lim="800000"/>
                      <a:headEnd/>
                      <a:tailEnd/>
                    </a:ln>
                  </pic:spPr>
                </pic:pic>
              </a:graphicData>
            </a:graphic>
          </wp:inline>
        </w:drawing>
      </w:r>
    </w:p>
    <w:p w:rsidR="00726450" w:rsidRPr="00C854AA" w:rsidRDefault="00726450" w:rsidP="00C854AA">
      <w:pPr>
        <w:jc w:val="center"/>
      </w:pPr>
      <w:r w:rsidRPr="00C854AA">
        <w:rPr>
          <w:rFonts w:cs="宋体" w:hint="eastAsia"/>
        </w:rPr>
        <w:t>图</w:t>
      </w:r>
      <w:r w:rsidRPr="00C854AA">
        <w:t>6.6.2</w:t>
      </w:r>
      <w:r w:rsidRPr="00C854AA">
        <w:rPr>
          <w:rFonts w:cs="宋体" w:hint="eastAsia"/>
        </w:rPr>
        <w:t>建筑限界（尺寸单位：</w:t>
      </w:r>
      <w:r w:rsidRPr="00C854AA">
        <w:t>m</w:t>
      </w:r>
      <w:r w:rsidR="000E7307" w:rsidRPr="00C854AA">
        <w:rPr>
          <w:rFonts w:cs="宋体" w:hint="eastAsia"/>
        </w:rPr>
        <w:t>）</w:t>
      </w:r>
    </w:p>
    <w:p w:rsidR="00264D5D" w:rsidRPr="00C854AA" w:rsidRDefault="00726450" w:rsidP="00C854AA">
      <w:pPr>
        <w:ind w:firstLineChars="200" w:firstLine="420"/>
      </w:pPr>
      <w:r w:rsidRPr="00C854AA">
        <w:t>a</w:t>
      </w:r>
      <w:r w:rsidRPr="00C854AA">
        <w:rPr>
          <w:rFonts w:cs="宋体" w:hint="eastAsia"/>
        </w:rPr>
        <w:t>）高速公路、一级公路（整体式）</w:t>
      </w:r>
      <w:r w:rsidR="000A6B5F" w:rsidRPr="00C854AA">
        <w:rPr>
          <w:rFonts w:cs="宋体" w:hint="eastAsia"/>
        </w:rPr>
        <w:t>；</w:t>
      </w:r>
      <w:r w:rsidRPr="00C854AA">
        <w:t>b</w:t>
      </w:r>
      <w:r w:rsidRPr="00C854AA">
        <w:rPr>
          <w:rFonts w:cs="宋体" w:hint="eastAsia"/>
        </w:rPr>
        <w:t>）高速公路、一级公路（分离式）；</w:t>
      </w:r>
      <w:r w:rsidR="00264D5D" w:rsidRPr="00C854AA">
        <w:t>c</w:t>
      </w:r>
      <w:r w:rsidRPr="00C854AA">
        <w:rPr>
          <w:rFonts w:cs="宋体" w:hint="eastAsia"/>
        </w:rPr>
        <w:t>）二、三、四级公路；</w:t>
      </w:r>
      <w:r w:rsidRPr="00C854AA">
        <w:t>d</w:t>
      </w:r>
      <w:r w:rsidRPr="00C854AA">
        <w:rPr>
          <w:rFonts w:cs="宋体" w:hint="eastAsia"/>
        </w:rPr>
        <w:t>）公路隧道</w:t>
      </w:r>
    </w:p>
    <w:p w:rsidR="00726450" w:rsidRPr="00C854AA" w:rsidRDefault="00264D5D" w:rsidP="00C854AA">
      <w:pPr>
        <w:ind w:firstLineChars="200" w:firstLine="420"/>
      </w:pPr>
      <w:r w:rsidRPr="00C854AA">
        <w:rPr>
          <w:i/>
          <w:iCs/>
        </w:rPr>
        <w:t>W</w:t>
      </w:r>
      <w:r w:rsidRPr="00C854AA">
        <w:t>-</w:t>
      </w:r>
      <w:r w:rsidR="00726450" w:rsidRPr="00C854AA">
        <w:rPr>
          <w:rFonts w:cs="宋体" w:hint="eastAsia"/>
        </w:rPr>
        <w:t>行车道宽度；</w:t>
      </w:r>
      <w:r w:rsidR="00726450" w:rsidRPr="00C854AA">
        <w:rPr>
          <w:i/>
          <w:iCs/>
        </w:rPr>
        <w:t>L</w:t>
      </w:r>
      <w:r w:rsidRPr="00C854AA">
        <w:rPr>
          <w:i/>
          <w:iCs/>
          <w:vertAlign w:val="subscript"/>
        </w:rPr>
        <w:t>1</w:t>
      </w:r>
      <w:r w:rsidR="00726450" w:rsidRPr="00C854AA">
        <w:rPr>
          <w:rFonts w:cs="宋体" w:hint="eastAsia"/>
        </w:rPr>
        <w:t>一左侧硬路肩宽度；</w:t>
      </w:r>
      <w:r w:rsidRPr="00C854AA">
        <w:rPr>
          <w:i/>
          <w:iCs/>
        </w:rPr>
        <w:t>L</w:t>
      </w:r>
      <w:r w:rsidRPr="00C854AA">
        <w:rPr>
          <w:i/>
          <w:iCs/>
          <w:vertAlign w:val="subscript"/>
        </w:rPr>
        <w:t>2</w:t>
      </w:r>
      <w:r w:rsidR="00726450" w:rsidRPr="00C854AA">
        <w:rPr>
          <w:rFonts w:cs="宋体" w:hint="eastAsia"/>
        </w:rPr>
        <w:t>一右侧硬路肩宽度；</w:t>
      </w:r>
      <w:r w:rsidR="00C854AA" w:rsidRPr="00C854AA">
        <w:rPr>
          <w:i/>
          <w:iCs/>
        </w:rPr>
        <w:t>S</w:t>
      </w:r>
      <w:r w:rsidR="00C854AA" w:rsidRPr="00C854AA">
        <w:rPr>
          <w:i/>
          <w:iCs/>
          <w:vertAlign w:val="subscript"/>
        </w:rPr>
        <w:t>1</w:t>
      </w:r>
      <w:r w:rsidR="00C854AA" w:rsidRPr="00C854AA">
        <w:rPr>
          <w:rFonts w:cs="宋体" w:hint="eastAsia"/>
        </w:rPr>
        <w:t>一</w:t>
      </w:r>
      <w:r w:rsidR="00726450" w:rsidRPr="00C854AA">
        <w:rPr>
          <w:rFonts w:cs="宋体" w:hint="eastAsia"/>
        </w:rPr>
        <w:t>左侧路缘带宽度；</w:t>
      </w:r>
      <w:r w:rsidR="00C854AA" w:rsidRPr="00C854AA">
        <w:rPr>
          <w:i/>
          <w:iCs/>
        </w:rPr>
        <w:t>S</w:t>
      </w:r>
      <w:r w:rsidR="00C854AA" w:rsidRPr="00C854AA">
        <w:rPr>
          <w:i/>
          <w:iCs/>
          <w:vertAlign w:val="subscript"/>
        </w:rPr>
        <w:t>2</w:t>
      </w:r>
      <w:r w:rsidR="00726450" w:rsidRPr="00C854AA">
        <w:rPr>
          <w:rFonts w:cs="宋体" w:hint="eastAsia"/>
        </w:rPr>
        <w:t>一右侧路缘带宽度；</w:t>
      </w:r>
      <w:r w:rsidR="00726450" w:rsidRPr="00C854AA">
        <w:rPr>
          <w:i/>
          <w:iCs/>
        </w:rPr>
        <w:t>L</w:t>
      </w:r>
      <w:r w:rsidR="00726450" w:rsidRPr="00C854AA">
        <w:rPr>
          <w:rFonts w:cs="宋体" w:hint="eastAsia"/>
        </w:rPr>
        <w:t>－侧向宽度：高速公路、一级公路的侧向宽度为硬路肩宽度（</w:t>
      </w:r>
      <w:r w:rsidR="00726450" w:rsidRPr="00C854AA">
        <w:t>L</w:t>
      </w:r>
      <w:r w:rsidR="00C854AA">
        <w:rPr>
          <w:vertAlign w:val="subscript"/>
        </w:rPr>
        <w:t>1</w:t>
      </w:r>
      <w:r w:rsidR="00726450" w:rsidRPr="00C854AA">
        <w:rPr>
          <w:rFonts w:cs="宋体" w:hint="eastAsia"/>
        </w:rPr>
        <w:t>或</w:t>
      </w:r>
      <w:r w:rsidR="00726450" w:rsidRPr="00C854AA">
        <w:t>L</w:t>
      </w:r>
      <w:r w:rsidR="00C854AA">
        <w:rPr>
          <w:vertAlign w:val="subscript"/>
        </w:rPr>
        <w:t>2</w:t>
      </w:r>
      <w:r w:rsidR="000E7307" w:rsidRPr="00C854AA">
        <w:rPr>
          <w:rFonts w:cs="宋体" w:hint="eastAsia"/>
        </w:rPr>
        <w:t>）</w:t>
      </w:r>
      <w:r w:rsidR="00726450" w:rsidRPr="00C854AA">
        <w:rPr>
          <w:rFonts w:cs="宋体" w:hint="eastAsia"/>
        </w:rPr>
        <w:t>；二、三、四级公路的侧向宽度为路肩宽度减去</w:t>
      </w:r>
      <w:r w:rsidR="00726450" w:rsidRPr="00C854AA">
        <w:t>0.25m</w:t>
      </w:r>
      <w:r w:rsidR="00726450" w:rsidRPr="00C854AA">
        <w:rPr>
          <w:rFonts w:cs="宋体" w:hint="eastAsia"/>
        </w:rPr>
        <w:t>；隧道内侧向宽度（</w:t>
      </w:r>
      <w:r w:rsidR="00726450" w:rsidRPr="00C854AA">
        <w:t>L</w:t>
      </w:r>
      <w:r w:rsidR="00726450" w:rsidRPr="00C854AA">
        <w:rPr>
          <w:rFonts w:cs="宋体" w:hint="eastAsia"/>
          <w:vertAlign w:val="subscript"/>
        </w:rPr>
        <w:t>左</w:t>
      </w:r>
      <w:r w:rsidR="00726450" w:rsidRPr="00C854AA">
        <w:rPr>
          <w:rFonts w:cs="宋体" w:hint="eastAsia"/>
        </w:rPr>
        <w:t>或</w:t>
      </w:r>
      <w:r w:rsidR="00726450" w:rsidRPr="00C854AA">
        <w:t>L</w:t>
      </w:r>
      <w:r w:rsidR="00726450" w:rsidRPr="00C854AA">
        <w:rPr>
          <w:rFonts w:cs="宋体" w:hint="eastAsia"/>
          <w:vertAlign w:val="subscript"/>
        </w:rPr>
        <w:t>右</w:t>
      </w:r>
      <w:r w:rsidR="00726450" w:rsidRPr="00C854AA">
        <w:rPr>
          <w:rFonts w:cs="宋体" w:hint="eastAsia"/>
        </w:rPr>
        <w:t>）应符合表</w:t>
      </w:r>
      <w:r w:rsidR="00726450" w:rsidRPr="00C854AA">
        <w:t>6</w:t>
      </w:r>
      <w:r w:rsidR="00C854AA">
        <w:t>.</w:t>
      </w:r>
      <w:r w:rsidR="00726450" w:rsidRPr="00C854AA">
        <w:t>6.2</w:t>
      </w:r>
      <w:r w:rsidR="00726450" w:rsidRPr="00C854AA">
        <w:rPr>
          <w:rFonts w:cs="宋体" w:hint="eastAsia"/>
        </w:rPr>
        <w:t>规定；</w:t>
      </w:r>
      <w:r w:rsidR="00C854AA" w:rsidRPr="00C854AA">
        <w:rPr>
          <w:i/>
          <w:iCs/>
        </w:rPr>
        <w:t>C</w:t>
      </w:r>
      <w:r w:rsidR="00726450" w:rsidRPr="00C854AA">
        <w:rPr>
          <w:rFonts w:cs="宋体" w:hint="eastAsia"/>
        </w:rPr>
        <w:t>一当设计速度大于</w:t>
      </w:r>
      <w:r w:rsidR="00726450" w:rsidRPr="00C854AA">
        <w:t>l</w:t>
      </w:r>
      <w:r w:rsidR="006A04F3" w:rsidRPr="00C854AA">
        <w:t>00</w:t>
      </w:r>
      <w:r w:rsidR="00726450" w:rsidRPr="00C854AA">
        <w:t>k</w:t>
      </w:r>
      <w:r w:rsidR="00C854AA">
        <w:t>m/</w:t>
      </w:r>
      <w:r w:rsidR="00726450" w:rsidRPr="00C854AA">
        <w:t>h</w:t>
      </w:r>
      <w:r w:rsidR="00726450" w:rsidRPr="00C854AA">
        <w:rPr>
          <w:rFonts w:cs="宋体" w:hint="eastAsia"/>
        </w:rPr>
        <w:t>时为</w:t>
      </w:r>
      <w:r w:rsidR="00726450" w:rsidRPr="00C854AA">
        <w:t>0.5m</w:t>
      </w:r>
      <w:r w:rsidR="00726450" w:rsidRPr="00C854AA">
        <w:rPr>
          <w:rFonts w:cs="宋体" w:hint="eastAsia"/>
        </w:rPr>
        <w:t>，等于或小于</w:t>
      </w:r>
      <w:r w:rsidR="00726450" w:rsidRPr="00C854AA">
        <w:t>l</w:t>
      </w:r>
      <w:r w:rsidR="006A04F3" w:rsidRPr="00C854AA">
        <w:t>00</w:t>
      </w:r>
      <w:r w:rsidR="00726450" w:rsidRPr="00C854AA">
        <w:t>km/h</w:t>
      </w:r>
      <w:r w:rsidR="00726450" w:rsidRPr="00C854AA">
        <w:rPr>
          <w:rFonts w:cs="宋体" w:hint="eastAsia"/>
        </w:rPr>
        <w:t>时为</w:t>
      </w:r>
      <w:r w:rsidR="00C854AA">
        <w:t>0.25m</w:t>
      </w:r>
      <w:r w:rsidR="00726450" w:rsidRPr="00C854AA">
        <w:rPr>
          <w:rFonts w:cs="宋体" w:hint="eastAsia"/>
        </w:rPr>
        <w:t>；</w:t>
      </w:r>
      <w:r w:rsidR="00C854AA" w:rsidRPr="00C854AA">
        <w:rPr>
          <w:i/>
          <w:iCs/>
        </w:rPr>
        <w:t>M</w:t>
      </w:r>
      <w:r w:rsidR="00726450" w:rsidRPr="00C854AA">
        <w:rPr>
          <w:i/>
          <w:iCs/>
          <w:vertAlign w:val="subscript"/>
        </w:rPr>
        <w:t>1</w:t>
      </w:r>
      <w:r w:rsidR="00726450" w:rsidRPr="00C854AA">
        <w:rPr>
          <w:rFonts w:cs="宋体" w:hint="eastAsia"/>
        </w:rPr>
        <w:t>一中间带宽度；</w:t>
      </w:r>
      <w:r w:rsidR="00726450" w:rsidRPr="00C854AA">
        <w:rPr>
          <w:i/>
          <w:iCs/>
        </w:rPr>
        <w:t>M</w:t>
      </w:r>
      <w:r w:rsidR="00C854AA" w:rsidRPr="00C854AA">
        <w:rPr>
          <w:i/>
          <w:iCs/>
          <w:vertAlign w:val="subscript"/>
        </w:rPr>
        <w:t>2</w:t>
      </w:r>
      <w:r w:rsidR="00726450" w:rsidRPr="00C854AA">
        <w:rPr>
          <w:rFonts w:cs="宋体" w:hint="eastAsia"/>
        </w:rPr>
        <w:t>一中央分隔带宽度；</w:t>
      </w:r>
      <w:r w:rsidR="00726450" w:rsidRPr="00C854AA">
        <w:rPr>
          <w:i/>
          <w:iCs/>
        </w:rPr>
        <w:t>J</w:t>
      </w:r>
      <w:r w:rsidR="00726450" w:rsidRPr="00C854AA">
        <w:rPr>
          <w:rFonts w:cs="宋体" w:hint="eastAsia"/>
        </w:rPr>
        <w:t>一隧道内检修道宽度；</w:t>
      </w:r>
      <w:r w:rsidR="00726450" w:rsidRPr="00C854AA">
        <w:rPr>
          <w:i/>
          <w:iCs/>
        </w:rPr>
        <w:t>R</w:t>
      </w:r>
      <w:r w:rsidR="00726450" w:rsidRPr="00C854AA">
        <w:rPr>
          <w:rFonts w:cs="宋体" w:hint="eastAsia"/>
        </w:rPr>
        <w:t>一隧道内人行道宽度；</w:t>
      </w:r>
      <w:r w:rsidR="00726450" w:rsidRPr="00C854AA">
        <w:rPr>
          <w:i/>
          <w:iCs/>
        </w:rPr>
        <w:t>d</w:t>
      </w:r>
      <w:r w:rsidR="00726450" w:rsidRPr="00C854AA">
        <w:rPr>
          <w:rFonts w:cs="宋体" w:hint="eastAsia"/>
        </w:rPr>
        <w:t>一隧道内检修道或人行道高度；</w:t>
      </w:r>
      <w:r w:rsidR="00726450" w:rsidRPr="00C854AA">
        <w:rPr>
          <w:i/>
          <w:iCs/>
        </w:rPr>
        <w:t>E</w:t>
      </w:r>
      <w:r w:rsidR="00C854AA">
        <w:rPr>
          <w:rFonts w:cs="宋体" w:hint="eastAsia"/>
        </w:rPr>
        <w:t>一建筑限界顶角宽度：当</w:t>
      </w:r>
      <w:r w:rsidR="00C854AA">
        <w:t>L</w:t>
      </w:r>
      <w:r w:rsidR="00C854AA" w:rsidRPr="00C854AA">
        <w:rPr>
          <w:rFonts w:cs="宋体" w:hint="eastAsia"/>
        </w:rPr>
        <w:t>≤</w:t>
      </w:r>
      <w:r w:rsidR="00C854AA">
        <w:t>1</w:t>
      </w:r>
      <w:r w:rsidR="00726450" w:rsidRPr="00C854AA">
        <w:t>m</w:t>
      </w:r>
      <w:r w:rsidR="00726450" w:rsidRPr="00C854AA">
        <w:rPr>
          <w:rFonts w:cs="宋体" w:hint="eastAsia"/>
        </w:rPr>
        <w:t>时，</w:t>
      </w:r>
      <w:r w:rsidR="00726450" w:rsidRPr="00C854AA">
        <w:t>E</w:t>
      </w:r>
      <w:r w:rsidR="00726450" w:rsidRPr="00C854AA">
        <w:rPr>
          <w:rFonts w:cs="宋体" w:hint="eastAsia"/>
        </w:rPr>
        <w:t>＝</w:t>
      </w:r>
      <w:r w:rsidR="00C854AA">
        <w:t>L</w:t>
      </w:r>
      <w:r w:rsidR="00C854AA">
        <w:rPr>
          <w:rFonts w:cs="宋体" w:hint="eastAsia"/>
        </w:rPr>
        <w:t>；</w:t>
      </w:r>
      <w:r w:rsidR="00726450" w:rsidRPr="00C854AA">
        <w:rPr>
          <w:rFonts w:cs="宋体" w:hint="eastAsia"/>
        </w:rPr>
        <w:t>当</w:t>
      </w:r>
      <w:r w:rsidR="00726450" w:rsidRPr="00C854AA">
        <w:t>L&gt;lm</w:t>
      </w:r>
      <w:r w:rsidR="00726450" w:rsidRPr="00C854AA">
        <w:rPr>
          <w:rFonts w:cs="宋体" w:hint="eastAsia"/>
        </w:rPr>
        <w:t>时，</w:t>
      </w:r>
      <w:r w:rsidR="00726450" w:rsidRPr="00C854AA">
        <w:t>E=1</w:t>
      </w:r>
      <w:r w:rsidR="00C854AA">
        <w:t>m</w:t>
      </w:r>
      <w:r w:rsidR="00C854AA">
        <w:rPr>
          <w:rFonts w:cs="宋体" w:hint="eastAsia"/>
        </w:rPr>
        <w:t>；</w:t>
      </w:r>
      <w:r w:rsidR="00726450" w:rsidRPr="00C854AA">
        <w:t>H</w:t>
      </w:r>
      <w:r w:rsidR="00726450" w:rsidRPr="00C854AA">
        <w:rPr>
          <w:rFonts w:cs="宋体" w:hint="eastAsia"/>
        </w:rPr>
        <w:t>一净空高度</w:t>
      </w:r>
    </w:p>
    <w:p w:rsidR="00726450" w:rsidRPr="00690D2E" w:rsidRDefault="00264D5D" w:rsidP="00D77B91">
      <w:pPr>
        <w:spacing w:line="360" w:lineRule="auto"/>
        <w:ind w:firstLineChars="200" w:firstLine="480"/>
        <w:rPr>
          <w:sz w:val="24"/>
          <w:szCs w:val="24"/>
        </w:rPr>
      </w:pPr>
      <w:r>
        <w:rPr>
          <w:sz w:val="24"/>
          <w:szCs w:val="24"/>
        </w:rPr>
        <w:t>(3)</w:t>
      </w:r>
      <w:r w:rsidR="00726450" w:rsidRPr="00690D2E">
        <w:rPr>
          <w:rFonts w:cs="宋体" w:hint="eastAsia"/>
          <w:sz w:val="24"/>
          <w:szCs w:val="24"/>
        </w:rPr>
        <w:t>隧道最小侧向宽度规定如表</w:t>
      </w:r>
      <w:r w:rsidR="00726450" w:rsidRPr="00690D2E">
        <w:rPr>
          <w:sz w:val="24"/>
          <w:szCs w:val="24"/>
        </w:rPr>
        <w:t>6.6.2</w:t>
      </w:r>
      <w:r w:rsidR="00726450" w:rsidRPr="00690D2E">
        <w:rPr>
          <w:rFonts w:cs="宋体" w:hint="eastAsia"/>
          <w:sz w:val="24"/>
          <w:szCs w:val="24"/>
        </w:rPr>
        <w:t>。</w:t>
      </w:r>
    </w:p>
    <w:p w:rsidR="00726450" w:rsidRPr="00C854AA" w:rsidRDefault="00726450" w:rsidP="00C854AA">
      <w:pPr>
        <w:spacing w:line="360" w:lineRule="auto"/>
        <w:rPr>
          <w:sz w:val="24"/>
          <w:szCs w:val="24"/>
        </w:rPr>
      </w:pPr>
      <w:r w:rsidRPr="00C854AA">
        <w:rPr>
          <w:rFonts w:cs="宋体" w:hint="eastAsia"/>
          <w:sz w:val="24"/>
          <w:szCs w:val="24"/>
        </w:rPr>
        <w:t>表</w:t>
      </w:r>
      <w:r w:rsidRPr="00C854AA">
        <w:rPr>
          <w:sz w:val="24"/>
          <w:szCs w:val="24"/>
        </w:rPr>
        <w:t>6.6.2</w:t>
      </w:r>
      <w:r w:rsidR="00C854AA">
        <w:rPr>
          <w:sz w:val="24"/>
          <w:szCs w:val="24"/>
        </w:rPr>
        <w:t xml:space="preserve"> </w:t>
      </w:r>
      <w:r w:rsidRPr="00C854AA">
        <w:rPr>
          <w:rFonts w:cs="宋体" w:hint="eastAsia"/>
          <w:sz w:val="24"/>
          <w:szCs w:val="24"/>
        </w:rPr>
        <w:t>隧道最小侧向宽度</w:t>
      </w:r>
    </w:p>
    <w:tbl>
      <w:tblPr>
        <w:tblStyle w:val="a3"/>
        <w:tblW w:w="9360" w:type="dxa"/>
        <w:tblInd w:w="-432" w:type="dxa"/>
        <w:tblLook w:val="01E0"/>
      </w:tblPr>
      <w:tblGrid>
        <w:gridCol w:w="1786"/>
        <w:gridCol w:w="636"/>
        <w:gridCol w:w="636"/>
        <w:gridCol w:w="636"/>
        <w:gridCol w:w="636"/>
        <w:gridCol w:w="636"/>
        <w:gridCol w:w="636"/>
        <w:gridCol w:w="636"/>
        <w:gridCol w:w="636"/>
        <w:gridCol w:w="636"/>
        <w:gridCol w:w="636"/>
        <w:gridCol w:w="1214"/>
      </w:tblGrid>
      <w:tr w:rsidR="00CF6123" w:rsidRPr="00CF6123">
        <w:tc>
          <w:tcPr>
            <w:tcW w:w="1786" w:type="dxa"/>
            <w:vMerge w:val="restart"/>
            <w:vAlign w:val="center"/>
          </w:tcPr>
          <w:p w:rsidR="00CF6123" w:rsidRPr="00CF6123" w:rsidRDefault="00CF6123" w:rsidP="00CF6123">
            <w:pPr>
              <w:jc w:val="center"/>
              <w:rPr>
                <w:kern w:val="2"/>
                <w:sz w:val="24"/>
                <w:szCs w:val="24"/>
              </w:rPr>
            </w:pPr>
            <w:r w:rsidRPr="00CF6123">
              <w:rPr>
                <w:rFonts w:cs="宋体" w:hint="eastAsia"/>
                <w:kern w:val="2"/>
                <w:sz w:val="24"/>
                <w:szCs w:val="24"/>
              </w:rPr>
              <w:t>设计速度</w:t>
            </w:r>
            <w:r w:rsidRPr="00CF6123">
              <w:rPr>
                <w:kern w:val="2"/>
                <w:sz w:val="24"/>
                <w:szCs w:val="24"/>
              </w:rPr>
              <w:lastRenderedPageBreak/>
              <w:t>(km/h)</w:t>
            </w:r>
          </w:p>
        </w:tc>
        <w:tc>
          <w:tcPr>
            <w:tcW w:w="0" w:type="auto"/>
            <w:gridSpan w:val="3"/>
            <w:vAlign w:val="center"/>
          </w:tcPr>
          <w:p w:rsidR="00CF6123" w:rsidRPr="00CF6123" w:rsidRDefault="00CF6123" w:rsidP="00CF6123">
            <w:pPr>
              <w:jc w:val="center"/>
              <w:rPr>
                <w:kern w:val="2"/>
                <w:sz w:val="24"/>
                <w:szCs w:val="24"/>
              </w:rPr>
            </w:pPr>
            <w:r>
              <w:rPr>
                <w:rFonts w:cs="宋体" w:hint="eastAsia"/>
                <w:kern w:val="2"/>
                <w:sz w:val="24"/>
                <w:szCs w:val="24"/>
              </w:rPr>
              <w:lastRenderedPageBreak/>
              <w:t>高速公路</w:t>
            </w:r>
          </w:p>
        </w:tc>
        <w:tc>
          <w:tcPr>
            <w:tcW w:w="0" w:type="auto"/>
            <w:gridSpan w:val="3"/>
            <w:vAlign w:val="center"/>
          </w:tcPr>
          <w:p w:rsidR="00CF6123" w:rsidRPr="00CF6123" w:rsidRDefault="00CF6123" w:rsidP="00CF6123">
            <w:pPr>
              <w:jc w:val="center"/>
              <w:rPr>
                <w:kern w:val="2"/>
                <w:sz w:val="24"/>
                <w:szCs w:val="24"/>
              </w:rPr>
            </w:pPr>
            <w:r w:rsidRPr="00CF6123">
              <w:rPr>
                <w:rFonts w:cs="宋体" w:hint="eastAsia"/>
                <w:kern w:val="2"/>
                <w:sz w:val="24"/>
                <w:szCs w:val="24"/>
              </w:rPr>
              <w:t>一级公路</w:t>
            </w:r>
          </w:p>
        </w:tc>
        <w:tc>
          <w:tcPr>
            <w:tcW w:w="0" w:type="auto"/>
            <w:gridSpan w:val="2"/>
            <w:vAlign w:val="center"/>
          </w:tcPr>
          <w:p w:rsidR="00CF6123" w:rsidRPr="00CF6123" w:rsidRDefault="00CF6123" w:rsidP="00CF6123">
            <w:pPr>
              <w:jc w:val="center"/>
              <w:rPr>
                <w:kern w:val="2"/>
                <w:sz w:val="24"/>
                <w:szCs w:val="24"/>
              </w:rPr>
            </w:pPr>
            <w:r w:rsidRPr="00CF6123">
              <w:rPr>
                <w:rFonts w:cs="宋体" w:hint="eastAsia"/>
                <w:kern w:val="2"/>
                <w:sz w:val="24"/>
                <w:szCs w:val="24"/>
              </w:rPr>
              <w:t>二级公路</w:t>
            </w:r>
          </w:p>
        </w:tc>
        <w:tc>
          <w:tcPr>
            <w:tcW w:w="0" w:type="auto"/>
            <w:gridSpan w:val="2"/>
            <w:vAlign w:val="center"/>
          </w:tcPr>
          <w:p w:rsidR="00CF6123" w:rsidRPr="00CF6123" w:rsidRDefault="00CF6123" w:rsidP="00CF6123">
            <w:pPr>
              <w:jc w:val="center"/>
              <w:rPr>
                <w:kern w:val="2"/>
                <w:sz w:val="24"/>
                <w:szCs w:val="24"/>
              </w:rPr>
            </w:pPr>
            <w:r w:rsidRPr="00CF6123">
              <w:rPr>
                <w:rFonts w:cs="宋体" w:hint="eastAsia"/>
                <w:kern w:val="2"/>
                <w:sz w:val="24"/>
                <w:szCs w:val="24"/>
              </w:rPr>
              <w:t>三级公路</w:t>
            </w:r>
          </w:p>
        </w:tc>
        <w:tc>
          <w:tcPr>
            <w:tcW w:w="1214" w:type="dxa"/>
            <w:vAlign w:val="center"/>
          </w:tcPr>
          <w:p w:rsidR="00CF6123" w:rsidRPr="00CF6123" w:rsidRDefault="00CF6123" w:rsidP="00CF6123">
            <w:pPr>
              <w:jc w:val="center"/>
              <w:rPr>
                <w:kern w:val="2"/>
                <w:sz w:val="24"/>
                <w:szCs w:val="24"/>
              </w:rPr>
            </w:pPr>
            <w:r w:rsidRPr="00CF6123">
              <w:rPr>
                <w:rFonts w:cs="宋体" w:hint="eastAsia"/>
                <w:kern w:val="2"/>
                <w:sz w:val="24"/>
                <w:szCs w:val="24"/>
              </w:rPr>
              <w:t>四级公路</w:t>
            </w:r>
          </w:p>
        </w:tc>
      </w:tr>
      <w:tr w:rsidR="00CF6123" w:rsidRPr="00CF6123">
        <w:tc>
          <w:tcPr>
            <w:tcW w:w="1786" w:type="dxa"/>
            <w:vMerge/>
            <w:vAlign w:val="center"/>
          </w:tcPr>
          <w:p w:rsidR="00CF6123" w:rsidRPr="00CF6123" w:rsidRDefault="00CF6123" w:rsidP="00CF6123">
            <w:pPr>
              <w:jc w:val="center"/>
              <w:rPr>
                <w:kern w:val="2"/>
                <w:sz w:val="24"/>
                <w:szCs w:val="24"/>
              </w:rPr>
            </w:pPr>
          </w:p>
        </w:tc>
        <w:tc>
          <w:tcPr>
            <w:tcW w:w="0" w:type="auto"/>
            <w:vAlign w:val="center"/>
          </w:tcPr>
          <w:p w:rsidR="00CF6123" w:rsidRPr="00CF6123" w:rsidRDefault="00CF6123" w:rsidP="00CF6123">
            <w:pPr>
              <w:jc w:val="center"/>
              <w:rPr>
                <w:kern w:val="2"/>
                <w:sz w:val="24"/>
                <w:szCs w:val="24"/>
              </w:rPr>
            </w:pPr>
            <w:r w:rsidRPr="00CF6123">
              <w:rPr>
                <w:kern w:val="2"/>
                <w:sz w:val="24"/>
                <w:szCs w:val="24"/>
              </w:rPr>
              <w:t>120</w:t>
            </w:r>
          </w:p>
        </w:tc>
        <w:tc>
          <w:tcPr>
            <w:tcW w:w="0" w:type="auto"/>
            <w:vAlign w:val="center"/>
          </w:tcPr>
          <w:p w:rsidR="00CF6123" w:rsidRPr="00CF6123" w:rsidRDefault="00CF6123" w:rsidP="00CF6123">
            <w:pPr>
              <w:jc w:val="center"/>
              <w:rPr>
                <w:kern w:val="2"/>
                <w:sz w:val="24"/>
                <w:szCs w:val="24"/>
              </w:rPr>
            </w:pPr>
            <w:r w:rsidRPr="00CF6123">
              <w:rPr>
                <w:kern w:val="2"/>
                <w:sz w:val="24"/>
                <w:szCs w:val="24"/>
              </w:rPr>
              <w:t>100</w:t>
            </w:r>
          </w:p>
        </w:tc>
        <w:tc>
          <w:tcPr>
            <w:tcW w:w="0" w:type="auto"/>
            <w:vAlign w:val="center"/>
          </w:tcPr>
          <w:p w:rsidR="00CF6123" w:rsidRPr="00CF6123" w:rsidRDefault="00CF6123" w:rsidP="00CF6123">
            <w:pPr>
              <w:jc w:val="center"/>
              <w:rPr>
                <w:kern w:val="2"/>
                <w:sz w:val="24"/>
                <w:szCs w:val="24"/>
              </w:rPr>
            </w:pPr>
            <w:r w:rsidRPr="00CF6123">
              <w:rPr>
                <w:kern w:val="2"/>
                <w:sz w:val="24"/>
                <w:szCs w:val="24"/>
              </w:rPr>
              <w:t>80</w:t>
            </w:r>
          </w:p>
        </w:tc>
        <w:tc>
          <w:tcPr>
            <w:tcW w:w="0" w:type="auto"/>
            <w:vAlign w:val="center"/>
          </w:tcPr>
          <w:p w:rsidR="00CF6123" w:rsidRPr="00CF6123" w:rsidRDefault="00CF6123" w:rsidP="00CF6123">
            <w:pPr>
              <w:jc w:val="center"/>
              <w:rPr>
                <w:kern w:val="2"/>
                <w:sz w:val="24"/>
                <w:szCs w:val="24"/>
              </w:rPr>
            </w:pPr>
            <w:r w:rsidRPr="00CF6123">
              <w:rPr>
                <w:kern w:val="2"/>
                <w:sz w:val="24"/>
                <w:szCs w:val="24"/>
              </w:rPr>
              <w:t>100</w:t>
            </w:r>
          </w:p>
        </w:tc>
        <w:tc>
          <w:tcPr>
            <w:tcW w:w="0" w:type="auto"/>
            <w:vAlign w:val="center"/>
          </w:tcPr>
          <w:p w:rsidR="00CF6123" w:rsidRPr="00CF6123" w:rsidRDefault="00CF6123" w:rsidP="00CF6123">
            <w:pPr>
              <w:jc w:val="center"/>
              <w:rPr>
                <w:kern w:val="2"/>
                <w:sz w:val="24"/>
                <w:szCs w:val="24"/>
              </w:rPr>
            </w:pPr>
            <w:r w:rsidRPr="00CF6123">
              <w:rPr>
                <w:kern w:val="2"/>
                <w:sz w:val="24"/>
                <w:szCs w:val="24"/>
              </w:rPr>
              <w:t>80</w:t>
            </w:r>
          </w:p>
        </w:tc>
        <w:tc>
          <w:tcPr>
            <w:tcW w:w="0" w:type="auto"/>
            <w:vAlign w:val="center"/>
          </w:tcPr>
          <w:p w:rsidR="00CF6123" w:rsidRPr="00CF6123" w:rsidRDefault="00CF6123" w:rsidP="00CF6123">
            <w:pPr>
              <w:jc w:val="center"/>
              <w:rPr>
                <w:kern w:val="2"/>
                <w:sz w:val="24"/>
                <w:szCs w:val="24"/>
              </w:rPr>
            </w:pPr>
            <w:r w:rsidRPr="00CF6123">
              <w:rPr>
                <w:kern w:val="2"/>
                <w:sz w:val="24"/>
                <w:szCs w:val="24"/>
              </w:rPr>
              <w:t>60</w:t>
            </w:r>
          </w:p>
        </w:tc>
        <w:tc>
          <w:tcPr>
            <w:tcW w:w="0" w:type="auto"/>
            <w:vAlign w:val="center"/>
          </w:tcPr>
          <w:p w:rsidR="00CF6123" w:rsidRPr="00CF6123" w:rsidRDefault="00CF6123" w:rsidP="00CF6123">
            <w:pPr>
              <w:jc w:val="center"/>
              <w:rPr>
                <w:kern w:val="2"/>
                <w:sz w:val="24"/>
                <w:szCs w:val="24"/>
              </w:rPr>
            </w:pPr>
            <w:r w:rsidRPr="00CF6123">
              <w:rPr>
                <w:kern w:val="2"/>
                <w:sz w:val="24"/>
                <w:szCs w:val="24"/>
              </w:rPr>
              <w:t>80</w:t>
            </w:r>
          </w:p>
        </w:tc>
        <w:tc>
          <w:tcPr>
            <w:tcW w:w="0" w:type="auto"/>
            <w:vAlign w:val="center"/>
          </w:tcPr>
          <w:p w:rsidR="00CF6123" w:rsidRPr="00CF6123" w:rsidRDefault="00CF6123" w:rsidP="00CF6123">
            <w:pPr>
              <w:jc w:val="center"/>
              <w:rPr>
                <w:kern w:val="2"/>
                <w:sz w:val="24"/>
                <w:szCs w:val="24"/>
              </w:rPr>
            </w:pPr>
            <w:r w:rsidRPr="00CF6123">
              <w:rPr>
                <w:kern w:val="2"/>
                <w:sz w:val="24"/>
                <w:szCs w:val="24"/>
              </w:rPr>
              <w:t>60</w:t>
            </w:r>
          </w:p>
        </w:tc>
        <w:tc>
          <w:tcPr>
            <w:tcW w:w="0" w:type="auto"/>
            <w:vAlign w:val="center"/>
          </w:tcPr>
          <w:p w:rsidR="00CF6123" w:rsidRPr="00CF6123" w:rsidRDefault="00CF6123" w:rsidP="00CF6123">
            <w:pPr>
              <w:jc w:val="center"/>
              <w:rPr>
                <w:kern w:val="2"/>
                <w:sz w:val="24"/>
                <w:szCs w:val="24"/>
              </w:rPr>
            </w:pPr>
            <w:r w:rsidRPr="00CF6123">
              <w:rPr>
                <w:kern w:val="2"/>
                <w:sz w:val="24"/>
                <w:szCs w:val="24"/>
              </w:rPr>
              <w:t>40</w:t>
            </w:r>
          </w:p>
        </w:tc>
        <w:tc>
          <w:tcPr>
            <w:tcW w:w="0" w:type="auto"/>
            <w:vAlign w:val="center"/>
          </w:tcPr>
          <w:p w:rsidR="00CF6123" w:rsidRPr="00CF6123" w:rsidRDefault="00CF6123" w:rsidP="00CF6123">
            <w:pPr>
              <w:jc w:val="center"/>
              <w:rPr>
                <w:kern w:val="2"/>
                <w:sz w:val="24"/>
                <w:szCs w:val="24"/>
              </w:rPr>
            </w:pPr>
            <w:r w:rsidRPr="00CF6123">
              <w:rPr>
                <w:kern w:val="2"/>
                <w:sz w:val="24"/>
                <w:szCs w:val="24"/>
              </w:rPr>
              <w:t>30</w:t>
            </w:r>
          </w:p>
        </w:tc>
        <w:tc>
          <w:tcPr>
            <w:tcW w:w="1214" w:type="dxa"/>
            <w:vAlign w:val="center"/>
          </w:tcPr>
          <w:p w:rsidR="00CF6123" w:rsidRPr="00CF6123" w:rsidRDefault="00CF6123" w:rsidP="00CF6123">
            <w:pPr>
              <w:jc w:val="center"/>
              <w:rPr>
                <w:kern w:val="2"/>
                <w:sz w:val="24"/>
                <w:szCs w:val="24"/>
              </w:rPr>
            </w:pPr>
            <w:r w:rsidRPr="00CF6123">
              <w:rPr>
                <w:kern w:val="2"/>
                <w:sz w:val="24"/>
                <w:szCs w:val="24"/>
              </w:rPr>
              <w:t>20</w:t>
            </w:r>
          </w:p>
        </w:tc>
      </w:tr>
      <w:tr w:rsidR="00CF6123" w:rsidRPr="00CF6123">
        <w:tc>
          <w:tcPr>
            <w:tcW w:w="1786" w:type="dxa"/>
            <w:vAlign w:val="center"/>
          </w:tcPr>
          <w:p w:rsidR="00CF6123" w:rsidRPr="00CF6123" w:rsidRDefault="00CF6123" w:rsidP="00CF6123">
            <w:pPr>
              <w:jc w:val="center"/>
              <w:rPr>
                <w:kern w:val="2"/>
                <w:sz w:val="24"/>
                <w:szCs w:val="24"/>
              </w:rPr>
            </w:pPr>
            <w:r w:rsidRPr="00CF6123">
              <w:rPr>
                <w:rFonts w:cs="宋体" w:hint="eastAsia"/>
                <w:kern w:val="2"/>
                <w:sz w:val="24"/>
                <w:szCs w:val="24"/>
              </w:rPr>
              <w:lastRenderedPageBreak/>
              <w:t>左侧侧向宽度</w:t>
            </w:r>
            <w:r w:rsidRPr="00CF6123">
              <w:rPr>
                <w:kern w:val="2"/>
                <w:sz w:val="24"/>
                <w:szCs w:val="24"/>
              </w:rPr>
              <w:t>L</w:t>
            </w:r>
            <w:r w:rsidRPr="00CF6123">
              <w:rPr>
                <w:rFonts w:cs="宋体" w:hint="eastAsia"/>
                <w:kern w:val="2"/>
                <w:sz w:val="24"/>
                <w:szCs w:val="24"/>
                <w:vertAlign w:val="subscript"/>
              </w:rPr>
              <w:t>左</w:t>
            </w:r>
            <w:r w:rsidRPr="00CF6123">
              <w:rPr>
                <w:kern w:val="2"/>
                <w:sz w:val="24"/>
                <w:szCs w:val="24"/>
              </w:rPr>
              <w:t>(m)</w:t>
            </w:r>
          </w:p>
        </w:tc>
        <w:tc>
          <w:tcPr>
            <w:tcW w:w="0" w:type="auto"/>
            <w:vAlign w:val="center"/>
          </w:tcPr>
          <w:p w:rsidR="00CF6123" w:rsidRPr="00CF6123" w:rsidRDefault="00CF6123" w:rsidP="00CF6123">
            <w:pPr>
              <w:jc w:val="center"/>
              <w:rPr>
                <w:kern w:val="2"/>
                <w:sz w:val="24"/>
                <w:szCs w:val="24"/>
              </w:rPr>
            </w:pPr>
            <w:r w:rsidRPr="00CF6123">
              <w:rPr>
                <w:kern w:val="2"/>
                <w:sz w:val="24"/>
                <w:szCs w:val="24"/>
              </w:rPr>
              <w:t>0.75</w:t>
            </w:r>
          </w:p>
        </w:tc>
        <w:tc>
          <w:tcPr>
            <w:tcW w:w="0" w:type="auto"/>
            <w:vAlign w:val="center"/>
          </w:tcPr>
          <w:p w:rsidR="00CF6123" w:rsidRPr="00CF6123" w:rsidRDefault="00CF6123" w:rsidP="00CF6123">
            <w:pPr>
              <w:jc w:val="center"/>
              <w:rPr>
                <w:kern w:val="2"/>
                <w:sz w:val="24"/>
                <w:szCs w:val="24"/>
              </w:rPr>
            </w:pPr>
            <w:r w:rsidRPr="00CF6123">
              <w:rPr>
                <w:kern w:val="2"/>
                <w:sz w:val="24"/>
                <w:szCs w:val="24"/>
              </w:rPr>
              <w:t>0.50</w:t>
            </w:r>
          </w:p>
        </w:tc>
        <w:tc>
          <w:tcPr>
            <w:tcW w:w="0" w:type="auto"/>
            <w:vAlign w:val="center"/>
          </w:tcPr>
          <w:p w:rsidR="00CF6123" w:rsidRPr="00CF6123" w:rsidRDefault="00CF6123" w:rsidP="00CF6123">
            <w:pPr>
              <w:jc w:val="center"/>
              <w:rPr>
                <w:kern w:val="2"/>
                <w:sz w:val="24"/>
                <w:szCs w:val="24"/>
              </w:rPr>
            </w:pPr>
            <w:r w:rsidRPr="00CF6123">
              <w:rPr>
                <w:kern w:val="2"/>
                <w:sz w:val="24"/>
                <w:szCs w:val="24"/>
              </w:rPr>
              <w:t>0.50</w:t>
            </w:r>
          </w:p>
        </w:tc>
        <w:tc>
          <w:tcPr>
            <w:tcW w:w="0" w:type="auto"/>
            <w:vAlign w:val="center"/>
          </w:tcPr>
          <w:p w:rsidR="00CF6123" w:rsidRPr="00CF6123" w:rsidRDefault="00CF6123" w:rsidP="00CF6123">
            <w:pPr>
              <w:jc w:val="center"/>
              <w:rPr>
                <w:kern w:val="2"/>
                <w:sz w:val="24"/>
                <w:szCs w:val="24"/>
              </w:rPr>
            </w:pPr>
            <w:r w:rsidRPr="00CF6123">
              <w:rPr>
                <w:kern w:val="2"/>
                <w:sz w:val="24"/>
                <w:szCs w:val="24"/>
              </w:rPr>
              <w:t>0.50</w:t>
            </w:r>
          </w:p>
        </w:tc>
        <w:tc>
          <w:tcPr>
            <w:tcW w:w="0" w:type="auto"/>
            <w:vAlign w:val="center"/>
          </w:tcPr>
          <w:p w:rsidR="00CF6123" w:rsidRPr="00CF6123" w:rsidRDefault="00CF6123" w:rsidP="00CF6123">
            <w:pPr>
              <w:jc w:val="center"/>
              <w:rPr>
                <w:kern w:val="2"/>
                <w:sz w:val="24"/>
                <w:szCs w:val="24"/>
              </w:rPr>
            </w:pPr>
            <w:r w:rsidRPr="00CF6123">
              <w:rPr>
                <w:kern w:val="2"/>
                <w:sz w:val="24"/>
                <w:szCs w:val="24"/>
              </w:rPr>
              <w:t>0.50</w:t>
            </w:r>
          </w:p>
        </w:tc>
        <w:tc>
          <w:tcPr>
            <w:tcW w:w="0" w:type="auto"/>
            <w:vAlign w:val="center"/>
          </w:tcPr>
          <w:p w:rsidR="00CF6123" w:rsidRPr="00CF6123" w:rsidRDefault="00CF6123" w:rsidP="00CF6123">
            <w:pPr>
              <w:jc w:val="center"/>
              <w:rPr>
                <w:kern w:val="2"/>
                <w:sz w:val="24"/>
                <w:szCs w:val="24"/>
              </w:rPr>
            </w:pPr>
            <w:r w:rsidRPr="00CF6123">
              <w:rPr>
                <w:kern w:val="2"/>
                <w:sz w:val="24"/>
                <w:szCs w:val="24"/>
              </w:rPr>
              <w:t>0.50</w:t>
            </w:r>
          </w:p>
        </w:tc>
        <w:tc>
          <w:tcPr>
            <w:tcW w:w="0" w:type="auto"/>
            <w:vAlign w:val="center"/>
          </w:tcPr>
          <w:p w:rsidR="00CF6123" w:rsidRPr="00CF6123" w:rsidRDefault="00CF6123" w:rsidP="00CF6123">
            <w:pPr>
              <w:jc w:val="center"/>
              <w:rPr>
                <w:kern w:val="2"/>
                <w:sz w:val="24"/>
                <w:szCs w:val="24"/>
              </w:rPr>
            </w:pPr>
            <w:r w:rsidRPr="00CF6123">
              <w:rPr>
                <w:kern w:val="2"/>
                <w:sz w:val="24"/>
                <w:szCs w:val="24"/>
              </w:rPr>
              <w:t>0.75</w:t>
            </w:r>
          </w:p>
        </w:tc>
        <w:tc>
          <w:tcPr>
            <w:tcW w:w="0" w:type="auto"/>
            <w:vAlign w:val="center"/>
          </w:tcPr>
          <w:p w:rsidR="00CF6123" w:rsidRPr="00CF6123" w:rsidRDefault="00CF6123" w:rsidP="00CF6123">
            <w:pPr>
              <w:jc w:val="center"/>
              <w:rPr>
                <w:kern w:val="2"/>
                <w:sz w:val="24"/>
                <w:szCs w:val="24"/>
              </w:rPr>
            </w:pPr>
            <w:r w:rsidRPr="00CF6123">
              <w:rPr>
                <w:kern w:val="2"/>
                <w:sz w:val="24"/>
                <w:szCs w:val="24"/>
              </w:rPr>
              <w:t>0.50</w:t>
            </w:r>
          </w:p>
        </w:tc>
        <w:tc>
          <w:tcPr>
            <w:tcW w:w="0" w:type="auto"/>
            <w:vAlign w:val="center"/>
          </w:tcPr>
          <w:p w:rsidR="00CF6123" w:rsidRPr="00CF6123" w:rsidRDefault="00CF6123" w:rsidP="00CF6123">
            <w:pPr>
              <w:jc w:val="center"/>
              <w:rPr>
                <w:kern w:val="2"/>
                <w:sz w:val="24"/>
                <w:szCs w:val="24"/>
              </w:rPr>
            </w:pPr>
            <w:r w:rsidRPr="00CF6123">
              <w:rPr>
                <w:kern w:val="2"/>
                <w:sz w:val="24"/>
                <w:szCs w:val="24"/>
              </w:rPr>
              <w:t>0.25</w:t>
            </w:r>
          </w:p>
        </w:tc>
        <w:tc>
          <w:tcPr>
            <w:tcW w:w="0" w:type="auto"/>
            <w:vAlign w:val="center"/>
          </w:tcPr>
          <w:p w:rsidR="00CF6123" w:rsidRPr="00CF6123" w:rsidRDefault="00CF6123" w:rsidP="00CF6123">
            <w:pPr>
              <w:jc w:val="center"/>
              <w:rPr>
                <w:kern w:val="2"/>
                <w:sz w:val="24"/>
                <w:szCs w:val="24"/>
              </w:rPr>
            </w:pPr>
            <w:r w:rsidRPr="00CF6123">
              <w:rPr>
                <w:kern w:val="2"/>
                <w:sz w:val="24"/>
                <w:szCs w:val="24"/>
              </w:rPr>
              <w:t>0.25</w:t>
            </w:r>
          </w:p>
        </w:tc>
        <w:tc>
          <w:tcPr>
            <w:tcW w:w="1214" w:type="dxa"/>
            <w:vAlign w:val="center"/>
          </w:tcPr>
          <w:p w:rsidR="00CF6123" w:rsidRPr="00CF6123" w:rsidRDefault="00CF6123" w:rsidP="00CF6123">
            <w:pPr>
              <w:jc w:val="center"/>
              <w:rPr>
                <w:kern w:val="2"/>
                <w:sz w:val="24"/>
                <w:szCs w:val="24"/>
              </w:rPr>
            </w:pPr>
            <w:r w:rsidRPr="00CF6123">
              <w:rPr>
                <w:kern w:val="2"/>
                <w:sz w:val="24"/>
                <w:szCs w:val="24"/>
              </w:rPr>
              <w:t>0.50</w:t>
            </w:r>
          </w:p>
        </w:tc>
      </w:tr>
      <w:tr w:rsidR="00CF6123" w:rsidRPr="00CF6123">
        <w:tc>
          <w:tcPr>
            <w:tcW w:w="1786" w:type="dxa"/>
            <w:vAlign w:val="center"/>
          </w:tcPr>
          <w:p w:rsidR="00CF6123" w:rsidRPr="00CF6123" w:rsidRDefault="00CF6123" w:rsidP="00CF6123">
            <w:pPr>
              <w:jc w:val="center"/>
              <w:rPr>
                <w:kern w:val="2"/>
                <w:sz w:val="24"/>
                <w:szCs w:val="24"/>
              </w:rPr>
            </w:pPr>
            <w:r w:rsidRPr="00CF6123">
              <w:rPr>
                <w:rFonts w:cs="宋体" w:hint="eastAsia"/>
                <w:kern w:val="2"/>
                <w:sz w:val="24"/>
                <w:szCs w:val="24"/>
              </w:rPr>
              <w:t>右侧侧向宽度</w:t>
            </w:r>
            <w:r w:rsidRPr="00CF6123">
              <w:rPr>
                <w:kern w:val="2"/>
                <w:sz w:val="24"/>
                <w:szCs w:val="24"/>
              </w:rPr>
              <w:t>L</w:t>
            </w:r>
            <w:r w:rsidRPr="00CF6123">
              <w:rPr>
                <w:rFonts w:cs="宋体" w:hint="eastAsia"/>
                <w:kern w:val="2"/>
                <w:sz w:val="24"/>
                <w:szCs w:val="24"/>
                <w:vertAlign w:val="subscript"/>
              </w:rPr>
              <w:t>右</w:t>
            </w:r>
            <w:r w:rsidRPr="00CF6123">
              <w:rPr>
                <w:kern w:val="2"/>
                <w:sz w:val="24"/>
                <w:szCs w:val="24"/>
              </w:rPr>
              <w:t>(m)</w:t>
            </w:r>
          </w:p>
        </w:tc>
        <w:tc>
          <w:tcPr>
            <w:tcW w:w="0" w:type="auto"/>
            <w:vAlign w:val="center"/>
          </w:tcPr>
          <w:p w:rsidR="00CF6123" w:rsidRPr="00CF6123" w:rsidRDefault="00CF6123" w:rsidP="00CF6123">
            <w:pPr>
              <w:jc w:val="center"/>
              <w:rPr>
                <w:kern w:val="2"/>
                <w:sz w:val="24"/>
                <w:szCs w:val="24"/>
              </w:rPr>
            </w:pPr>
            <w:r w:rsidRPr="00CF6123">
              <w:rPr>
                <w:kern w:val="2"/>
                <w:sz w:val="24"/>
                <w:szCs w:val="24"/>
              </w:rPr>
              <w:t>1.25</w:t>
            </w:r>
          </w:p>
        </w:tc>
        <w:tc>
          <w:tcPr>
            <w:tcW w:w="0" w:type="auto"/>
            <w:vAlign w:val="center"/>
          </w:tcPr>
          <w:p w:rsidR="00CF6123" w:rsidRPr="00CF6123" w:rsidRDefault="00CF6123" w:rsidP="00CF6123">
            <w:pPr>
              <w:jc w:val="center"/>
              <w:rPr>
                <w:kern w:val="2"/>
                <w:sz w:val="24"/>
                <w:szCs w:val="24"/>
              </w:rPr>
            </w:pPr>
            <w:r w:rsidRPr="00CF6123">
              <w:rPr>
                <w:kern w:val="2"/>
                <w:sz w:val="24"/>
                <w:szCs w:val="24"/>
              </w:rPr>
              <w:t>1.00</w:t>
            </w:r>
          </w:p>
        </w:tc>
        <w:tc>
          <w:tcPr>
            <w:tcW w:w="0" w:type="auto"/>
            <w:vAlign w:val="center"/>
          </w:tcPr>
          <w:p w:rsidR="00CF6123" w:rsidRPr="00CF6123" w:rsidRDefault="00CF6123" w:rsidP="00CF6123">
            <w:pPr>
              <w:jc w:val="center"/>
              <w:rPr>
                <w:kern w:val="2"/>
                <w:sz w:val="24"/>
                <w:szCs w:val="24"/>
              </w:rPr>
            </w:pPr>
            <w:r w:rsidRPr="00CF6123">
              <w:rPr>
                <w:kern w:val="2"/>
                <w:sz w:val="24"/>
                <w:szCs w:val="24"/>
              </w:rPr>
              <w:t>0.75</w:t>
            </w:r>
          </w:p>
        </w:tc>
        <w:tc>
          <w:tcPr>
            <w:tcW w:w="0" w:type="auto"/>
            <w:vAlign w:val="center"/>
          </w:tcPr>
          <w:p w:rsidR="00CF6123" w:rsidRPr="00CF6123" w:rsidRDefault="00CF6123" w:rsidP="00CF6123">
            <w:pPr>
              <w:jc w:val="center"/>
              <w:rPr>
                <w:kern w:val="2"/>
                <w:sz w:val="24"/>
                <w:szCs w:val="24"/>
              </w:rPr>
            </w:pPr>
            <w:r w:rsidRPr="00CF6123">
              <w:rPr>
                <w:kern w:val="2"/>
                <w:sz w:val="24"/>
                <w:szCs w:val="24"/>
              </w:rPr>
              <w:t>1.00</w:t>
            </w:r>
          </w:p>
        </w:tc>
        <w:tc>
          <w:tcPr>
            <w:tcW w:w="0" w:type="auto"/>
            <w:vAlign w:val="center"/>
          </w:tcPr>
          <w:p w:rsidR="00CF6123" w:rsidRPr="00CF6123" w:rsidRDefault="00CF6123" w:rsidP="00CF6123">
            <w:pPr>
              <w:jc w:val="center"/>
              <w:rPr>
                <w:kern w:val="2"/>
                <w:sz w:val="24"/>
                <w:szCs w:val="24"/>
              </w:rPr>
            </w:pPr>
            <w:r w:rsidRPr="00CF6123">
              <w:rPr>
                <w:kern w:val="2"/>
                <w:sz w:val="24"/>
                <w:szCs w:val="24"/>
              </w:rPr>
              <w:t>0.75</w:t>
            </w:r>
          </w:p>
        </w:tc>
        <w:tc>
          <w:tcPr>
            <w:tcW w:w="0" w:type="auto"/>
            <w:vAlign w:val="center"/>
          </w:tcPr>
          <w:p w:rsidR="00CF6123" w:rsidRPr="00CF6123" w:rsidRDefault="00CF6123" w:rsidP="00CF6123">
            <w:pPr>
              <w:jc w:val="center"/>
              <w:rPr>
                <w:kern w:val="2"/>
                <w:sz w:val="24"/>
                <w:szCs w:val="24"/>
              </w:rPr>
            </w:pPr>
            <w:r w:rsidRPr="00CF6123">
              <w:rPr>
                <w:kern w:val="2"/>
                <w:sz w:val="24"/>
                <w:szCs w:val="24"/>
              </w:rPr>
              <w:t>0.75</w:t>
            </w:r>
          </w:p>
        </w:tc>
        <w:tc>
          <w:tcPr>
            <w:tcW w:w="0" w:type="auto"/>
            <w:vAlign w:val="center"/>
          </w:tcPr>
          <w:p w:rsidR="00CF6123" w:rsidRPr="00CF6123" w:rsidRDefault="00CF6123" w:rsidP="00CF6123">
            <w:pPr>
              <w:jc w:val="center"/>
              <w:rPr>
                <w:kern w:val="2"/>
                <w:sz w:val="24"/>
                <w:szCs w:val="24"/>
              </w:rPr>
            </w:pPr>
            <w:r w:rsidRPr="00CF6123">
              <w:rPr>
                <w:kern w:val="2"/>
                <w:sz w:val="24"/>
                <w:szCs w:val="24"/>
              </w:rPr>
              <w:t>0.75</w:t>
            </w:r>
          </w:p>
        </w:tc>
        <w:tc>
          <w:tcPr>
            <w:tcW w:w="0" w:type="auto"/>
            <w:vAlign w:val="center"/>
          </w:tcPr>
          <w:p w:rsidR="00CF6123" w:rsidRPr="00CF6123" w:rsidRDefault="00CF6123" w:rsidP="00CF6123">
            <w:pPr>
              <w:jc w:val="center"/>
              <w:rPr>
                <w:kern w:val="2"/>
                <w:sz w:val="24"/>
                <w:szCs w:val="24"/>
              </w:rPr>
            </w:pPr>
            <w:r w:rsidRPr="00CF6123">
              <w:rPr>
                <w:kern w:val="2"/>
                <w:sz w:val="24"/>
                <w:szCs w:val="24"/>
              </w:rPr>
              <w:t>0.50</w:t>
            </w:r>
          </w:p>
        </w:tc>
        <w:tc>
          <w:tcPr>
            <w:tcW w:w="0" w:type="auto"/>
            <w:vAlign w:val="center"/>
          </w:tcPr>
          <w:p w:rsidR="00CF6123" w:rsidRPr="00CF6123" w:rsidRDefault="00CF6123" w:rsidP="00CF6123">
            <w:pPr>
              <w:jc w:val="center"/>
              <w:rPr>
                <w:kern w:val="2"/>
                <w:sz w:val="24"/>
                <w:szCs w:val="24"/>
              </w:rPr>
            </w:pPr>
            <w:r w:rsidRPr="00CF6123">
              <w:rPr>
                <w:kern w:val="2"/>
                <w:sz w:val="24"/>
                <w:szCs w:val="24"/>
              </w:rPr>
              <w:t>0.25</w:t>
            </w:r>
          </w:p>
        </w:tc>
        <w:tc>
          <w:tcPr>
            <w:tcW w:w="0" w:type="auto"/>
            <w:vAlign w:val="center"/>
          </w:tcPr>
          <w:p w:rsidR="00CF6123" w:rsidRPr="00CF6123" w:rsidRDefault="00CF6123" w:rsidP="00CF6123">
            <w:pPr>
              <w:jc w:val="center"/>
              <w:rPr>
                <w:kern w:val="2"/>
                <w:sz w:val="24"/>
                <w:szCs w:val="24"/>
              </w:rPr>
            </w:pPr>
            <w:r w:rsidRPr="00CF6123">
              <w:rPr>
                <w:kern w:val="2"/>
                <w:sz w:val="24"/>
                <w:szCs w:val="24"/>
              </w:rPr>
              <w:t>0.25</w:t>
            </w:r>
          </w:p>
        </w:tc>
        <w:tc>
          <w:tcPr>
            <w:tcW w:w="1214" w:type="dxa"/>
            <w:vAlign w:val="center"/>
          </w:tcPr>
          <w:p w:rsidR="00CF6123" w:rsidRPr="00CF6123" w:rsidRDefault="00CF6123" w:rsidP="00CF6123">
            <w:pPr>
              <w:jc w:val="center"/>
              <w:rPr>
                <w:kern w:val="2"/>
                <w:sz w:val="24"/>
                <w:szCs w:val="24"/>
              </w:rPr>
            </w:pPr>
            <w:r w:rsidRPr="00CF6123">
              <w:rPr>
                <w:kern w:val="2"/>
                <w:sz w:val="24"/>
                <w:szCs w:val="24"/>
              </w:rPr>
              <w:t>0.50</w:t>
            </w:r>
          </w:p>
        </w:tc>
      </w:tr>
    </w:tbl>
    <w:p w:rsidR="00726450" w:rsidRPr="00C854AA" w:rsidRDefault="000E7307" w:rsidP="00D77B91">
      <w:pPr>
        <w:spacing w:line="360" w:lineRule="auto"/>
        <w:ind w:firstLineChars="200" w:firstLine="480"/>
        <w:rPr>
          <w:sz w:val="24"/>
          <w:szCs w:val="24"/>
        </w:rPr>
      </w:pPr>
      <w:r w:rsidRPr="00C854AA">
        <w:rPr>
          <w:rFonts w:cs="宋体" w:hint="eastAsia"/>
          <w:sz w:val="24"/>
          <w:szCs w:val="24"/>
        </w:rPr>
        <w:t>（</w:t>
      </w:r>
      <w:r w:rsidR="00726450" w:rsidRPr="00C854AA">
        <w:rPr>
          <w:sz w:val="24"/>
          <w:szCs w:val="24"/>
        </w:rPr>
        <w:t>4</w:t>
      </w:r>
      <w:r w:rsidR="00726450" w:rsidRPr="00C854AA">
        <w:rPr>
          <w:rFonts w:cs="宋体" w:hint="eastAsia"/>
          <w:sz w:val="24"/>
          <w:szCs w:val="24"/>
        </w:rPr>
        <w:t>）桥梁、隧道设置检修道、人行道时，建筑限界应包括相应部分的宽度。</w:t>
      </w:r>
    </w:p>
    <w:p w:rsidR="00726450" w:rsidRPr="00C854AA" w:rsidRDefault="000E7307" w:rsidP="00D77B91">
      <w:pPr>
        <w:spacing w:line="360" w:lineRule="auto"/>
        <w:ind w:firstLineChars="200" w:firstLine="480"/>
        <w:rPr>
          <w:sz w:val="24"/>
          <w:szCs w:val="24"/>
        </w:rPr>
      </w:pPr>
      <w:r w:rsidRPr="00C854AA">
        <w:rPr>
          <w:rFonts w:cs="宋体" w:hint="eastAsia"/>
          <w:sz w:val="24"/>
          <w:szCs w:val="24"/>
        </w:rPr>
        <w:t>（</w:t>
      </w:r>
      <w:r w:rsidR="00726450" w:rsidRPr="00C854AA">
        <w:rPr>
          <w:sz w:val="24"/>
          <w:szCs w:val="24"/>
        </w:rPr>
        <w:t>5</w:t>
      </w:r>
      <w:r w:rsidR="00726450" w:rsidRPr="00C854AA">
        <w:rPr>
          <w:rFonts w:cs="宋体" w:hint="eastAsia"/>
          <w:sz w:val="24"/>
          <w:szCs w:val="24"/>
        </w:rPr>
        <w:t>）检修道、人行道与行车道分开设置时，其净高应为</w:t>
      </w:r>
      <w:r w:rsidR="00726450" w:rsidRPr="00C854AA">
        <w:rPr>
          <w:sz w:val="24"/>
          <w:szCs w:val="24"/>
        </w:rPr>
        <w:t>2.50m</w:t>
      </w:r>
      <w:r w:rsidR="00726450" w:rsidRPr="00C854AA">
        <w:rPr>
          <w:rFonts w:cs="宋体" w:hint="eastAsia"/>
          <w:sz w:val="24"/>
          <w:szCs w:val="24"/>
        </w:rPr>
        <w:t>。</w:t>
      </w:r>
    </w:p>
    <w:p w:rsidR="00726450" w:rsidRPr="00C854AA" w:rsidRDefault="000E7307" w:rsidP="00D77B91">
      <w:pPr>
        <w:spacing w:line="360" w:lineRule="auto"/>
        <w:ind w:firstLineChars="200" w:firstLine="480"/>
        <w:rPr>
          <w:sz w:val="24"/>
          <w:szCs w:val="24"/>
        </w:rPr>
      </w:pPr>
      <w:r w:rsidRPr="00C854AA">
        <w:rPr>
          <w:rFonts w:cs="宋体" w:hint="eastAsia"/>
          <w:sz w:val="24"/>
          <w:szCs w:val="24"/>
        </w:rPr>
        <w:t>（</w:t>
      </w:r>
      <w:r w:rsidR="00726450" w:rsidRPr="00C854AA">
        <w:rPr>
          <w:sz w:val="24"/>
          <w:szCs w:val="24"/>
        </w:rPr>
        <w:t>6</w:t>
      </w:r>
      <w:r w:rsidR="00726450" w:rsidRPr="00C854AA">
        <w:rPr>
          <w:rFonts w:cs="宋体" w:hint="eastAsia"/>
          <w:sz w:val="24"/>
          <w:szCs w:val="24"/>
        </w:rPr>
        <w:t>）高速公路、一级公路、二级公路的净高应为</w:t>
      </w:r>
      <w:r w:rsidR="00726450" w:rsidRPr="00C854AA">
        <w:rPr>
          <w:sz w:val="24"/>
          <w:szCs w:val="24"/>
        </w:rPr>
        <w:t>5.</w:t>
      </w:r>
      <w:r w:rsidR="006A04F3" w:rsidRPr="00C854AA">
        <w:rPr>
          <w:sz w:val="24"/>
          <w:szCs w:val="24"/>
        </w:rPr>
        <w:t>00</w:t>
      </w:r>
      <w:r w:rsidR="00726450" w:rsidRPr="00C854AA">
        <w:rPr>
          <w:sz w:val="24"/>
          <w:szCs w:val="24"/>
        </w:rPr>
        <w:t>m</w:t>
      </w:r>
      <w:r w:rsidR="00726450" w:rsidRPr="00C854AA">
        <w:rPr>
          <w:rFonts w:cs="宋体" w:hint="eastAsia"/>
          <w:sz w:val="24"/>
          <w:szCs w:val="24"/>
        </w:rPr>
        <w:t>；三级公路、四级公路的净高应为</w:t>
      </w:r>
      <w:r w:rsidR="00726450" w:rsidRPr="00C854AA">
        <w:rPr>
          <w:sz w:val="24"/>
          <w:szCs w:val="24"/>
        </w:rPr>
        <w:t>4</w:t>
      </w:r>
      <w:r w:rsidR="006A04F3" w:rsidRPr="00C854AA">
        <w:rPr>
          <w:sz w:val="24"/>
          <w:szCs w:val="24"/>
        </w:rPr>
        <w:t>.</w:t>
      </w:r>
      <w:r w:rsidR="00726450" w:rsidRPr="00C854AA">
        <w:rPr>
          <w:sz w:val="24"/>
          <w:szCs w:val="24"/>
        </w:rPr>
        <w:t>50m</w:t>
      </w:r>
      <w:r w:rsidR="00CF6123">
        <w:rPr>
          <w:rFonts w:cs="宋体" w:hint="eastAsia"/>
          <w:sz w:val="24"/>
          <w:szCs w:val="24"/>
        </w:rPr>
        <w:t>。</w:t>
      </w:r>
    </w:p>
    <w:p w:rsidR="00726450" w:rsidRPr="00CF6123" w:rsidRDefault="00726450" w:rsidP="00D77B91">
      <w:pPr>
        <w:spacing w:line="360" w:lineRule="auto"/>
        <w:ind w:firstLineChars="200" w:firstLine="480"/>
        <w:rPr>
          <w:sz w:val="24"/>
          <w:szCs w:val="24"/>
        </w:rPr>
      </w:pPr>
      <w:r w:rsidRPr="00CF6123">
        <w:rPr>
          <w:sz w:val="24"/>
          <w:szCs w:val="24"/>
        </w:rPr>
        <w:t>6.6.3</w:t>
      </w:r>
      <w:r w:rsidRPr="00CF6123">
        <w:rPr>
          <w:rFonts w:cs="宋体" w:hint="eastAsia"/>
          <w:sz w:val="24"/>
          <w:szCs w:val="24"/>
        </w:rPr>
        <w:t>公路建筑限界的边界线划定规定如图</w:t>
      </w:r>
      <w:r w:rsidRPr="00CF6123">
        <w:rPr>
          <w:sz w:val="24"/>
          <w:szCs w:val="24"/>
        </w:rPr>
        <w:t>6.6.3</w:t>
      </w:r>
      <w:r w:rsidRPr="00CF6123">
        <w:rPr>
          <w:rFonts w:cs="宋体" w:hint="eastAsia"/>
          <w:sz w:val="24"/>
          <w:szCs w:val="24"/>
        </w:rPr>
        <w:t>。</w:t>
      </w:r>
    </w:p>
    <w:p w:rsidR="00CF6123" w:rsidRDefault="000E7307" w:rsidP="00CF6123">
      <w:pPr>
        <w:spacing w:line="360" w:lineRule="auto"/>
        <w:ind w:firstLineChars="200" w:firstLine="480"/>
      </w:pPr>
      <w:r w:rsidRPr="00CF6123">
        <w:rPr>
          <w:rFonts w:cs="宋体" w:hint="eastAsia"/>
          <w:sz w:val="24"/>
          <w:szCs w:val="24"/>
        </w:rPr>
        <w:t>（</w:t>
      </w:r>
      <w:r w:rsidR="00726450" w:rsidRPr="00CF6123">
        <w:rPr>
          <w:sz w:val="24"/>
          <w:szCs w:val="24"/>
        </w:rPr>
        <w:t>l</w:t>
      </w:r>
      <w:r w:rsidR="00726450" w:rsidRPr="00CF6123">
        <w:rPr>
          <w:rFonts w:cs="宋体" w:hint="eastAsia"/>
          <w:sz w:val="24"/>
          <w:szCs w:val="24"/>
        </w:rPr>
        <w:t>）建筑限界的上缘边界线：</w:t>
      </w:r>
    </w:p>
    <w:p w:rsidR="00CF6123" w:rsidRDefault="0025404E" w:rsidP="00CF6123">
      <w:pPr>
        <w:jc w:val="center"/>
      </w:pPr>
      <w:r>
        <w:rPr>
          <w:noProof/>
        </w:rPr>
        <w:drawing>
          <wp:inline distT="0" distB="0" distL="0" distR="0">
            <wp:extent cx="4438650" cy="1514475"/>
            <wp:effectExtent l="1905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4438650" cy="1514475"/>
                    </a:xfrm>
                    <a:prstGeom prst="rect">
                      <a:avLst/>
                    </a:prstGeom>
                    <a:noFill/>
                    <a:ln w="9525">
                      <a:noFill/>
                      <a:miter lim="800000"/>
                      <a:headEnd/>
                      <a:tailEnd/>
                    </a:ln>
                  </pic:spPr>
                </pic:pic>
              </a:graphicData>
            </a:graphic>
          </wp:inline>
        </w:drawing>
      </w:r>
    </w:p>
    <w:p w:rsidR="00726450" w:rsidRPr="00CF6123" w:rsidRDefault="00726450" w:rsidP="00CF6123">
      <w:pPr>
        <w:jc w:val="center"/>
      </w:pPr>
      <w:r w:rsidRPr="00CF6123">
        <w:rPr>
          <w:rFonts w:cs="宋体" w:hint="eastAsia"/>
        </w:rPr>
        <w:t>图</w:t>
      </w:r>
      <w:r w:rsidRPr="00CF6123">
        <w:t>6.6.3</w:t>
      </w:r>
      <w:r w:rsidRPr="00CF6123">
        <w:rPr>
          <w:rFonts w:cs="宋体" w:hint="eastAsia"/>
        </w:rPr>
        <w:t>建筑限界的边界线划定</w:t>
      </w:r>
    </w:p>
    <w:p w:rsidR="00726450" w:rsidRPr="00CF6123" w:rsidRDefault="00726450" w:rsidP="00CF6123">
      <w:pPr>
        <w:jc w:val="center"/>
      </w:pPr>
      <w:r w:rsidRPr="00CF6123">
        <w:t>a</w:t>
      </w:r>
      <w:r w:rsidRPr="00CF6123">
        <w:rPr>
          <w:rFonts w:cs="宋体" w:hint="eastAsia"/>
        </w:rPr>
        <w:t>）一般路拱路段；</w:t>
      </w:r>
      <w:r w:rsidRPr="00CF6123">
        <w:t>b</w:t>
      </w:r>
      <w:r w:rsidRPr="00CF6123">
        <w:rPr>
          <w:rFonts w:cs="宋体" w:hint="eastAsia"/>
        </w:rPr>
        <w:t>）设置超高路段</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①不设超高的路段，上缘边界线应为水平线；</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②设置超高的路段，上缘边界线应与超高横坡平行。</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）建筑限界两侧的边界线：</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①不设超高的路段，两侧边界线应与水平线垂直；</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②设置超高的路段，两侧边界线应与路面超高横坡垂直。</w:t>
      </w:r>
    </w:p>
    <w:p w:rsidR="00726450" w:rsidRPr="00690D2E" w:rsidRDefault="00726450" w:rsidP="00D77B91">
      <w:pPr>
        <w:spacing w:line="360" w:lineRule="auto"/>
        <w:ind w:firstLineChars="200" w:firstLine="480"/>
        <w:rPr>
          <w:sz w:val="24"/>
          <w:szCs w:val="24"/>
        </w:rPr>
      </w:pPr>
      <w:r w:rsidRPr="00690D2E">
        <w:rPr>
          <w:sz w:val="24"/>
          <w:szCs w:val="24"/>
        </w:rPr>
        <w:t>6.6.4</w:t>
      </w:r>
      <w:r w:rsidRPr="00690D2E">
        <w:rPr>
          <w:rFonts w:cs="宋体" w:hint="eastAsia"/>
          <w:sz w:val="24"/>
          <w:szCs w:val="24"/>
        </w:rPr>
        <w:t>净空与预留</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）根据公路在路网中的地位与位置，同一公路应采用相同的净空高度。</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）三级公路、四级公路的路面采用沥青</w:t>
      </w:r>
      <w:r w:rsidR="00264D5D">
        <w:rPr>
          <w:rFonts w:cs="宋体" w:hint="eastAsia"/>
          <w:sz w:val="24"/>
          <w:szCs w:val="24"/>
        </w:rPr>
        <w:t>贯入</w:t>
      </w:r>
      <w:r w:rsidR="00726450" w:rsidRPr="00690D2E">
        <w:rPr>
          <w:rFonts w:cs="宋体" w:hint="eastAsia"/>
          <w:sz w:val="24"/>
          <w:szCs w:val="24"/>
        </w:rPr>
        <w:t>、沥青碎石、沥青表面处治或砂石路面时，净空高度宜预留</w:t>
      </w:r>
      <w:r w:rsidR="00726450" w:rsidRPr="00690D2E">
        <w:rPr>
          <w:sz w:val="24"/>
          <w:szCs w:val="24"/>
        </w:rPr>
        <w:t>20cm</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）中央分隔带或路肩上设置桥梁墩台、标志立柱时，其前缘除不得</w:t>
      </w:r>
      <w:r w:rsidR="006A04F3">
        <w:rPr>
          <w:rFonts w:cs="宋体" w:hint="eastAsia"/>
          <w:sz w:val="24"/>
          <w:szCs w:val="24"/>
        </w:rPr>
        <w:t>侵入</w:t>
      </w:r>
      <w:r w:rsidR="00726450" w:rsidRPr="00690D2E">
        <w:rPr>
          <w:rFonts w:cs="宋体" w:hint="eastAsia"/>
          <w:sz w:val="24"/>
          <w:szCs w:val="24"/>
        </w:rPr>
        <w:t>公路建筑限界外，且不得紧贴建筑物设置，应留有护栏缓冲变形的余宽。</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）凹形竖曲线上方设有跨线构造物时，其净高应满足鞍式列车有效净高的要求，如图</w:t>
      </w:r>
      <w:r w:rsidR="00726450" w:rsidRPr="00690D2E">
        <w:rPr>
          <w:sz w:val="24"/>
          <w:szCs w:val="24"/>
        </w:rPr>
        <w:t>6.6.4</w:t>
      </w:r>
      <w:r w:rsidR="00726450" w:rsidRPr="00690D2E">
        <w:rPr>
          <w:rFonts w:cs="宋体" w:hint="eastAsia"/>
          <w:sz w:val="24"/>
          <w:szCs w:val="24"/>
        </w:rPr>
        <w:t>所示。</w:t>
      </w:r>
    </w:p>
    <w:p w:rsidR="00CF6123" w:rsidRPr="00CF6123" w:rsidRDefault="0025404E" w:rsidP="00CF6123">
      <w:pPr>
        <w:jc w:val="center"/>
        <w:rPr>
          <w:sz w:val="24"/>
          <w:szCs w:val="24"/>
        </w:rPr>
      </w:pPr>
      <w:r>
        <w:rPr>
          <w:noProof/>
          <w:sz w:val="24"/>
          <w:szCs w:val="24"/>
        </w:rPr>
        <w:lastRenderedPageBreak/>
        <w:drawing>
          <wp:inline distT="0" distB="0" distL="0" distR="0">
            <wp:extent cx="5067300" cy="2095500"/>
            <wp:effectExtent l="1905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srcRect/>
                    <a:stretch>
                      <a:fillRect/>
                    </a:stretch>
                  </pic:blipFill>
                  <pic:spPr bwMode="auto">
                    <a:xfrm>
                      <a:off x="0" y="0"/>
                      <a:ext cx="5067300" cy="2095500"/>
                    </a:xfrm>
                    <a:prstGeom prst="rect">
                      <a:avLst/>
                    </a:prstGeom>
                    <a:noFill/>
                    <a:ln w="9525">
                      <a:noFill/>
                      <a:miter lim="800000"/>
                      <a:headEnd/>
                      <a:tailEnd/>
                    </a:ln>
                  </pic:spPr>
                </pic:pic>
              </a:graphicData>
            </a:graphic>
          </wp:inline>
        </w:drawing>
      </w:r>
    </w:p>
    <w:p w:rsidR="00726450" w:rsidRPr="00CF6123" w:rsidRDefault="00726450" w:rsidP="00CF6123">
      <w:pPr>
        <w:jc w:val="center"/>
      </w:pPr>
      <w:r w:rsidRPr="00CF6123">
        <w:rPr>
          <w:rFonts w:cs="宋体" w:hint="eastAsia"/>
        </w:rPr>
        <w:t>图</w:t>
      </w:r>
      <w:r w:rsidRPr="00CF6123">
        <w:t>6.6.4</w:t>
      </w:r>
      <w:r w:rsidRPr="00CF6123">
        <w:rPr>
          <w:rFonts w:cs="宋体" w:hint="eastAsia"/>
        </w:rPr>
        <w:t>凹形竖曲线上方有效净空高度</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）公路下穿宽度较宽或斜交角度较大的跨线构造物时，其路面距跨线构造物下缘任一点的净高均应符合相应净空高度的规定。</w:t>
      </w:r>
    </w:p>
    <w:p w:rsidR="00726450" w:rsidRPr="00690D2E" w:rsidRDefault="00726450" w:rsidP="00D77B91">
      <w:pPr>
        <w:spacing w:line="360" w:lineRule="auto"/>
        <w:ind w:firstLineChars="200" w:firstLine="480"/>
        <w:rPr>
          <w:sz w:val="24"/>
          <w:szCs w:val="24"/>
        </w:rPr>
      </w:pPr>
      <w:r w:rsidRPr="00690D2E">
        <w:rPr>
          <w:sz w:val="24"/>
          <w:szCs w:val="24"/>
        </w:rPr>
        <w:t>6.7</w:t>
      </w:r>
      <w:r w:rsidRPr="00690D2E">
        <w:rPr>
          <w:rFonts w:cs="宋体" w:hint="eastAsia"/>
          <w:sz w:val="24"/>
          <w:szCs w:val="24"/>
        </w:rPr>
        <w:t>公路用地范围</w:t>
      </w:r>
    </w:p>
    <w:p w:rsidR="00726450" w:rsidRPr="00690D2E" w:rsidRDefault="00726450" w:rsidP="00D77B91">
      <w:pPr>
        <w:spacing w:line="360" w:lineRule="auto"/>
        <w:ind w:firstLineChars="200" w:firstLine="480"/>
        <w:rPr>
          <w:sz w:val="24"/>
          <w:szCs w:val="24"/>
        </w:rPr>
      </w:pPr>
      <w:r w:rsidRPr="00690D2E">
        <w:rPr>
          <w:sz w:val="24"/>
          <w:szCs w:val="24"/>
        </w:rPr>
        <w:t>6.7.1</w:t>
      </w:r>
      <w:r w:rsidRPr="00690D2E">
        <w:rPr>
          <w:rFonts w:cs="宋体" w:hint="eastAsia"/>
          <w:sz w:val="24"/>
          <w:szCs w:val="24"/>
        </w:rPr>
        <w:t>公路用地应遵照保护、开发土地资源，合理利用土地，切实保护耕地，促进社会经济可持续发展的原则，合理拟定公路建设规模、技术指标、设计施工方案，确定公路用地范围。</w:t>
      </w:r>
    </w:p>
    <w:p w:rsidR="00726450" w:rsidRPr="00690D2E" w:rsidRDefault="00726450" w:rsidP="00D77B91">
      <w:pPr>
        <w:spacing w:line="360" w:lineRule="auto"/>
        <w:ind w:firstLineChars="200" w:firstLine="480"/>
        <w:rPr>
          <w:sz w:val="24"/>
          <w:szCs w:val="24"/>
        </w:rPr>
      </w:pPr>
      <w:r w:rsidRPr="00690D2E">
        <w:rPr>
          <w:sz w:val="24"/>
          <w:szCs w:val="24"/>
        </w:rPr>
        <w:t>6.7.2</w:t>
      </w:r>
      <w:r w:rsidRPr="00690D2E">
        <w:rPr>
          <w:rFonts w:cs="宋体" w:hint="eastAsia"/>
          <w:sz w:val="24"/>
          <w:szCs w:val="24"/>
        </w:rPr>
        <w:t>公路用地范围</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w:t>
      </w:r>
      <w:r w:rsidR="00726450" w:rsidRPr="00690D2E">
        <w:rPr>
          <w:rFonts w:cs="宋体" w:hint="eastAsia"/>
          <w:sz w:val="24"/>
          <w:szCs w:val="24"/>
        </w:rPr>
        <w:t>）公路路堤两侧排水沟外边缘（无排水沟时为路堤或护坡道坡脚）以外，或路堑坡顶截水沟外边缘（无截水沟为坡顶）以外不小于</w:t>
      </w:r>
      <w:r w:rsidR="00264D5D">
        <w:rPr>
          <w:sz w:val="24"/>
          <w:szCs w:val="24"/>
        </w:rPr>
        <w:t>1</w:t>
      </w:r>
      <w:r w:rsidR="00726450" w:rsidRPr="00690D2E">
        <w:rPr>
          <w:sz w:val="24"/>
          <w:szCs w:val="24"/>
        </w:rPr>
        <w:t>m</w:t>
      </w:r>
      <w:r w:rsidR="00726450" w:rsidRPr="00690D2E">
        <w:rPr>
          <w:rFonts w:cs="宋体" w:hint="eastAsia"/>
          <w:sz w:val="24"/>
          <w:szCs w:val="24"/>
        </w:rPr>
        <w:t>范围内的土地，在有条件的地段，高速公路和一级公路不小于</w:t>
      </w:r>
      <w:r w:rsidR="00726450" w:rsidRPr="00690D2E">
        <w:rPr>
          <w:sz w:val="24"/>
          <w:szCs w:val="24"/>
        </w:rPr>
        <w:t>3m</w:t>
      </w:r>
      <w:r w:rsidR="00726450" w:rsidRPr="00690D2E">
        <w:rPr>
          <w:rFonts w:cs="宋体" w:hint="eastAsia"/>
          <w:sz w:val="24"/>
          <w:szCs w:val="24"/>
        </w:rPr>
        <w:t>、二级公路不小于</w:t>
      </w:r>
      <w:r w:rsidR="00264D5D">
        <w:rPr>
          <w:sz w:val="24"/>
          <w:szCs w:val="24"/>
        </w:rPr>
        <w:t>2</w:t>
      </w:r>
      <w:r w:rsidR="00726450" w:rsidRPr="00690D2E">
        <w:rPr>
          <w:sz w:val="24"/>
          <w:szCs w:val="24"/>
        </w:rPr>
        <w:t>m</w:t>
      </w:r>
      <w:r w:rsidR="00726450" w:rsidRPr="00690D2E">
        <w:rPr>
          <w:rFonts w:cs="宋体" w:hint="eastAsia"/>
          <w:sz w:val="24"/>
          <w:szCs w:val="24"/>
        </w:rPr>
        <w:t>范围内的土地为公路路基用地范围。</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）在风沙、雪害等特殊地质地带，需设置防护林，种植固沙植物，安装防沙或防雪栅</w:t>
      </w:r>
      <w:r w:rsidR="00264D5D">
        <w:rPr>
          <w:rFonts w:cs="宋体" w:hint="eastAsia"/>
          <w:sz w:val="24"/>
          <w:szCs w:val="24"/>
        </w:rPr>
        <w:t>栏</w:t>
      </w:r>
      <w:r w:rsidR="00726450" w:rsidRPr="00690D2E">
        <w:rPr>
          <w:rFonts w:cs="宋体" w:hint="eastAsia"/>
          <w:sz w:val="24"/>
          <w:szCs w:val="24"/>
        </w:rPr>
        <w:t>以及设置反压护道等设施时，应根据实际需要确定其用地范围。</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）桥梁、隧道、互通式立体交叉、分离式立体交叉、平面交叉、交通安全设施、服务设施、管理设施、绿化以及料场、苗圃等，应根据实际需要确定其用地范围。</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）有条件或环境保护要求种植多行林带的路段，应根据实际情况确定用地范围。</w:t>
      </w:r>
    </w:p>
    <w:p w:rsidR="00726450" w:rsidRPr="00CF6123" w:rsidRDefault="000E7307" w:rsidP="00D77B91">
      <w:pPr>
        <w:spacing w:line="360" w:lineRule="auto"/>
        <w:ind w:firstLineChars="200" w:firstLine="480"/>
        <w:rPr>
          <w:sz w:val="30"/>
          <w:szCs w:val="30"/>
        </w:rPr>
      </w:pPr>
      <w:r>
        <w:rPr>
          <w:rFonts w:cs="宋体" w:hint="eastAsia"/>
          <w:sz w:val="24"/>
          <w:szCs w:val="24"/>
        </w:rPr>
        <w:t>（</w:t>
      </w:r>
      <w:r w:rsidR="00726450" w:rsidRPr="00690D2E">
        <w:rPr>
          <w:sz w:val="24"/>
          <w:szCs w:val="24"/>
        </w:rPr>
        <w:t>5</w:t>
      </w:r>
      <w:r w:rsidR="00726450" w:rsidRPr="00690D2E">
        <w:rPr>
          <w:rFonts w:cs="宋体" w:hint="eastAsia"/>
          <w:sz w:val="24"/>
          <w:szCs w:val="24"/>
        </w:rPr>
        <w:t>）改建公路可参照新建公路用地范围的规定执行。</w:t>
      </w:r>
      <w:r w:rsidR="00CF6123">
        <w:rPr>
          <w:sz w:val="24"/>
          <w:szCs w:val="24"/>
        </w:rPr>
        <w:br w:type="page"/>
      </w:r>
      <w:r w:rsidR="00726450" w:rsidRPr="00CF6123">
        <w:rPr>
          <w:sz w:val="30"/>
          <w:szCs w:val="30"/>
        </w:rPr>
        <w:lastRenderedPageBreak/>
        <w:t>7</w:t>
      </w:r>
      <w:r w:rsidR="00726450" w:rsidRPr="00CF6123">
        <w:rPr>
          <w:rFonts w:cs="宋体" w:hint="eastAsia"/>
          <w:sz w:val="30"/>
          <w:szCs w:val="30"/>
        </w:rPr>
        <w:t>公路平面</w:t>
      </w:r>
    </w:p>
    <w:p w:rsidR="00726450" w:rsidRPr="00690D2E" w:rsidRDefault="00726450" w:rsidP="00D77B91">
      <w:pPr>
        <w:spacing w:line="360" w:lineRule="auto"/>
        <w:ind w:firstLineChars="200" w:firstLine="480"/>
        <w:rPr>
          <w:sz w:val="24"/>
          <w:szCs w:val="24"/>
        </w:rPr>
      </w:pPr>
      <w:r w:rsidRPr="00690D2E">
        <w:rPr>
          <w:sz w:val="24"/>
          <w:szCs w:val="24"/>
        </w:rPr>
        <w:t>7.1</w:t>
      </w:r>
      <w:r w:rsidRPr="00690D2E">
        <w:rPr>
          <w:rFonts w:cs="宋体" w:hint="eastAsia"/>
          <w:sz w:val="24"/>
          <w:szCs w:val="24"/>
        </w:rPr>
        <w:t>一般规定</w:t>
      </w:r>
    </w:p>
    <w:p w:rsidR="00726450" w:rsidRPr="00690D2E" w:rsidRDefault="00726450" w:rsidP="00D77B91">
      <w:pPr>
        <w:spacing w:line="360" w:lineRule="auto"/>
        <w:ind w:firstLineChars="200" w:firstLine="480"/>
        <w:rPr>
          <w:sz w:val="24"/>
          <w:szCs w:val="24"/>
        </w:rPr>
      </w:pPr>
      <w:r w:rsidRPr="00690D2E">
        <w:rPr>
          <w:sz w:val="24"/>
          <w:szCs w:val="24"/>
        </w:rPr>
        <w:t>7.1.1</w:t>
      </w:r>
      <w:r w:rsidRPr="00690D2E">
        <w:rPr>
          <w:rFonts w:cs="宋体" w:hint="eastAsia"/>
          <w:sz w:val="24"/>
          <w:szCs w:val="24"/>
        </w:rPr>
        <w:t>高速公路、一级公路、二级公路、三级公路平面线形应由直线、圆曲线、回旋线三种要素组成。</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四级公路平面线形应由直线、圆曲线两种要素组成。</w:t>
      </w:r>
    </w:p>
    <w:p w:rsidR="00726450" w:rsidRPr="00690D2E" w:rsidRDefault="00726450" w:rsidP="00D77B91">
      <w:pPr>
        <w:spacing w:line="360" w:lineRule="auto"/>
        <w:ind w:firstLineChars="200" w:firstLine="480"/>
        <w:rPr>
          <w:sz w:val="24"/>
          <w:szCs w:val="24"/>
        </w:rPr>
      </w:pPr>
      <w:r w:rsidRPr="00690D2E">
        <w:rPr>
          <w:sz w:val="24"/>
          <w:szCs w:val="24"/>
        </w:rPr>
        <w:t>7.1.2</w:t>
      </w:r>
      <w:r w:rsidRPr="00690D2E">
        <w:rPr>
          <w:rFonts w:cs="宋体" w:hint="eastAsia"/>
          <w:sz w:val="24"/>
          <w:szCs w:val="24"/>
        </w:rPr>
        <w:t>平面线形必须与地形、景观、环境等相协调，同时注意线形的连续与均衡性，并同纵断面、横断面相互配合。</w:t>
      </w:r>
    </w:p>
    <w:p w:rsidR="00726450" w:rsidRPr="00690D2E" w:rsidRDefault="00726450" w:rsidP="00D77B91">
      <w:pPr>
        <w:spacing w:line="360" w:lineRule="auto"/>
        <w:ind w:firstLineChars="200" w:firstLine="480"/>
        <w:rPr>
          <w:sz w:val="24"/>
          <w:szCs w:val="24"/>
        </w:rPr>
      </w:pPr>
      <w:r w:rsidRPr="00690D2E">
        <w:rPr>
          <w:sz w:val="24"/>
          <w:szCs w:val="24"/>
        </w:rPr>
        <w:t>7.2</w:t>
      </w:r>
      <w:r w:rsidRPr="00690D2E">
        <w:rPr>
          <w:rFonts w:cs="宋体" w:hint="eastAsia"/>
          <w:sz w:val="24"/>
          <w:szCs w:val="24"/>
        </w:rPr>
        <w:t>直线</w:t>
      </w:r>
    </w:p>
    <w:p w:rsidR="00726450" w:rsidRPr="00690D2E" w:rsidRDefault="00726450" w:rsidP="00D77B91">
      <w:pPr>
        <w:spacing w:line="360" w:lineRule="auto"/>
        <w:ind w:firstLineChars="200" w:firstLine="480"/>
        <w:rPr>
          <w:sz w:val="24"/>
          <w:szCs w:val="24"/>
        </w:rPr>
      </w:pPr>
      <w:r w:rsidRPr="00690D2E">
        <w:rPr>
          <w:sz w:val="24"/>
          <w:szCs w:val="24"/>
        </w:rPr>
        <w:t>7.2.1</w:t>
      </w:r>
      <w:r w:rsidRPr="00690D2E">
        <w:rPr>
          <w:rFonts w:cs="宋体" w:hint="eastAsia"/>
          <w:sz w:val="24"/>
          <w:szCs w:val="24"/>
        </w:rPr>
        <w:t>直线的长度不宜过长。受地形条件或其他特殊情况限制而采用长直线时，应结合沿线具体情况采取相应的技术措施。</w:t>
      </w:r>
    </w:p>
    <w:p w:rsidR="00726450" w:rsidRPr="00690D2E" w:rsidRDefault="00726450" w:rsidP="00D77B91">
      <w:pPr>
        <w:spacing w:line="360" w:lineRule="auto"/>
        <w:ind w:firstLineChars="200" w:firstLine="480"/>
        <w:rPr>
          <w:sz w:val="24"/>
          <w:szCs w:val="24"/>
        </w:rPr>
      </w:pPr>
      <w:r w:rsidRPr="00690D2E">
        <w:rPr>
          <w:sz w:val="24"/>
          <w:szCs w:val="24"/>
        </w:rPr>
        <w:t>7.2.2</w:t>
      </w:r>
      <w:r w:rsidRPr="00690D2E">
        <w:rPr>
          <w:rFonts w:cs="宋体" w:hint="eastAsia"/>
          <w:sz w:val="24"/>
          <w:szCs w:val="24"/>
        </w:rPr>
        <w:t>两圆曲线间以直线径相连接时，直线的长度不宜过短。</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）设计速度大于或等于</w:t>
      </w:r>
      <w:r w:rsidR="00726450" w:rsidRPr="00690D2E">
        <w:rPr>
          <w:sz w:val="24"/>
          <w:szCs w:val="24"/>
        </w:rPr>
        <w:t>60km/h</w:t>
      </w:r>
      <w:r w:rsidR="00726450" w:rsidRPr="00690D2E">
        <w:rPr>
          <w:rFonts w:cs="宋体" w:hint="eastAsia"/>
          <w:sz w:val="24"/>
          <w:szCs w:val="24"/>
        </w:rPr>
        <w:t>时，同向圆曲线间最小直线长度（以</w:t>
      </w:r>
      <w:r w:rsidR="00726450" w:rsidRPr="00690D2E">
        <w:rPr>
          <w:sz w:val="24"/>
          <w:szCs w:val="24"/>
        </w:rPr>
        <w:t>m</w:t>
      </w:r>
      <w:r w:rsidR="00726450" w:rsidRPr="00690D2E">
        <w:rPr>
          <w:rFonts w:cs="宋体" w:hint="eastAsia"/>
          <w:sz w:val="24"/>
          <w:szCs w:val="24"/>
        </w:rPr>
        <w:t>计）以不小于设计速度（以</w:t>
      </w:r>
      <w:r w:rsidR="00726450" w:rsidRPr="00690D2E">
        <w:rPr>
          <w:sz w:val="24"/>
          <w:szCs w:val="24"/>
        </w:rPr>
        <w:t>k</w:t>
      </w:r>
      <w:r w:rsidR="00264D5D">
        <w:rPr>
          <w:sz w:val="24"/>
          <w:szCs w:val="24"/>
        </w:rPr>
        <w:t>m/</w:t>
      </w:r>
      <w:r w:rsidR="00726450" w:rsidRPr="00690D2E">
        <w:rPr>
          <w:sz w:val="24"/>
          <w:szCs w:val="24"/>
        </w:rPr>
        <w:t>h</w:t>
      </w:r>
      <w:r w:rsidR="00726450" w:rsidRPr="00690D2E">
        <w:rPr>
          <w:rFonts w:cs="宋体" w:hint="eastAsia"/>
          <w:sz w:val="24"/>
          <w:szCs w:val="24"/>
        </w:rPr>
        <w:t>计）的</w:t>
      </w:r>
      <w:r w:rsidR="00726450" w:rsidRPr="00690D2E">
        <w:rPr>
          <w:sz w:val="24"/>
          <w:szCs w:val="24"/>
        </w:rPr>
        <w:t>6</w:t>
      </w:r>
      <w:r w:rsidR="00726450" w:rsidRPr="00690D2E">
        <w:rPr>
          <w:rFonts w:cs="宋体" w:hint="eastAsia"/>
          <w:sz w:val="24"/>
          <w:szCs w:val="24"/>
        </w:rPr>
        <w:t>倍为宜；反向圆曲线间的最小直线长度（以</w:t>
      </w:r>
      <w:r w:rsidR="00726450" w:rsidRPr="00690D2E">
        <w:rPr>
          <w:sz w:val="24"/>
          <w:szCs w:val="24"/>
        </w:rPr>
        <w:t>m</w:t>
      </w:r>
      <w:r w:rsidR="00726450" w:rsidRPr="00690D2E">
        <w:rPr>
          <w:rFonts w:cs="宋体" w:hint="eastAsia"/>
          <w:sz w:val="24"/>
          <w:szCs w:val="24"/>
        </w:rPr>
        <w:t>计）以不小于设计速度（以</w:t>
      </w:r>
      <w:r w:rsidR="00726450" w:rsidRPr="00690D2E">
        <w:rPr>
          <w:sz w:val="24"/>
          <w:szCs w:val="24"/>
        </w:rPr>
        <w:t>km/h</w:t>
      </w:r>
      <w:r w:rsidR="00726450" w:rsidRPr="00690D2E">
        <w:rPr>
          <w:rFonts w:cs="宋体" w:hint="eastAsia"/>
          <w:sz w:val="24"/>
          <w:szCs w:val="24"/>
        </w:rPr>
        <w:t>计）的</w:t>
      </w:r>
      <w:r w:rsidR="00726450" w:rsidRPr="00690D2E">
        <w:rPr>
          <w:sz w:val="24"/>
          <w:szCs w:val="24"/>
        </w:rPr>
        <w:t>2</w:t>
      </w:r>
      <w:r w:rsidR="00726450" w:rsidRPr="00690D2E">
        <w:rPr>
          <w:rFonts w:cs="宋体" w:hint="eastAsia"/>
          <w:sz w:val="24"/>
          <w:szCs w:val="24"/>
        </w:rPr>
        <w:t>倍为宜。</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）设计速度小于或等于</w:t>
      </w:r>
      <w:r w:rsidR="00726450" w:rsidRPr="00690D2E">
        <w:rPr>
          <w:sz w:val="24"/>
          <w:szCs w:val="24"/>
        </w:rPr>
        <w:t>40km/h</w:t>
      </w:r>
      <w:r w:rsidR="00726450" w:rsidRPr="00690D2E">
        <w:rPr>
          <w:rFonts w:cs="宋体" w:hint="eastAsia"/>
          <w:sz w:val="24"/>
          <w:szCs w:val="24"/>
        </w:rPr>
        <w:t>时，可参照上述规定执行。</w:t>
      </w:r>
    </w:p>
    <w:p w:rsidR="00726450" w:rsidRPr="00690D2E" w:rsidRDefault="00726450" w:rsidP="00D77B91">
      <w:pPr>
        <w:spacing w:line="360" w:lineRule="auto"/>
        <w:ind w:firstLineChars="200" w:firstLine="480"/>
        <w:rPr>
          <w:sz w:val="24"/>
          <w:szCs w:val="24"/>
        </w:rPr>
      </w:pPr>
      <w:r w:rsidRPr="00690D2E">
        <w:rPr>
          <w:sz w:val="24"/>
          <w:szCs w:val="24"/>
        </w:rPr>
        <w:t>7.3</w:t>
      </w:r>
      <w:r w:rsidRPr="00690D2E">
        <w:rPr>
          <w:rFonts w:cs="宋体" w:hint="eastAsia"/>
          <w:sz w:val="24"/>
          <w:szCs w:val="24"/>
        </w:rPr>
        <w:t>圆曲线</w:t>
      </w:r>
    </w:p>
    <w:p w:rsidR="00726450" w:rsidRPr="00690D2E" w:rsidRDefault="00726450" w:rsidP="00D77B91">
      <w:pPr>
        <w:spacing w:line="360" w:lineRule="auto"/>
        <w:ind w:firstLineChars="200" w:firstLine="480"/>
        <w:rPr>
          <w:sz w:val="24"/>
          <w:szCs w:val="24"/>
        </w:rPr>
      </w:pPr>
      <w:r w:rsidRPr="00690D2E">
        <w:rPr>
          <w:sz w:val="24"/>
          <w:szCs w:val="24"/>
        </w:rPr>
        <w:t>7</w:t>
      </w:r>
      <w:r w:rsidR="006A04F3">
        <w:rPr>
          <w:sz w:val="24"/>
          <w:szCs w:val="24"/>
        </w:rPr>
        <w:t>.</w:t>
      </w:r>
      <w:r w:rsidRPr="00690D2E">
        <w:rPr>
          <w:sz w:val="24"/>
          <w:szCs w:val="24"/>
        </w:rPr>
        <w:t>3.1</w:t>
      </w:r>
      <w:r w:rsidRPr="00690D2E">
        <w:rPr>
          <w:rFonts w:cs="宋体" w:hint="eastAsia"/>
          <w:sz w:val="24"/>
          <w:szCs w:val="24"/>
        </w:rPr>
        <w:t>各级公路平面不论转角大小，均应设置圆曲线。在选用圆曲线半径时，应与设计速度相适应。</w:t>
      </w:r>
    </w:p>
    <w:p w:rsidR="00593FF6" w:rsidRDefault="00726450" w:rsidP="00593FF6">
      <w:pPr>
        <w:spacing w:line="360" w:lineRule="auto"/>
        <w:ind w:firstLineChars="200" w:firstLine="480"/>
        <w:rPr>
          <w:sz w:val="24"/>
          <w:szCs w:val="24"/>
        </w:rPr>
      </w:pPr>
      <w:r w:rsidRPr="00690D2E">
        <w:rPr>
          <w:sz w:val="24"/>
          <w:szCs w:val="24"/>
        </w:rPr>
        <w:t>7.3.2</w:t>
      </w:r>
      <w:r w:rsidRPr="00690D2E">
        <w:rPr>
          <w:rFonts w:cs="宋体" w:hint="eastAsia"/>
          <w:sz w:val="24"/>
          <w:szCs w:val="24"/>
        </w:rPr>
        <w:t>圆曲线最小半径按设计速度规定如表</w:t>
      </w:r>
      <w:r w:rsidRPr="00690D2E">
        <w:rPr>
          <w:sz w:val="24"/>
          <w:szCs w:val="24"/>
        </w:rPr>
        <w:t>7.3.2</w:t>
      </w:r>
      <w:r w:rsidRPr="00690D2E">
        <w:rPr>
          <w:rFonts w:cs="宋体" w:hint="eastAsia"/>
          <w:sz w:val="24"/>
          <w:szCs w:val="24"/>
        </w:rPr>
        <w:t>。</w:t>
      </w:r>
    </w:p>
    <w:p w:rsidR="00593FF6" w:rsidRDefault="00726450" w:rsidP="00593FF6">
      <w:pPr>
        <w:spacing w:line="360" w:lineRule="auto"/>
        <w:ind w:firstLineChars="200" w:firstLine="480"/>
        <w:rPr>
          <w:sz w:val="24"/>
          <w:szCs w:val="24"/>
        </w:rPr>
      </w:pPr>
      <w:r w:rsidRPr="00690D2E">
        <w:rPr>
          <w:sz w:val="24"/>
          <w:szCs w:val="24"/>
        </w:rPr>
        <w:t>7.3.3</w:t>
      </w:r>
      <w:r w:rsidRPr="00690D2E">
        <w:rPr>
          <w:rFonts w:cs="宋体" w:hint="eastAsia"/>
          <w:sz w:val="24"/>
          <w:szCs w:val="24"/>
        </w:rPr>
        <w:t>圆曲线最大半径值不宜超过</w:t>
      </w:r>
      <w:r w:rsidRPr="00690D2E">
        <w:rPr>
          <w:sz w:val="24"/>
          <w:szCs w:val="24"/>
        </w:rPr>
        <w:t xml:space="preserve">10 </w:t>
      </w:r>
      <w:r w:rsidR="006A04F3">
        <w:rPr>
          <w:sz w:val="24"/>
          <w:szCs w:val="24"/>
        </w:rPr>
        <w:t>000</w:t>
      </w:r>
      <w:r w:rsidRPr="00690D2E">
        <w:rPr>
          <w:sz w:val="24"/>
          <w:szCs w:val="24"/>
        </w:rPr>
        <w:t>m</w:t>
      </w:r>
      <w:r w:rsidRPr="00690D2E">
        <w:rPr>
          <w:rFonts w:cs="宋体" w:hint="eastAsia"/>
          <w:sz w:val="24"/>
          <w:szCs w:val="24"/>
        </w:rPr>
        <w:t>。</w:t>
      </w:r>
    </w:p>
    <w:p w:rsidR="00726450" w:rsidRPr="00593FF6" w:rsidRDefault="00593FF6" w:rsidP="00593FF6">
      <w:pPr>
        <w:spacing w:line="360" w:lineRule="auto"/>
        <w:jc w:val="center"/>
        <w:rPr>
          <w:sz w:val="24"/>
          <w:szCs w:val="24"/>
        </w:rPr>
      </w:pPr>
      <w:r>
        <w:rPr>
          <w:rFonts w:cs="宋体" w:hint="eastAsia"/>
          <w:sz w:val="24"/>
          <w:szCs w:val="24"/>
        </w:rPr>
        <w:t>表</w:t>
      </w:r>
      <w:r>
        <w:rPr>
          <w:sz w:val="24"/>
          <w:szCs w:val="24"/>
        </w:rPr>
        <w:t>7.</w:t>
      </w:r>
      <w:r w:rsidR="00726450" w:rsidRPr="00593FF6">
        <w:rPr>
          <w:sz w:val="24"/>
          <w:szCs w:val="24"/>
        </w:rPr>
        <w:t>3.2</w:t>
      </w:r>
      <w:r>
        <w:rPr>
          <w:sz w:val="24"/>
          <w:szCs w:val="24"/>
        </w:rPr>
        <w:t xml:space="preserve"> </w:t>
      </w:r>
      <w:r w:rsidR="00726450" w:rsidRPr="00593FF6">
        <w:rPr>
          <w:rFonts w:cs="宋体" w:hint="eastAsia"/>
          <w:sz w:val="24"/>
          <w:szCs w:val="24"/>
        </w:rPr>
        <w:t>圆曲线最小半径</w:t>
      </w:r>
    </w:p>
    <w:tbl>
      <w:tblPr>
        <w:tblStyle w:val="a3"/>
        <w:tblW w:w="0" w:type="auto"/>
        <w:jc w:val="center"/>
        <w:tblInd w:w="0" w:type="dxa"/>
        <w:tblBorders>
          <w:left w:val="none" w:sz="0" w:space="0" w:color="auto"/>
          <w:right w:val="none" w:sz="0" w:space="0" w:color="auto"/>
        </w:tblBorders>
        <w:tblLook w:val="01E0"/>
      </w:tblPr>
      <w:tblGrid>
        <w:gridCol w:w="2243"/>
        <w:gridCol w:w="936"/>
        <w:gridCol w:w="756"/>
        <w:gridCol w:w="576"/>
        <w:gridCol w:w="576"/>
        <w:gridCol w:w="576"/>
        <w:gridCol w:w="576"/>
        <w:gridCol w:w="456"/>
        <w:gridCol w:w="456"/>
      </w:tblGrid>
      <w:tr w:rsidR="00593FF6" w:rsidRPr="00593FF6">
        <w:trPr>
          <w:jc w:val="center"/>
        </w:trPr>
        <w:tc>
          <w:tcPr>
            <w:tcW w:w="0" w:type="auto"/>
            <w:vAlign w:val="center"/>
          </w:tcPr>
          <w:p w:rsidR="00593FF6" w:rsidRPr="00593FF6" w:rsidRDefault="00593FF6" w:rsidP="00593FF6">
            <w:pPr>
              <w:spacing w:line="360" w:lineRule="auto"/>
              <w:jc w:val="center"/>
              <w:rPr>
                <w:kern w:val="2"/>
                <w:sz w:val="24"/>
                <w:szCs w:val="24"/>
              </w:rPr>
            </w:pPr>
            <w:r w:rsidRPr="00593FF6">
              <w:rPr>
                <w:rFonts w:cs="宋体" w:hint="eastAsia"/>
                <w:kern w:val="2"/>
                <w:sz w:val="24"/>
                <w:szCs w:val="24"/>
              </w:rPr>
              <w:t>设计速度</w:t>
            </w:r>
            <w:r w:rsidRPr="00593FF6">
              <w:rPr>
                <w:kern w:val="2"/>
                <w:sz w:val="24"/>
                <w:szCs w:val="24"/>
              </w:rPr>
              <w:t>(km/h)</w:t>
            </w:r>
          </w:p>
        </w:tc>
        <w:tc>
          <w:tcPr>
            <w:tcW w:w="0" w:type="auto"/>
            <w:vAlign w:val="center"/>
          </w:tcPr>
          <w:p w:rsidR="00593FF6" w:rsidRPr="00593FF6" w:rsidRDefault="00593FF6" w:rsidP="00593FF6">
            <w:pPr>
              <w:spacing w:line="360" w:lineRule="auto"/>
              <w:jc w:val="center"/>
              <w:rPr>
                <w:kern w:val="2"/>
                <w:sz w:val="24"/>
                <w:szCs w:val="24"/>
              </w:rPr>
            </w:pP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120</w:t>
            </w: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100</w:t>
            </w: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80</w:t>
            </w: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60</w:t>
            </w: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40</w:t>
            </w: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30</w:t>
            </w: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20</w:t>
            </w:r>
          </w:p>
        </w:tc>
      </w:tr>
      <w:tr w:rsidR="00593FF6" w:rsidRPr="00593FF6">
        <w:trPr>
          <w:jc w:val="center"/>
        </w:trPr>
        <w:tc>
          <w:tcPr>
            <w:tcW w:w="0" w:type="auto"/>
            <w:vAlign w:val="center"/>
          </w:tcPr>
          <w:p w:rsidR="00593FF6" w:rsidRPr="00593FF6" w:rsidRDefault="00593FF6" w:rsidP="00593FF6">
            <w:pPr>
              <w:spacing w:line="360" w:lineRule="auto"/>
              <w:jc w:val="center"/>
              <w:rPr>
                <w:kern w:val="2"/>
                <w:sz w:val="24"/>
                <w:szCs w:val="24"/>
              </w:rPr>
            </w:pPr>
            <w:r w:rsidRPr="00593FF6">
              <w:rPr>
                <w:rFonts w:cs="宋体" w:hint="eastAsia"/>
                <w:kern w:val="2"/>
                <w:sz w:val="24"/>
                <w:szCs w:val="24"/>
              </w:rPr>
              <w:t>圆曲线最小半径</w:t>
            </w:r>
            <w:r w:rsidRPr="00593FF6">
              <w:rPr>
                <w:kern w:val="2"/>
                <w:sz w:val="24"/>
                <w:szCs w:val="24"/>
              </w:rPr>
              <w:t>(m)</w:t>
            </w:r>
          </w:p>
        </w:tc>
        <w:tc>
          <w:tcPr>
            <w:tcW w:w="0" w:type="auto"/>
            <w:vAlign w:val="center"/>
          </w:tcPr>
          <w:p w:rsidR="00593FF6" w:rsidRPr="00593FF6" w:rsidRDefault="00593FF6" w:rsidP="00593FF6">
            <w:pPr>
              <w:spacing w:line="360" w:lineRule="auto"/>
              <w:jc w:val="center"/>
              <w:rPr>
                <w:kern w:val="2"/>
                <w:sz w:val="24"/>
                <w:szCs w:val="24"/>
              </w:rPr>
            </w:pPr>
            <w:r w:rsidRPr="00593FF6">
              <w:rPr>
                <w:rFonts w:cs="宋体" w:hint="eastAsia"/>
                <w:kern w:val="2"/>
                <w:sz w:val="24"/>
                <w:szCs w:val="24"/>
              </w:rPr>
              <w:t>一般值</w:t>
            </w: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1 000</w:t>
            </w: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700</w:t>
            </w: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400</w:t>
            </w: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200</w:t>
            </w: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100</w:t>
            </w: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65</w:t>
            </w: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30</w:t>
            </w:r>
          </w:p>
        </w:tc>
      </w:tr>
      <w:tr w:rsidR="00593FF6" w:rsidRPr="00593FF6">
        <w:trPr>
          <w:jc w:val="center"/>
        </w:trPr>
        <w:tc>
          <w:tcPr>
            <w:tcW w:w="0" w:type="auto"/>
            <w:vAlign w:val="center"/>
          </w:tcPr>
          <w:p w:rsidR="00593FF6" w:rsidRPr="00593FF6" w:rsidRDefault="00593FF6" w:rsidP="00593FF6">
            <w:pPr>
              <w:spacing w:line="360" w:lineRule="auto"/>
              <w:jc w:val="center"/>
              <w:rPr>
                <w:kern w:val="2"/>
                <w:sz w:val="24"/>
                <w:szCs w:val="24"/>
              </w:rPr>
            </w:pPr>
          </w:p>
        </w:tc>
        <w:tc>
          <w:tcPr>
            <w:tcW w:w="0" w:type="auto"/>
            <w:vAlign w:val="center"/>
          </w:tcPr>
          <w:p w:rsidR="00593FF6" w:rsidRPr="00593FF6" w:rsidRDefault="00593FF6" w:rsidP="00593FF6">
            <w:pPr>
              <w:spacing w:line="360" w:lineRule="auto"/>
              <w:jc w:val="center"/>
              <w:rPr>
                <w:kern w:val="2"/>
                <w:sz w:val="24"/>
                <w:szCs w:val="24"/>
              </w:rPr>
            </w:pPr>
            <w:r w:rsidRPr="00593FF6">
              <w:rPr>
                <w:rFonts w:cs="宋体" w:hint="eastAsia"/>
                <w:kern w:val="2"/>
                <w:sz w:val="24"/>
                <w:szCs w:val="24"/>
              </w:rPr>
              <w:t>极限值</w:t>
            </w: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650</w:t>
            </w: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400</w:t>
            </w: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250</w:t>
            </w: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125</w:t>
            </w: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60</w:t>
            </w: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30</w:t>
            </w:r>
          </w:p>
        </w:tc>
        <w:tc>
          <w:tcPr>
            <w:tcW w:w="0" w:type="auto"/>
            <w:vAlign w:val="center"/>
          </w:tcPr>
          <w:p w:rsidR="00593FF6" w:rsidRPr="00593FF6" w:rsidRDefault="00593FF6" w:rsidP="00593FF6">
            <w:pPr>
              <w:spacing w:line="360" w:lineRule="auto"/>
              <w:jc w:val="center"/>
              <w:rPr>
                <w:kern w:val="2"/>
                <w:sz w:val="24"/>
                <w:szCs w:val="24"/>
              </w:rPr>
            </w:pPr>
            <w:r w:rsidRPr="00593FF6">
              <w:rPr>
                <w:kern w:val="2"/>
                <w:sz w:val="24"/>
                <w:szCs w:val="24"/>
              </w:rPr>
              <w:t>15</w:t>
            </w:r>
          </w:p>
        </w:tc>
      </w:tr>
    </w:tbl>
    <w:p w:rsidR="00726450" w:rsidRPr="00264D5D" w:rsidRDefault="00726450" w:rsidP="00D77B91">
      <w:pPr>
        <w:spacing w:line="360" w:lineRule="auto"/>
        <w:ind w:firstLineChars="200" w:firstLine="420"/>
      </w:pPr>
      <w:r w:rsidRPr="00264D5D">
        <w:rPr>
          <w:rFonts w:cs="宋体" w:hint="eastAsia"/>
        </w:rPr>
        <w:t>注：“一般值”为正常情况下的采用值；“极限值”为条件受限制时可采用的值。</w:t>
      </w:r>
    </w:p>
    <w:p w:rsidR="00726450" w:rsidRPr="00690D2E" w:rsidRDefault="00726450" w:rsidP="00D77B91">
      <w:pPr>
        <w:spacing w:line="360" w:lineRule="auto"/>
        <w:ind w:firstLineChars="200" w:firstLine="480"/>
        <w:rPr>
          <w:sz w:val="24"/>
          <w:szCs w:val="24"/>
        </w:rPr>
      </w:pPr>
      <w:r w:rsidRPr="00690D2E">
        <w:rPr>
          <w:sz w:val="24"/>
          <w:szCs w:val="24"/>
        </w:rPr>
        <w:t>7.4</w:t>
      </w:r>
      <w:r w:rsidRPr="00690D2E">
        <w:rPr>
          <w:rFonts w:cs="宋体" w:hint="eastAsia"/>
          <w:sz w:val="24"/>
          <w:szCs w:val="24"/>
        </w:rPr>
        <w:t>回旋线</w:t>
      </w:r>
    </w:p>
    <w:p w:rsidR="00726450" w:rsidRPr="00690D2E" w:rsidRDefault="00726450" w:rsidP="00D77B91">
      <w:pPr>
        <w:spacing w:line="360" w:lineRule="auto"/>
        <w:ind w:firstLineChars="200" w:firstLine="480"/>
        <w:rPr>
          <w:sz w:val="24"/>
          <w:szCs w:val="24"/>
        </w:rPr>
      </w:pPr>
      <w:r w:rsidRPr="00690D2E">
        <w:rPr>
          <w:sz w:val="24"/>
          <w:szCs w:val="24"/>
        </w:rPr>
        <w:t>7.4.1</w:t>
      </w:r>
      <w:r w:rsidRPr="00690D2E">
        <w:rPr>
          <w:rFonts w:cs="宋体" w:hint="eastAsia"/>
          <w:sz w:val="24"/>
          <w:szCs w:val="24"/>
        </w:rPr>
        <w:t>高速公路、一级公路、二级公路、三级公路的直线同小于表</w:t>
      </w:r>
      <w:r w:rsidRPr="00690D2E">
        <w:rPr>
          <w:sz w:val="24"/>
          <w:szCs w:val="24"/>
        </w:rPr>
        <w:t>7.4.1</w:t>
      </w:r>
      <w:r w:rsidRPr="00690D2E">
        <w:rPr>
          <w:rFonts w:cs="宋体" w:hint="eastAsia"/>
          <w:sz w:val="24"/>
          <w:szCs w:val="24"/>
        </w:rPr>
        <w:t>不设超高的圆曲线最小半径径相连接处，应设置回旋线。</w:t>
      </w:r>
    </w:p>
    <w:p w:rsidR="00726450" w:rsidRPr="00036A86" w:rsidRDefault="00726450" w:rsidP="00036A86">
      <w:pPr>
        <w:spacing w:line="360" w:lineRule="auto"/>
        <w:jc w:val="center"/>
        <w:rPr>
          <w:sz w:val="24"/>
          <w:szCs w:val="24"/>
        </w:rPr>
      </w:pPr>
      <w:r w:rsidRPr="00036A86">
        <w:rPr>
          <w:rFonts w:cs="宋体" w:hint="eastAsia"/>
          <w:sz w:val="24"/>
          <w:szCs w:val="24"/>
        </w:rPr>
        <w:t>表</w:t>
      </w:r>
      <w:r w:rsidRPr="00036A86">
        <w:rPr>
          <w:sz w:val="24"/>
          <w:szCs w:val="24"/>
        </w:rPr>
        <w:t>7</w:t>
      </w:r>
      <w:r w:rsidR="006A04F3" w:rsidRPr="00036A86">
        <w:rPr>
          <w:sz w:val="24"/>
          <w:szCs w:val="24"/>
        </w:rPr>
        <w:t>.</w:t>
      </w:r>
      <w:r w:rsidRPr="00036A86">
        <w:rPr>
          <w:sz w:val="24"/>
          <w:szCs w:val="24"/>
        </w:rPr>
        <w:t>4</w:t>
      </w:r>
      <w:r w:rsidR="00036A86" w:rsidRPr="00036A86">
        <w:rPr>
          <w:sz w:val="24"/>
          <w:szCs w:val="24"/>
        </w:rPr>
        <w:t>.</w:t>
      </w:r>
      <w:r w:rsidRPr="00036A86">
        <w:rPr>
          <w:sz w:val="24"/>
          <w:szCs w:val="24"/>
        </w:rPr>
        <w:t>1</w:t>
      </w:r>
      <w:r w:rsidR="00036A86" w:rsidRPr="00036A86">
        <w:rPr>
          <w:rFonts w:cs="宋体" w:hint="eastAsia"/>
          <w:sz w:val="24"/>
          <w:szCs w:val="24"/>
        </w:rPr>
        <w:t>不设超高的圆曲线最小半径</w:t>
      </w:r>
    </w:p>
    <w:tbl>
      <w:tblPr>
        <w:tblStyle w:val="a3"/>
        <w:tblW w:w="5819" w:type="pct"/>
        <w:tblInd w:w="-270" w:type="dxa"/>
        <w:tblLayout w:type="fixed"/>
        <w:tblLook w:val="01E0"/>
      </w:tblPr>
      <w:tblGrid>
        <w:gridCol w:w="2898"/>
        <w:gridCol w:w="1291"/>
        <w:gridCol w:w="863"/>
        <w:gridCol w:w="907"/>
        <w:gridCol w:w="871"/>
        <w:gridCol w:w="932"/>
        <w:gridCol w:w="722"/>
        <w:gridCol w:w="722"/>
        <w:gridCol w:w="712"/>
      </w:tblGrid>
      <w:tr w:rsidR="00036A86" w:rsidRPr="00036A86">
        <w:tc>
          <w:tcPr>
            <w:tcW w:w="2112" w:type="pct"/>
            <w:gridSpan w:val="2"/>
            <w:tcBorders>
              <w:left w:val="nil"/>
            </w:tcBorders>
            <w:vAlign w:val="center"/>
          </w:tcPr>
          <w:p w:rsidR="00036A86" w:rsidRPr="00036A86" w:rsidRDefault="00036A86" w:rsidP="00036A86">
            <w:pPr>
              <w:jc w:val="center"/>
              <w:rPr>
                <w:kern w:val="2"/>
                <w:sz w:val="24"/>
                <w:szCs w:val="24"/>
              </w:rPr>
            </w:pPr>
            <w:r w:rsidRPr="00036A86">
              <w:rPr>
                <w:rFonts w:cs="宋体" w:hint="eastAsia"/>
                <w:kern w:val="2"/>
                <w:sz w:val="24"/>
                <w:szCs w:val="24"/>
              </w:rPr>
              <w:lastRenderedPageBreak/>
              <w:t>设计速度</w:t>
            </w:r>
            <w:r w:rsidRPr="00036A86">
              <w:rPr>
                <w:kern w:val="2"/>
                <w:sz w:val="24"/>
                <w:szCs w:val="24"/>
              </w:rPr>
              <w:t>(km/h)</w:t>
            </w:r>
          </w:p>
        </w:tc>
        <w:tc>
          <w:tcPr>
            <w:tcW w:w="435" w:type="pct"/>
            <w:vAlign w:val="center"/>
          </w:tcPr>
          <w:p w:rsidR="00036A86" w:rsidRPr="00036A86" w:rsidRDefault="00036A86" w:rsidP="00036A86">
            <w:pPr>
              <w:jc w:val="center"/>
              <w:rPr>
                <w:kern w:val="2"/>
                <w:sz w:val="24"/>
                <w:szCs w:val="24"/>
              </w:rPr>
            </w:pPr>
            <w:r w:rsidRPr="00036A86">
              <w:rPr>
                <w:kern w:val="2"/>
                <w:sz w:val="24"/>
                <w:szCs w:val="24"/>
              </w:rPr>
              <w:t>120</w:t>
            </w:r>
          </w:p>
        </w:tc>
        <w:tc>
          <w:tcPr>
            <w:tcW w:w="457" w:type="pct"/>
            <w:vAlign w:val="center"/>
          </w:tcPr>
          <w:p w:rsidR="00036A86" w:rsidRPr="00036A86" w:rsidRDefault="00036A86" w:rsidP="00036A86">
            <w:pPr>
              <w:jc w:val="center"/>
              <w:rPr>
                <w:kern w:val="2"/>
                <w:sz w:val="24"/>
                <w:szCs w:val="24"/>
              </w:rPr>
            </w:pPr>
            <w:r w:rsidRPr="00036A86">
              <w:rPr>
                <w:kern w:val="2"/>
                <w:sz w:val="24"/>
                <w:szCs w:val="24"/>
              </w:rPr>
              <w:t>100</w:t>
            </w:r>
          </w:p>
        </w:tc>
        <w:tc>
          <w:tcPr>
            <w:tcW w:w="439" w:type="pct"/>
            <w:vAlign w:val="center"/>
          </w:tcPr>
          <w:p w:rsidR="00036A86" w:rsidRPr="00036A86" w:rsidRDefault="00036A86" w:rsidP="00036A86">
            <w:pPr>
              <w:jc w:val="center"/>
              <w:rPr>
                <w:kern w:val="2"/>
                <w:sz w:val="24"/>
                <w:szCs w:val="24"/>
              </w:rPr>
            </w:pPr>
            <w:r w:rsidRPr="00036A86">
              <w:rPr>
                <w:kern w:val="2"/>
                <w:sz w:val="24"/>
                <w:szCs w:val="24"/>
              </w:rPr>
              <w:t>80</w:t>
            </w:r>
          </w:p>
        </w:tc>
        <w:tc>
          <w:tcPr>
            <w:tcW w:w="470" w:type="pct"/>
            <w:vAlign w:val="center"/>
          </w:tcPr>
          <w:p w:rsidR="00036A86" w:rsidRPr="00036A86" w:rsidRDefault="00036A86" w:rsidP="00036A86">
            <w:pPr>
              <w:jc w:val="center"/>
              <w:rPr>
                <w:kern w:val="2"/>
                <w:sz w:val="24"/>
                <w:szCs w:val="24"/>
              </w:rPr>
            </w:pPr>
            <w:r w:rsidRPr="00036A86">
              <w:rPr>
                <w:kern w:val="2"/>
                <w:sz w:val="24"/>
                <w:szCs w:val="24"/>
              </w:rPr>
              <w:t>60</w:t>
            </w:r>
          </w:p>
        </w:tc>
        <w:tc>
          <w:tcPr>
            <w:tcW w:w="364" w:type="pct"/>
            <w:vAlign w:val="center"/>
          </w:tcPr>
          <w:p w:rsidR="00036A86" w:rsidRPr="00036A86" w:rsidRDefault="00036A86" w:rsidP="00036A86">
            <w:pPr>
              <w:jc w:val="center"/>
              <w:rPr>
                <w:kern w:val="2"/>
                <w:sz w:val="24"/>
                <w:szCs w:val="24"/>
              </w:rPr>
            </w:pPr>
            <w:r w:rsidRPr="00036A86">
              <w:rPr>
                <w:kern w:val="2"/>
                <w:sz w:val="24"/>
                <w:szCs w:val="24"/>
              </w:rPr>
              <w:t>40</w:t>
            </w:r>
          </w:p>
        </w:tc>
        <w:tc>
          <w:tcPr>
            <w:tcW w:w="364" w:type="pct"/>
            <w:vAlign w:val="center"/>
          </w:tcPr>
          <w:p w:rsidR="00036A86" w:rsidRPr="00036A86" w:rsidRDefault="00036A86" w:rsidP="00036A86">
            <w:pPr>
              <w:jc w:val="center"/>
              <w:rPr>
                <w:kern w:val="2"/>
                <w:sz w:val="24"/>
                <w:szCs w:val="24"/>
              </w:rPr>
            </w:pPr>
            <w:r w:rsidRPr="00036A86">
              <w:rPr>
                <w:kern w:val="2"/>
                <w:sz w:val="24"/>
                <w:szCs w:val="24"/>
              </w:rPr>
              <w:t>30</w:t>
            </w:r>
          </w:p>
        </w:tc>
        <w:tc>
          <w:tcPr>
            <w:tcW w:w="359" w:type="pct"/>
            <w:tcBorders>
              <w:right w:val="nil"/>
            </w:tcBorders>
            <w:vAlign w:val="center"/>
          </w:tcPr>
          <w:p w:rsidR="00036A86" w:rsidRPr="00036A86" w:rsidRDefault="00036A86" w:rsidP="00036A86">
            <w:pPr>
              <w:jc w:val="center"/>
              <w:rPr>
                <w:kern w:val="2"/>
                <w:sz w:val="24"/>
                <w:szCs w:val="24"/>
              </w:rPr>
            </w:pPr>
            <w:r w:rsidRPr="00036A86">
              <w:rPr>
                <w:kern w:val="2"/>
                <w:sz w:val="24"/>
                <w:szCs w:val="24"/>
              </w:rPr>
              <w:t>20</w:t>
            </w:r>
          </w:p>
        </w:tc>
      </w:tr>
      <w:tr w:rsidR="00036A86" w:rsidRPr="00036A86">
        <w:tc>
          <w:tcPr>
            <w:tcW w:w="1461" w:type="pct"/>
            <w:vMerge w:val="restart"/>
            <w:tcBorders>
              <w:left w:val="nil"/>
            </w:tcBorders>
            <w:vAlign w:val="center"/>
          </w:tcPr>
          <w:p w:rsidR="00036A86" w:rsidRDefault="00036A86" w:rsidP="00036A86">
            <w:pPr>
              <w:jc w:val="center"/>
              <w:rPr>
                <w:kern w:val="2"/>
                <w:sz w:val="24"/>
                <w:szCs w:val="24"/>
              </w:rPr>
            </w:pPr>
            <w:r w:rsidRPr="00036A86">
              <w:rPr>
                <w:rFonts w:cs="宋体" w:hint="eastAsia"/>
                <w:kern w:val="2"/>
                <w:sz w:val="24"/>
                <w:szCs w:val="24"/>
              </w:rPr>
              <w:t>不设超高圆曲线最小半径</w:t>
            </w:r>
          </w:p>
          <w:p w:rsidR="00036A86" w:rsidRPr="00036A86" w:rsidRDefault="00036A86" w:rsidP="00036A86">
            <w:pPr>
              <w:jc w:val="center"/>
              <w:rPr>
                <w:kern w:val="2"/>
                <w:sz w:val="24"/>
                <w:szCs w:val="24"/>
              </w:rPr>
            </w:pPr>
            <w:r w:rsidRPr="00036A86">
              <w:rPr>
                <w:kern w:val="2"/>
                <w:sz w:val="24"/>
                <w:szCs w:val="24"/>
              </w:rPr>
              <w:t>(m)</w:t>
            </w:r>
          </w:p>
        </w:tc>
        <w:tc>
          <w:tcPr>
            <w:tcW w:w="651" w:type="pct"/>
            <w:vAlign w:val="center"/>
          </w:tcPr>
          <w:p w:rsidR="00036A86" w:rsidRPr="00036A86" w:rsidRDefault="00036A86" w:rsidP="00036A86">
            <w:pPr>
              <w:jc w:val="center"/>
              <w:rPr>
                <w:kern w:val="2"/>
                <w:sz w:val="24"/>
                <w:szCs w:val="24"/>
              </w:rPr>
            </w:pPr>
            <w:r w:rsidRPr="00036A86">
              <w:rPr>
                <w:rFonts w:cs="宋体" w:hint="eastAsia"/>
                <w:kern w:val="2"/>
                <w:sz w:val="24"/>
                <w:szCs w:val="24"/>
              </w:rPr>
              <w:t>路拱≤</w:t>
            </w:r>
            <w:r w:rsidRPr="00036A86">
              <w:rPr>
                <w:kern w:val="2"/>
                <w:sz w:val="24"/>
                <w:szCs w:val="24"/>
              </w:rPr>
              <w:t>2%</w:t>
            </w:r>
          </w:p>
        </w:tc>
        <w:tc>
          <w:tcPr>
            <w:tcW w:w="435" w:type="pct"/>
            <w:vAlign w:val="center"/>
          </w:tcPr>
          <w:p w:rsidR="00036A86" w:rsidRPr="00036A86" w:rsidRDefault="00036A86" w:rsidP="00036A86">
            <w:pPr>
              <w:jc w:val="center"/>
              <w:rPr>
                <w:kern w:val="2"/>
                <w:sz w:val="24"/>
                <w:szCs w:val="24"/>
              </w:rPr>
            </w:pPr>
            <w:r w:rsidRPr="00036A86">
              <w:rPr>
                <w:kern w:val="2"/>
                <w:sz w:val="24"/>
                <w:szCs w:val="24"/>
              </w:rPr>
              <w:t>5 500</w:t>
            </w:r>
          </w:p>
        </w:tc>
        <w:tc>
          <w:tcPr>
            <w:tcW w:w="457" w:type="pct"/>
            <w:vAlign w:val="center"/>
          </w:tcPr>
          <w:p w:rsidR="00036A86" w:rsidRPr="00036A86" w:rsidRDefault="00036A86" w:rsidP="00036A86">
            <w:pPr>
              <w:jc w:val="center"/>
              <w:rPr>
                <w:kern w:val="2"/>
                <w:sz w:val="24"/>
                <w:szCs w:val="24"/>
              </w:rPr>
            </w:pPr>
            <w:r w:rsidRPr="00036A86">
              <w:rPr>
                <w:kern w:val="2"/>
                <w:sz w:val="24"/>
                <w:szCs w:val="24"/>
              </w:rPr>
              <w:t>4 000</w:t>
            </w:r>
          </w:p>
        </w:tc>
        <w:tc>
          <w:tcPr>
            <w:tcW w:w="439" w:type="pct"/>
            <w:vAlign w:val="center"/>
          </w:tcPr>
          <w:p w:rsidR="00036A86" w:rsidRPr="00036A86" w:rsidRDefault="00036A86" w:rsidP="00036A86">
            <w:pPr>
              <w:jc w:val="center"/>
              <w:rPr>
                <w:kern w:val="2"/>
                <w:sz w:val="24"/>
                <w:szCs w:val="24"/>
              </w:rPr>
            </w:pPr>
            <w:r w:rsidRPr="00036A86">
              <w:rPr>
                <w:kern w:val="2"/>
                <w:sz w:val="24"/>
                <w:szCs w:val="24"/>
              </w:rPr>
              <w:t>2 500</w:t>
            </w:r>
          </w:p>
        </w:tc>
        <w:tc>
          <w:tcPr>
            <w:tcW w:w="470" w:type="pct"/>
            <w:vAlign w:val="center"/>
          </w:tcPr>
          <w:p w:rsidR="00036A86" w:rsidRPr="00036A86" w:rsidRDefault="00036A86" w:rsidP="00036A86">
            <w:pPr>
              <w:jc w:val="center"/>
              <w:rPr>
                <w:kern w:val="2"/>
                <w:sz w:val="24"/>
                <w:szCs w:val="24"/>
              </w:rPr>
            </w:pPr>
            <w:r w:rsidRPr="00036A86">
              <w:rPr>
                <w:kern w:val="2"/>
                <w:sz w:val="24"/>
                <w:szCs w:val="24"/>
              </w:rPr>
              <w:t>1 500</w:t>
            </w:r>
          </w:p>
        </w:tc>
        <w:tc>
          <w:tcPr>
            <w:tcW w:w="364" w:type="pct"/>
            <w:vAlign w:val="center"/>
          </w:tcPr>
          <w:p w:rsidR="00036A86" w:rsidRPr="00036A86" w:rsidRDefault="00036A86" w:rsidP="00036A86">
            <w:pPr>
              <w:jc w:val="center"/>
              <w:rPr>
                <w:kern w:val="2"/>
                <w:sz w:val="24"/>
                <w:szCs w:val="24"/>
              </w:rPr>
            </w:pPr>
            <w:r w:rsidRPr="00036A86">
              <w:rPr>
                <w:kern w:val="2"/>
                <w:sz w:val="24"/>
                <w:szCs w:val="24"/>
              </w:rPr>
              <w:t>600</w:t>
            </w:r>
          </w:p>
        </w:tc>
        <w:tc>
          <w:tcPr>
            <w:tcW w:w="364" w:type="pct"/>
            <w:vAlign w:val="center"/>
          </w:tcPr>
          <w:p w:rsidR="00036A86" w:rsidRPr="00036A86" w:rsidRDefault="00036A86" w:rsidP="00036A86">
            <w:pPr>
              <w:jc w:val="center"/>
              <w:rPr>
                <w:kern w:val="2"/>
                <w:sz w:val="24"/>
                <w:szCs w:val="24"/>
              </w:rPr>
            </w:pPr>
            <w:r w:rsidRPr="00036A86">
              <w:rPr>
                <w:kern w:val="2"/>
                <w:sz w:val="24"/>
                <w:szCs w:val="24"/>
              </w:rPr>
              <w:t>350</w:t>
            </w:r>
          </w:p>
        </w:tc>
        <w:tc>
          <w:tcPr>
            <w:tcW w:w="359" w:type="pct"/>
            <w:tcBorders>
              <w:right w:val="nil"/>
            </w:tcBorders>
            <w:vAlign w:val="center"/>
          </w:tcPr>
          <w:p w:rsidR="00036A86" w:rsidRPr="00036A86" w:rsidRDefault="00036A86" w:rsidP="00036A86">
            <w:pPr>
              <w:jc w:val="center"/>
              <w:rPr>
                <w:kern w:val="2"/>
                <w:sz w:val="24"/>
                <w:szCs w:val="24"/>
              </w:rPr>
            </w:pPr>
            <w:r w:rsidRPr="00036A86">
              <w:rPr>
                <w:kern w:val="2"/>
                <w:sz w:val="24"/>
                <w:szCs w:val="24"/>
              </w:rPr>
              <w:t>150</w:t>
            </w:r>
          </w:p>
        </w:tc>
      </w:tr>
      <w:tr w:rsidR="00036A86" w:rsidRPr="00036A86">
        <w:tc>
          <w:tcPr>
            <w:tcW w:w="1461" w:type="pct"/>
            <w:vMerge/>
            <w:tcBorders>
              <w:left w:val="nil"/>
            </w:tcBorders>
            <w:vAlign w:val="center"/>
          </w:tcPr>
          <w:p w:rsidR="00036A86" w:rsidRPr="00036A86" w:rsidRDefault="00036A86" w:rsidP="00036A86">
            <w:pPr>
              <w:jc w:val="center"/>
              <w:rPr>
                <w:kern w:val="2"/>
                <w:sz w:val="24"/>
                <w:szCs w:val="24"/>
              </w:rPr>
            </w:pPr>
          </w:p>
        </w:tc>
        <w:tc>
          <w:tcPr>
            <w:tcW w:w="651" w:type="pct"/>
            <w:vAlign w:val="center"/>
          </w:tcPr>
          <w:p w:rsidR="00036A86" w:rsidRPr="00036A86" w:rsidRDefault="00036A86" w:rsidP="00036A86">
            <w:pPr>
              <w:jc w:val="center"/>
              <w:rPr>
                <w:kern w:val="2"/>
                <w:sz w:val="24"/>
                <w:szCs w:val="24"/>
              </w:rPr>
            </w:pPr>
            <w:r w:rsidRPr="00036A86">
              <w:rPr>
                <w:rFonts w:cs="宋体" w:hint="eastAsia"/>
                <w:kern w:val="2"/>
                <w:sz w:val="24"/>
                <w:szCs w:val="24"/>
              </w:rPr>
              <w:t>路拱＞</w:t>
            </w:r>
            <w:r w:rsidRPr="00036A86">
              <w:rPr>
                <w:kern w:val="2"/>
                <w:sz w:val="24"/>
                <w:szCs w:val="24"/>
              </w:rPr>
              <w:t>2%</w:t>
            </w:r>
          </w:p>
        </w:tc>
        <w:tc>
          <w:tcPr>
            <w:tcW w:w="435" w:type="pct"/>
            <w:vAlign w:val="center"/>
          </w:tcPr>
          <w:p w:rsidR="00036A86" w:rsidRPr="00036A86" w:rsidRDefault="00036A86" w:rsidP="00036A86">
            <w:pPr>
              <w:jc w:val="center"/>
              <w:rPr>
                <w:kern w:val="2"/>
                <w:sz w:val="24"/>
                <w:szCs w:val="24"/>
              </w:rPr>
            </w:pPr>
            <w:r w:rsidRPr="00036A86">
              <w:rPr>
                <w:kern w:val="2"/>
                <w:sz w:val="24"/>
                <w:szCs w:val="24"/>
              </w:rPr>
              <w:t>7 500</w:t>
            </w:r>
          </w:p>
        </w:tc>
        <w:tc>
          <w:tcPr>
            <w:tcW w:w="457" w:type="pct"/>
            <w:vAlign w:val="center"/>
          </w:tcPr>
          <w:p w:rsidR="00036A86" w:rsidRPr="00036A86" w:rsidRDefault="00036A86" w:rsidP="00036A86">
            <w:pPr>
              <w:jc w:val="center"/>
              <w:rPr>
                <w:kern w:val="2"/>
                <w:sz w:val="24"/>
                <w:szCs w:val="24"/>
              </w:rPr>
            </w:pPr>
            <w:r w:rsidRPr="00036A86">
              <w:rPr>
                <w:kern w:val="2"/>
                <w:sz w:val="24"/>
                <w:szCs w:val="24"/>
              </w:rPr>
              <w:t>5 250</w:t>
            </w:r>
          </w:p>
        </w:tc>
        <w:tc>
          <w:tcPr>
            <w:tcW w:w="439" w:type="pct"/>
            <w:vAlign w:val="center"/>
          </w:tcPr>
          <w:p w:rsidR="00036A86" w:rsidRPr="00036A86" w:rsidRDefault="00036A86" w:rsidP="00036A86">
            <w:pPr>
              <w:jc w:val="center"/>
              <w:rPr>
                <w:kern w:val="2"/>
                <w:sz w:val="24"/>
                <w:szCs w:val="24"/>
              </w:rPr>
            </w:pPr>
            <w:r w:rsidRPr="00036A86">
              <w:rPr>
                <w:kern w:val="2"/>
                <w:sz w:val="24"/>
                <w:szCs w:val="24"/>
              </w:rPr>
              <w:t>3 350</w:t>
            </w:r>
          </w:p>
        </w:tc>
        <w:tc>
          <w:tcPr>
            <w:tcW w:w="470" w:type="pct"/>
            <w:vAlign w:val="center"/>
          </w:tcPr>
          <w:p w:rsidR="00036A86" w:rsidRPr="00036A86" w:rsidRDefault="00036A86" w:rsidP="00036A86">
            <w:pPr>
              <w:jc w:val="center"/>
              <w:rPr>
                <w:kern w:val="2"/>
                <w:sz w:val="24"/>
                <w:szCs w:val="24"/>
              </w:rPr>
            </w:pPr>
            <w:r w:rsidRPr="00036A86">
              <w:rPr>
                <w:kern w:val="2"/>
                <w:sz w:val="24"/>
                <w:szCs w:val="24"/>
              </w:rPr>
              <w:t>1 900</w:t>
            </w:r>
          </w:p>
        </w:tc>
        <w:tc>
          <w:tcPr>
            <w:tcW w:w="364" w:type="pct"/>
            <w:vAlign w:val="center"/>
          </w:tcPr>
          <w:p w:rsidR="00036A86" w:rsidRPr="00036A86" w:rsidRDefault="00036A86" w:rsidP="00036A86">
            <w:pPr>
              <w:jc w:val="center"/>
              <w:rPr>
                <w:kern w:val="2"/>
                <w:sz w:val="24"/>
                <w:szCs w:val="24"/>
              </w:rPr>
            </w:pPr>
            <w:r w:rsidRPr="00036A86">
              <w:rPr>
                <w:kern w:val="2"/>
                <w:sz w:val="24"/>
                <w:szCs w:val="24"/>
              </w:rPr>
              <w:t>800</w:t>
            </w:r>
          </w:p>
        </w:tc>
        <w:tc>
          <w:tcPr>
            <w:tcW w:w="364" w:type="pct"/>
            <w:vAlign w:val="center"/>
          </w:tcPr>
          <w:p w:rsidR="00036A86" w:rsidRPr="00036A86" w:rsidRDefault="00036A86" w:rsidP="00036A86">
            <w:pPr>
              <w:jc w:val="center"/>
              <w:rPr>
                <w:kern w:val="2"/>
                <w:sz w:val="24"/>
                <w:szCs w:val="24"/>
              </w:rPr>
            </w:pPr>
            <w:r w:rsidRPr="00036A86">
              <w:rPr>
                <w:kern w:val="2"/>
                <w:sz w:val="24"/>
                <w:szCs w:val="24"/>
              </w:rPr>
              <w:t>450</w:t>
            </w:r>
          </w:p>
        </w:tc>
        <w:tc>
          <w:tcPr>
            <w:tcW w:w="359" w:type="pct"/>
            <w:tcBorders>
              <w:right w:val="nil"/>
            </w:tcBorders>
            <w:vAlign w:val="center"/>
          </w:tcPr>
          <w:p w:rsidR="00036A86" w:rsidRPr="00036A86" w:rsidRDefault="00036A86" w:rsidP="00036A86">
            <w:pPr>
              <w:jc w:val="center"/>
              <w:rPr>
                <w:kern w:val="2"/>
                <w:sz w:val="24"/>
                <w:szCs w:val="24"/>
              </w:rPr>
            </w:pPr>
            <w:r w:rsidRPr="00036A86">
              <w:rPr>
                <w:kern w:val="2"/>
                <w:sz w:val="24"/>
                <w:szCs w:val="24"/>
              </w:rPr>
              <w:t>200</w:t>
            </w:r>
          </w:p>
        </w:tc>
      </w:tr>
    </w:tbl>
    <w:p w:rsidR="00726450" w:rsidRPr="00690D2E" w:rsidRDefault="00726450" w:rsidP="00D77B91">
      <w:pPr>
        <w:spacing w:line="360" w:lineRule="auto"/>
        <w:ind w:firstLineChars="200" w:firstLine="480"/>
        <w:rPr>
          <w:sz w:val="24"/>
          <w:szCs w:val="24"/>
        </w:rPr>
      </w:pPr>
      <w:r w:rsidRPr="00690D2E">
        <w:rPr>
          <w:rFonts w:cs="宋体" w:hint="eastAsia"/>
          <w:sz w:val="24"/>
          <w:szCs w:val="24"/>
        </w:rPr>
        <w:t>四级公路的直线同小于表</w:t>
      </w:r>
      <w:r w:rsidRPr="00690D2E">
        <w:rPr>
          <w:sz w:val="24"/>
          <w:szCs w:val="24"/>
        </w:rPr>
        <w:t>7.4.1</w:t>
      </w:r>
      <w:r w:rsidRPr="00690D2E">
        <w:rPr>
          <w:rFonts w:cs="宋体" w:hint="eastAsia"/>
          <w:sz w:val="24"/>
          <w:szCs w:val="24"/>
        </w:rPr>
        <w:t>不设超高的圆曲线最小半径径相连接处，应设置超高、加宽过渡段。</w:t>
      </w:r>
    </w:p>
    <w:p w:rsidR="00726450" w:rsidRPr="00690D2E" w:rsidRDefault="00726450" w:rsidP="00D77B91">
      <w:pPr>
        <w:spacing w:line="360" w:lineRule="auto"/>
        <w:ind w:firstLineChars="200" w:firstLine="480"/>
        <w:rPr>
          <w:sz w:val="24"/>
          <w:szCs w:val="24"/>
        </w:rPr>
      </w:pPr>
      <w:r w:rsidRPr="00690D2E">
        <w:rPr>
          <w:sz w:val="24"/>
          <w:szCs w:val="24"/>
        </w:rPr>
        <w:t>7.4.2</w:t>
      </w:r>
      <w:r w:rsidRPr="00690D2E">
        <w:rPr>
          <w:rFonts w:cs="宋体" w:hint="eastAsia"/>
          <w:sz w:val="24"/>
          <w:szCs w:val="24"/>
        </w:rPr>
        <w:t>半径不同的同向圆曲线径相连接处，应设置回旋线。但符合下述条件时可不设回旋线：</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w:t>
      </w:r>
      <w:r w:rsidR="00726450" w:rsidRPr="00690D2E">
        <w:rPr>
          <w:rFonts w:cs="宋体" w:hint="eastAsia"/>
          <w:sz w:val="24"/>
          <w:szCs w:val="24"/>
        </w:rPr>
        <w:t>）小圆半径大于表</w:t>
      </w:r>
      <w:r w:rsidR="00726450" w:rsidRPr="00690D2E">
        <w:rPr>
          <w:sz w:val="24"/>
          <w:szCs w:val="24"/>
        </w:rPr>
        <w:t>7.4.1</w:t>
      </w:r>
      <w:r w:rsidR="00726450" w:rsidRPr="00690D2E">
        <w:rPr>
          <w:rFonts w:cs="宋体" w:hint="eastAsia"/>
          <w:sz w:val="24"/>
          <w:szCs w:val="24"/>
        </w:rPr>
        <w:t>规定时。</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）小圆半径大于表</w:t>
      </w:r>
      <w:r w:rsidR="00726450" w:rsidRPr="00690D2E">
        <w:rPr>
          <w:sz w:val="24"/>
          <w:szCs w:val="24"/>
        </w:rPr>
        <w:t>7.4.2</w:t>
      </w:r>
      <w:r w:rsidR="00726450" w:rsidRPr="00690D2E">
        <w:rPr>
          <w:rFonts w:cs="宋体" w:hint="eastAsia"/>
          <w:sz w:val="24"/>
          <w:szCs w:val="24"/>
        </w:rPr>
        <w:t>规定，且符合下列条件之一者：</w:t>
      </w:r>
    </w:p>
    <w:p w:rsidR="00726450" w:rsidRPr="00036A86" w:rsidRDefault="00726450" w:rsidP="00036A86">
      <w:pPr>
        <w:spacing w:line="360" w:lineRule="auto"/>
        <w:jc w:val="center"/>
        <w:rPr>
          <w:sz w:val="24"/>
          <w:szCs w:val="24"/>
        </w:rPr>
      </w:pPr>
      <w:r w:rsidRPr="00036A86">
        <w:rPr>
          <w:rFonts w:cs="宋体" w:hint="eastAsia"/>
          <w:sz w:val="24"/>
          <w:szCs w:val="24"/>
        </w:rPr>
        <w:t>表</w:t>
      </w:r>
      <w:r w:rsidRPr="00036A86">
        <w:rPr>
          <w:sz w:val="24"/>
          <w:szCs w:val="24"/>
        </w:rPr>
        <w:t>7.4.2</w:t>
      </w:r>
      <w:r w:rsidRPr="00036A86">
        <w:rPr>
          <w:rFonts w:cs="宋体" w:hint="eastAsia"/>
          <w:sz w:val="24"/>
          <w:szCs w:val="24"/>
        </w:rPr>
        <w:t>复曲线中小圆临界圆曲线半径</w:t>
      </w:r>
    </w:p>
    <w:tbl>
      <w:tblPr>
        <w:tblStyle w:val="a3"/>
        <w:tblW w:w="0" w:type="auto"/>
        <w:jc w:val="center"/>
        <w:tblInd w:w="0" w:type="dxa"/>
        <w:tblBorders>
          <w:left w:val="none" w:sz="0" w:space="0" w:color="auto"/>
          <w:right w:val="none" w:sz="0" w:space="0" w:color="auto"/>
        </w:tblBorders>
        <w:tblLook w:val="01E0"/>
      </w:tblPr>
      <w:tblGrid>
        <w:gridCol w:w="2243"/>
        <w:gridCol w:w="756"/>
        <w:gridCol w:w="756"/>
        <w:gridCol w:w="576"/>
        <w:gridCol w:w="576"/>
        <w:gridCol w:w="576"/>
        <w:gridCol w:w="576"/>
      </w:tblGrid>
      <w:tr w:rsidR="00036A86" w:rsidRPr="00036A86">
        <w:trPr>
          <w:jc w:val="center"/>
        </w:trPr>
        <w:tc>
          <w:tcPr>
            <w:tcW w:w="0" w:type="auto"/>
          </w:tcPr>
          <w:p w:rsidR="00036A86" w:rsidRPr="00036A86" w:rsidRDefault="00036A86" w:rsidP="0001386E">
            <w:pPr>
              <w:spacing w:line="360" w:lineRule="auto"/>
              <w:rPr>
                <w:kern w:val="2"/>
                <w:sz w:val="24"/>
                <w:szCs w:val="24"/>
              </w:rPr>
            </w:pPr>
            <w:r w:rsidRPr="00036A86">
              <w:rPr>
                <w:rFonts w:cs="宋体" w:hint="eastAsia"/>
                <w:kern w:val="2"/>
                <w:sz w:val="24"/>
                <w:szCs w:val="24"/>
              </w:rPr>
              <w:t>设计速度</w:t>
            </w:r>
            <w:r w:rsidRPr="00036A86">
              <w:rPr>
                <w:kern w:val="2"/>
                <w:sz w:val="24"/>
                <w:szCs w:val="24"/>
              </w:rPr>
              <w:t>(km/h)</w:t>
            </w:r>
          </w:p>
        </w:tc>
        <w:tc>
          <w:tcPr>
            <w:tcW w:w="0" w:type="auto"/>
          </w:tcPr>
          <w:p w:rsidR="00036A86" w:rsidRPr="00036A86" w:rsidRDefault="00036A86" w:rsidP="0001386E">
            <w:pPr>
              <w:spacing w:line="360" w:lineRule="auto"/>
              <w:rPr>
                <w:kern w:val="2"/>
                <w:sz w:val="24"/>
                <w:szCs w:val="24"/>
              </w:rPr>
            </w:pPr>
            <w:r w:rsidRPr="00036A86">
              <w:rPr>
                <w:kern w:val="2"/>
                <w:sz w:val="24"/>
                <w:szCs w:val="24"/>
              </w:rPr>
              <w:t>120</w:t>
            </w:r>
          </w:p>
        </w:tc>
        <w:tc>
          <w:tcPr>
            <w:tcW w:w="0" w:type="auto"/>
          </w:tcPr>
          <w:p w:rsidR="00036A86" w:rsidRPr="00036A86" w:rsidRDefault="00036A86" w:rsidP="0001386E">
            <w:pPr>
              <w:spacing w:line="360" w:lineRule="auto"/>
              <w:rPr>
                <w:kern w:val="2"/>
                <w:sz w:val="24"/>
                <w:szCs w:val="24"/>
              </w:rPr>
            </w:pPr>
            <w:r w:rsidRPr="00036A86">
              <w:rPr>
                <w:kern w:val="2"/>
                <w:sz w:val="24"/>
                <w:szCs w:val="24"/>
              </w:rPr>
              <w:t>100</w:t>
            </w:r>
          </w:p>
        </w:tc>
        <w:tc>
          <w:tcPr>
            <w:tcW w:w="0" w:type="auto"/>
          </w:tcPr>
          <w:p w:rsidR="00036A86" w:rsidRPr="00036A86" w:rsidRDefault="00036A86" w:rsidP="0001386E">
            <w:pPr>
              <w:spacing w:line="360" w:lineRule="auto"/>
              <w:rPr>
                <w:kern w:val="2"/>
                <w:sz w:val="24"/>
                <w:szCs w:val="24"/>
              </w:rPr>
            </w:pPr>
            <w:r w:rsidRPr="00036A86">
              <w:rPr>
                <w:kern w:val="2"/>
                <w:sz w:val="24"/>
                <w:szCs w:val="24"/>
              </w:rPr>
              <w:t>80</w:t>
            </w:r>
          </w:p>
        </w:tc>
        <w:tc>
          <w:tcPr>
            <w:tcW w:w="0" w:type="auto"/>
          </w:tcPr>
          <w:p w:rsidR="00036A86" w:rsidRPr="00036A86" w:rsidRDefault="00036A86" w:rsidP="0001386E">
            <w:pPr>
              <w:spacing w:line="360" w:lineRule="auto"/>
              <w:rPr>
                <w:kern w:val="2"/>
                <w:sz w:val="24"/>
                <w:szCs w:val="24"/>
              </w:rPr>
            </w:pPr>
            <w:r w:rsidRPr="00036A86">
              <w:rPr>
                <w:kern w:val="2"/>
                <w:sz w:val="24"/>
                <w:szCs w:val="24"/>
              </w:rPr>
              <w:t>60</w:t>
            </w:r>
          </w:p>
        </w:tc>
        <w:tc>
          <w:tcPr>
            <w:tcW w:w="0" w:type="auto"/>
          </w:tcPr>
          <w:p w:rsidR="00036A86" w:rsidRPr="00036A86" w:rsidRDefault="00036A86" w:rsidP="0001386E">
            <w:pPr>
              <w:spacing w:line="360" w:lineRule="auto"/>
              <w:rPr>
                <w:kern w:val="2"/>
                <w:sz w:val="24"/>
                <w:szCs w:val="24"/>
              </w:rPr>
            </w:pPr>
            <w:r w:rsidRPr="00036A86">
              <w:rPr>
                <w:kern w:val="2"/>
                <w:sz w:val="24"/>
                <w:szCs w:val="24"/>
              </w:rPr>
              <w:t>40</w:t>
            </w:r>
          </w:p>
        </w:tc>
        <w:tc>
          <w:tcPr>
            <w:tcW w:w="0" w:type="auto"/>
          </w:tcPr>
          <w:p w:rsidR="00036A86" w:rsidRPr="00036A86" w:rsidRDefault="00036A86" w:rsidP="0001386E">
            <w:pPr>
              <w:spacing w:line="360" w:lineRule="auto"/>
              <w:rPr>
                <w:kern w:val="2"/>
                <w:sz w:val="24"/>
                <w:szCs w:val="24"/>
              </w:rPr>
            </w:pPr>
            <w:r w:rsidRPr="00036A86">
              <w:rPr>
                <w:kern w:val="2"/>
                <w:sz w:val="24"/>
                <w:szCs w:val="24"/>
              </w:rPr>
              <w:t>30</w:t>
            </w:r>
          </w:p>
        </w:tc>
      </w:tr>
      <w:tr w:rsidR="00036A86" w:rsidRPr="00036A86">
        <w:trPr>
          <w:jc w:val="center"/>
        </w:trPr>
        <w:tc>
          <w:tcPr>
            <w:tcW w:w="0" w:type="auto"/>
          </w:tcPr>
          <w:p w:rsidR="00036A86" w:rsidRPr="00036A86" w:rsidRDefault="00036A86" w:rsidP="0001386E">
            <w:pPr>
              <w:spacing w:line="360" w:lineRule="auto"/>
              <w:rPr>
                <w:kern w:val="2"/>
                <w:sz w:val="24"/>
                <w:szCs w:val="24"/>
              </w:rPr>
            </w:pPr>
            <w:r w:rsidRPr="00036A86">
              <w:rPr>
                <w:rFonts w:cs="宋体" w:hint="eastAsia"/>
                <w:kern w:val="2"/>
                <w:sz w:val="24"/>
                <w:szCs w:val="24"/>
              </w:rPr>
              <w:t>临界圆曲线半径</w:t>
            </w:r>
            <w:r w:rsidRPr="00036A86">
              <w:rPr>
                <w:kern w:val="2"/>
                <w:sz w:val="24"/>
                <w:szCs w:val="24"/>
              </w:rPr>
              <w:t>(m)</w:t>
            </w:r>
          </w:p>
        </w:tc>
        <w:tc>
          <w:tcPr>
            <w:tcW w:w="0" w:type="auto"/>
          </w:tcPr>
          <w:p w:rsidR="00036A86" w:rsidRPr="00036A86" w:rsidRDefault="00036A86" w:rsidP="0001386E">
            <w:pPr>
              <w:spacing w:line="360" w:lineRule="auto"/>
              <w:rPr>
                <w:kern w:val="2"/>
                <w:sz w:val="24"/>
                <w:szCs w:val="24"/>
              </w:rPr>
            </w:pPr>
            <w:r w:rsidRPr="00036A86">
              <w:rPr>
                <w:kern w:val="2"/>
                <w:sz w:val="24"/>
                <w:szCs w:val="24"/>
              </w:rPr>
              <w:t>2 100</w:t>
            </w:r>
          </w:p>
        </w:tc>
        <w:tc>
          <w:tcPr>
            <w:tcW w:w="0" w:type="auto"/>
          </w:tcPr>
          <w:p w:rsidR="00036A86" w:rsidRPr="00036A86" w:rsidRDefault="00036A86" w:rsidP="0001386E">
            <w:pPr>
              <w:spacing w:line="360" w:lineRule="auto"/>
              <w:rPr>
                <w:kern w:val="2"/>
                <w:sz w:val="24"/>
                <w:szCs w:val="24"/>
              </w:rPr>
            </w:pPr>
            <w:r w:rsidRPr="00036A86">
              <w:rPr>
                <w:kern w:val="2"/>
                <w:sz w:val="24"/>
                <w:szCs w:val="24"/>
              </w:rPr>
              <w:t>1 500</w:t>
            </w:r>
          </w:p>
        </w:tc>
        <w:tc>
          <w:tcPr>
            <w:tcW w:w="0" w:type="auto"/>
          </w:tcPr>
          <w:p w:rsidR="00036A86" w:rsidRPr="00036A86" w:rsidRDefault="00036A86" w:rsidP="0001386E">
            <w:pPr>
              <w:spacing w:line="360" w:lineRule="auto"/>
              <w:rPr>
                <w:kern w:val="2"/>
                <w:sz w:val="24"/>
                <w:szCs w:val="24"/>
              </w:rPr>
            </w:pPr>
            <w:r w:rsidRPr="00036A86">
              <w:rPr>
                <w:kern w:val="2"/>
                <w:sz w:val="24"/>
                <w:szCs w:val="24"/>
              </w:rPr>
              <w:t>900</w:t>
            </w:r>
          </w:p>
        </w:tc>
        <w:tc>
          <w:tcPr>
            <w:tcW w:w="0" w:type="auto"/>
          </w:tcPr>
          <w:p w:rsidR="00036A86" w:rsidRPr="00036A86" w:rsidRDefault="00036A86" w:rsidP="0001386E">
            <w:pPr>
              <w:spacing w:line="360" w:lineRule="auto"/>
              <w:rPr>
                <w:kern w:val="2"/>
                <w:sz w:val="24"/>
                <w:szCs w:val="24"/>
              </w:rPr>
            </w:pPr>
            <w:r w:rsidRPr="00036A86">
              <w:rPr>
                <w:kern w:val="2"/>
                <w:sz w:val="24"/>
                <w:szCs w:val="24"/>
              </w:rPr>
              <w:t>500</w:t>
            </w:r>
          </w:p>
        </w:tc>
        <w:tc>
          <w:tcPr>
            <w:tcW w:w="0" w:type="auto"/>
          </w:tcPr>
          <w:p w:rsidR="00036A86" w:rsidRPr="00036A86" w:rsidRDefault="00036A86" w:rsidP="0001386E">
            <w:pPr>
              <w:spacing w:line="360" w:lineRule="auto"/>
              <w:rPr>
                <w:kern w:val="2"/>
                <w:sz w:val="24"/>
                <w:szCs w:val="24"/>
              </w:rPr>
            </w:pPr>
            <w:r w:rsidRPr="00036A86">
              <w:rPr>
                <w:kern w:val="2"/>
                <w:sz w:val="24"/>
                <w:szCs w:val="24"/>
              </w:rPr>
              <w:t>250</w:t>
            </w:r>
          </w:p>
        </w:tc>
        <w:tc>
          <w:tcPr>
            <w:tcW w:w="0" w:type="auto"/>
          </w:tcPr>
          <w:p w:rsidR="00036A86" w:rsidRPr="00036A86" w:rsidRDefault="00036A86" w:rsidP="0001386E">
            <w:pPr>
              <w:spacing w:line="360" w:lineRule="auto"/>
              <w:rPr>
                <w:kern w:val="2"/>
                <w:sz w:val="24"/>
                <w:szCs w:val="24"/>
              </w:rPr>
            </w:pPr>
            <w:r w:rsidRPr="00036A86">
              <w:rPr>
                <w:kern w:val="2"/>
                <w:sz w:val="24"/>
                <w:szCs w:val="24"/>
              </w:rPr>
              <w:t>130</w:t>
            </w:r>
          </w:p>
        </w:tc>
      </w:tr>
    </w:tbl>
    <w:p w:rsidR="00726450" w:rsidRPr="00690D2E" w:rsidRDefault="00726450" w:rsidP="00D77B91">
      <w:pPr>
        <w:spacing w:line="360" w:lineRule="auto"/>
        <w:ind w:firstLineChars="200" w:firstLine="480"/>
        <w:rPr>
          <w:sz w:val="24"/>
          <w:szCs w:val="24"/>
        </w:rPr>
      </w:pPr>
      <w:r w:rsidRPr="00690D2E">
        <w:rPr>
          <w:rFonts w:cs="宋体" w:hint="eastAsia"/>
          <w:sz w:val="24"/>
          <w:szCs w:val="24"/>
        </w:rPr>
        <w:t>①小圆按最小回旋线长度设回旋线时，大圆与小圆的内移值之差小于</w:t>
      </w:r>
      <w:r w:rsidR="006A04F3">
        <w:rPr>
          <w:sz w:val="24"/>
          <w:szCs w:val="24"/>
        </w:rPr>
        <w:t>0</w:t>
      </w:r>
      <w:r w:rsidRPr="00690D2E">
        <w:rPr>
          <w:sz w:val="24"/>
          <w:szCs w:val="24"/>
        </w:rPr>
        <w:t>.</w:t>
      </w:r>
      <w:r w:rsidR="00264D5D">
        <w:rPr>
          <w:sz w:val="24"/>
          <w:szCs w:val="24"/>
        </w:rPr>
        <w:t>1</w:t>
      </w:r>
      <w:r w:rsidR="006A04F3">
        <w:rPr>
          <w:sz w:val="24"/>
          <w:szCs w:val="24"/>
        </w:rPr>
        <w:t>0</w:t>
      </w:r>
      <w:r w:rsidRPr="00690D2E">
        <w:rPr>
          <w:sz w:val="24"/>
          <w:szCs w:val="24"/>
        </w:rPr>
        <w:t>m</w:t>
      </w:r>
      <w:r w:rsidRPr="00690D2E">
        <w:rPr>
          <w:rFonts w:cs="宋体" w:hint="eastAsia"/>
          <w:sz w:val="24"/>
          <w:szCs w:val="24"/>
        </w:rPr>
        <w:t>时；</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②设计速度大于或等于</w:t>
      </w:r>
      <w:r w:rsidRPr="00690D2E">
        <w:rPr>
          <w:sz w:val="24"/>
          <w:szCs w:val="24"/>
        </w:rPr>
        <w:t>80k</w:t>
      </w:r>
      <w:r w:rsidR="00264D5D">
        <w:rPr>
          <w:sz w:val="24"/>
          <w:szCs w:val="24"/>
        </w:rPr>
        <w:t>m/</w:t>
      </w:r>
      <w:r w:rsidRPr="00690D2E">
        <w:rPr>
          <w:sz w:val="24"/>
          <w:szCs w:val="24"/>
        </w:rPr>
        <w:t>h</w:t>
      </w:r>
      <w:r w:rsidRPr="00690D2E">
        <w:rPr>
          <w:rFonts w:cs="宋体" w:hint="eastAsia"/>
          <w:sz w:val="24"/>
          <w:szCs w:val="24"/>
        </w:rPr>
        <w:t>，大圆半径（</w:t>
      </w:r>
      <w:r w:rsidRPr="00690D2E">
        <w:rPr>
          <w:sz w:val="24"/>
          <w:szCs w:val="24"/>
        </w:rPr>
        <w:t>R</w:t>
      </w:r>
      <w:r w:rsidR="00264D5D">
        <w:rPr>
          <w:sz w:val="24"/>
          <w:szCs w:val="24"/>
          <w:vertAlign w:val="subscript"/>
        </w:rPr>
        <w:t>1</w:t>
      </w:r>
      <w:r w:rsidRPr="00690D2E">
        <w:rPr>
          <w:rFonts w:cs="宋体" w:hint="eastAsia"/>
          <w:sz w:val="24"/>
          <w:szCs w:val="24"/>
        </w:rPr>
        <w:t>）与小圆半径（</w:t>
      </w:r>
      <w:r w:rsidRPr="00690D2E">
        <w:rPr>
          <w:sz w:val="24"/>
          <w:szCs w:val="24"/>
        </w:rPr>
        <w:t>R</w:t>
      </w:r>
      <w:r w:rsidR="00264D5D">
        <w:rPr>
          <w:sz w:val="24"/>
          <w:szCs w:val="24"/>
          <w:vertAlign w:val="subscript"/>
        </w:rPr>
        <w:t>2</w:t>
      </w:r>
      <w:r w:rsidRPr="00690D2E">
        <w:rPr>
          <w:rFonts w:cs="宋体" w:hint="eastAsia"/>
          <w:sz w:val="24"/>
          <w:szCs w:val="24"/>
        </w:rPr>
        <w:t>）之比小于</w:t>
      </w:r>
      <w:r w:rsidRPr="00690D2E">
        <w:rPr>
          <w:sz w:val="24"/>
          <w:szCs w:val="24"/>
        </w:rPr>
        <w:t>1</w:t>
      </w:r>
      <w:r w:rsidR="006A04F3">
        <w:rPr>
          <w:sz w:val="24"/>
          <w:szCs w:val="24"/>
        </w:rPr>
        <w:t>.</w:t>
      </w:r>
      <w:r w:rsidRPr="00690D2E">
        <w:rPr>
          <w:sz w:val="24"/>
          <w:szCs w:val="24"/>
        </w:rPr>
        <w:t>5</w:t>
      </w:r>
      <w:r w:rsidRPr="00690D2E">
        <w:rPr>
          <w:rFonts w:cs="宋体" w:hint="eastAsia"/>
          <w:sz w:val="24"/>
          <w:szCs w:val="24"/>
        </w:rPr>
        <w:t>时；</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③设计速度小于</w:t>
      </w:r>
      <w:r w:rsidRPr="00690D2E">
        <w:rPr>
          <w:sz w:val="24"/>
          <w:szCs w:val="24"/>
        </w:rPr>
        <w:t>80km/h</w:t>
      </w:r>
      <w:r w:rsidRPr="00690D2E">
        <w:rPr>
          <w:rFonts w:cs="宋体" w:hint="eastAsia"/>
          <w:sz w:val="24"/>
          <w:szCs w:val="24"/>
        </w:rPr>
        <w:t>，大圆半径（</w:t>
      </w:r>
      <w:r w:rsidRPr="00690D2E">
        <w:rPr>
          <w:sz w:val="24"/>
          <w:szCs w:val="24"/>
        </w:rPr>
        <w:t>R</w:t>
      </w:r>
      <w:r w:rsidRPr="00264D5D">
        <w:rPr>
          <w:sz w:val="24"/>
          <w:szCs w:val="24"/>
          <w:vertAlign w:val="subscript"/>
        </w:rPr>
        <w:t>l</w:t>
      </w:r>
      <w:r w:rsidRPr="00690D2E">
        <w:rPr>
          <w:rFonts w:cs="宋体" w:hint="eastAsia"/>
          <w:sz w:val="24"/>
          <w:szCs w:val="24"/>
        </w:rPr>
        <w:t>）与小圆半径（</w:t>
      </w:r>
      <w:r w:rsidRPr="00690D2E">
        <w:rPr>
          <w:sz w:val="24"/>
          <w:szCs w:val="24"/>
        </w:rPr>
        <w:t>R</w:t>
      </w:r>
      <w:r w:rsidR="00264D5D">
        <w:rPr>
          <w:sz w:val="24"/>
          <w:szCs w:val="24"/>
          <w:vertAlign w:val="subscript"/>
        </w:rPr>
        <w:t>2</w:t>
      </w:r>
      <w:r w:rsidRPr="00690D2E">
        <w:rPr>
          <w:rFonts w:cs="宋体" w:hint="eastAsia"/>
          <w:sz w:val="24"/>
          <w:szCs w:val="24"/>
        </w:rPr>
        <w:t>）之比小于</w:t>
      </w:r>
      <w:r w:rsidRPr="00690D2E">
        <w:rPr>
          <w:sz w:val="24"/>
          <w:szCs w:val="24"/>
        </w:rPr>
        <w:t>2</w:t>
      </w:r>
      <w:r w:rsidRPr="00690D2E">
        <w:rPr>
          <w:rFonts w:cs="宋体" w:hint="eastAsia"/>
          <w:sz w:val="24"/>
          <w:szCs w:val="24"/>
        </w:rPr>
        <w:t>时。</w:t>
      </w:r>
    </w:p>
    <w:p w:rsidR="00726450" w:rsidRPr="00690D2E" w:rsidRDefault="00726450" w:rsidP="00D77B91">
      <w:pPr>
        <w:spacing w:line="360" w:lineRule="auto"/>
        <w:ind w:firstLineChars="200" w:firstLine="480"/>
        <w:rPr>
          <w:sz w:val="24"/>
          <w:szCs w:val="24"/>
        </w:rPr>
      </w:pPr>
      <w:r w:rsidRPr="00690D2E">
        <w:rPr>
          <w:sz w:val="24"/>
          <w:szCs w:val="24"/>
        </w:rPr>
        <w:t>7.4.3</w:t>
      </w:r>
      <w:r w:rsidRPr="00690D2E">
        <w:rPr>
          <w:rFonts w:cs="宋体" w:hint="eastAsia"/>
          <w:sz w:val="24"/>
          <w:szCs w:val="24"/>
        </w:rPr>
        <w:t>回旋线最小长度规定如表</w:t>
      </w:r>
      <w:r w:rsidRPr="00690D2E">
        <w:rPr>
          <w:sz w:val="24"/>
          <w:szCs w:val="24"/>
        </w:rPr>
        <w:t>7.4.3</w:t>
      </w:r>
      <w:r w:rsidRPr="00690D2E">
        <w:rPr>
          <w:rFonts w:cs="宋体" w:hint="eastAsia"/>
          <w:sz w:val="24"/>
          <w:szCs w:val="24"/>
        </w:rPr>
        <w:t>。</w:t>
      </w:r>
    </w:p>
    <w:p w:rsidR="00726450" w:rsidRPr="00036A86" w:rsidRDefault="00036A86" w:rsidP="00D77B91">
      <w:pPr>
        <w:spacing w:line="360" w:lineRule="auto"/>
        <w:ind w:firstLineChars="200" w:firstLine="480"/>
        <w:rPr>
          <w:sz w:val="24"/>
          <w:szCs w:val="24"/>
        </w:rPr>
      </w:pPr>
      <w:r w:rsidRPr="00036A86">
        <w:rPr>
          <w:rFonts w:cs="宋体" w:hint="eastAsia"/>
          <w:sz w:val="24"/>
          <w:szCs w:val="24"/>
        </w:rPr>
        <w:t>表</w:t>
      </w:r>
      <w:r w:rsidRPr="00036A86">
        <w:rPr>
          <w:sz w:val="24"/>
          <w:szCs w:val="24"/>
        </w:rPr>
        <w:t>7.4.3</w:t>
      </w:r>
      <w:r w:rsidR="00726450" w:rsidRPr="00036A86">
        <w:rPr>
          <w:rFonts w:cs="宋体" w:hint="eastAsia"/>
          <w:sz w:val="24"/>
          <w:szCs w:val="24"/>
        </w:rPr>
        <w:t>回旋线最小长度</w:t>
      </w:r>
    </w:p>
    <w:tbl>
      <w:tblPr>
        <w:tblStyle w:val="a3"/>
        <w:tblW w:w="0" w:type="auto"/>
        <w:jc w:val="center"/>
        <w:tblInd w:w="0" w:type="dxa"/>
        <w:tblBorders>
          <w:left w:val="none" w:sz="0" w:space="0" w:color="auto"/>
          <w:right w:val="none" w:sz="0" w:space="0" w:color="auto"/>
        </w:tblBorders>
        <w:tblLook w:val="01E0"/>
      </w:tblPr>
      <w:tblGrid>
        <w:gridCol w:w="2243"/>
        <w:gridCol w:w="576"/>
        <w:gridCol w:w="576"/>
        <w:gridCol w:w="456"/>
        <w:gridCol w:w="456"/>
        <w:gridCol w:w="456"/>
        <w:gridCol w:w="456"/>
        <w:gridCol w:w="456"/>
      </w:tblGrid>
      <w:tr w:rsidR="00036A86" w:rsidRPr="00036A86">
        <w:trPr>
          <w:jc w:val="center"/>
        </w:trPr>
        <w:tc>
          <w:tcPr>
            <w:tcW w:w="0" w:type="auto"/>
          </w:tcPr>
          <w:p w:rsidR="00036A86" w:rsidRPr="00036A86" w:rsidRDefault="00036A86" w:rsidP="0001386E">
            <w:pPr>
              <w:spacing w:line="360" w:lineRule="auto"/>
              <w:rPr>
                <w:kern w:val="2"/>
                <w:sz w:val="24"/>
                <w:szCs w:val="24"/>
              </w:rPr>
            </w:pPr>
            <w:r w:rsidRPr="00036A86">
              <w:rPr>
                <w:rFonts w:cs="宋体" w:hint="eastAsia"/>
                <w:kern w:val="2"/>
                <w:sz w:val="24"/>
                <w:szCs w:val="24"/>
              </w:rPr>
              <w:t>设计速度</w:t>
            </w:r>
            <w:r w:rsidRPr="00036A86">
              <w:rPr>
                <w:kern w:val="2"/>
                <w:sz w:val="24"/>
                <w:szCs w:val="24"/>
              </w:rPr>
              <w:t>(km/h)</w:t>
            </w:r>
          </w:p>
        </w:tc>
        <w:tc>
          <w:tcPr>
            <w:tcW w:w="0" w:type="auto"/>
          </w:tcPr>
          <w:p w:rsidR="00036A86" w:rsidRPr="00036A86" w:rsidRDefault="00036A86" w:rsidP="0001386E">
            <w:pPr>
              <w:spacing w:line="360" w:lineRule="auto"/>
              <w:rPr>
                <w:kern w:val="2"/>
                <w:sz w:val="24"/>
                <w:szCs w:val="24"/>
              </w:rPr>
            </w:pPr>
            <w:r w:rsidRPr="00036A86">
              <w:rPr>
                <w:kern w:val="2"/>
                <w:sz w:val="24"/>
                <w:szCs w:val="24"/>
              </w:rPr>
              <w:t>120</w:t>
            </w:r>
          </w:p>
        </w:tc>
        <w:tc>
          <w:tcPr>
            <w:tcW w:w="0" w:type="auto"/>
          </w:tcPr>
          <w:p w:rsidR="00036A86" w:rsidRPr="00036A86" w:rsidRDefault="00036A86" w:rsidP="0001386E">
            <w:pPr>
              <w:spacing w:line="360" w:lineRule="auto"/>
              <w:rPr>
                <w:kern w:val="2"/>
                <w:sz w:val="24"/>
                <w:szCs w:val="24"/>
              </w:rPr>
            </w:pPr>
            <w:r w:rsidRPr="00036A86">
              <w:rPr>
                <w:kern w:val="2"/>
                <w:sz w:val="24"/>
                <w:szCs w:val="24"/>
              </w:rPr>
              <w:t>100</w:t>
            </w:r>
          </w:p>
        </w:tc>
        <w:tc>
          <w:tcPr>
            <w:tcW w:w="0" w:type="auto"/>
          </w:tcPr>
          <w:p w:rsidR="00036A86" w:rsidRPr="00036A86" w:rsidRDefault="00036A86" w:rsidP="0001386E">
            <w:pPr>
              <w:spacing w:line="360" w:lineRule="auto"/>
              <w:rPr>
                <w:kern w:val="2"/>
                <w:sz w:val="24"/>
                <w:szCs w:val="24"/>
              </w:rPr>
            </w:pPr>
            <w:r w:rsidRPr="00036A86">
              <w:rPr>
                <w:kern w:val="2"/>
                <w:sz w:val="24"/>
                <w:szCs w:val="24"/>
              </w:rPr>
              <w:t>80</w:t>
            </w:r>
          </w:p>
        </w:tc>
        <w:tc>
          <w:tcPr>
            <w:tcW w:w="0" w:type="auto"/>
          </w:tcPr>
          <w:p w:rsidR="00036A86" w:rsidRPr="00036A86" w:rsidRDefault="00036A86" w:rsidP="0001386E">
            <w:pPr>
              <w:spacing w:line="360" w:lineRule="auto"/>
              <w:rPr>
                <w:kern w:val="2"/>
                <w:sz w:val="24"/>
                <w:szCs w:val="24"/>
              </w:rPr>
            </w:pPr>
            <w:r w:rsidRPr="00036A86">
              <w:rPr>
                <w:kern w:val="2"/>
                <w:sz w:val="24"/>
                <w:szCs w:val="24"/>
              </w:rPr>
              <w:t>60</w:t>
            </w:r>
          </w:p>
        </w:tc>
        <w:tc>
          <w:tcPr>
            <w:tcW w:w="0" w:type="auto"/>
          </w:tcPr>
          <w:p w:rsidR="00036A86" w:rsidRPr="00036A86" w:rsidRDefault="00036A86" w:rsidP="0001386E">
            <w:pPr>
              <w:spacing w:line="360" w:lineRule="auto"/>
              <w:rPr>
                <w:kern w:val="2"/>
                <w:sz w:val="24"/>
                <w:szCs w:val="24"/>
              </w:rPr>
            </w:pPr>
            <w:r w:rsidRPr="00036A86">
              <w:rPr>
                <w:kern w:val="2"/>
                <w:sz w:val="24"/>
                <w:szCs w:val="24"/>
              </w:rPr>
              <w:t>40</w:t>
            </w:r>
          </w:p>
        </w:tc>
        <w:tc>
          <w:tcPr>
            <w:tcW w:w="0" w:type="auto"/>
          </w:tcPr>
          <w:p w:rsidR="00036A86" w:rsidRPr="00036A86" w:rsidRDefault="00036A86" w:rsidP="0001386E">
            <w:pPr>
              <w:spacing w:line="360" w:lineRule="auto"/>
              <w:rPr>
                <w:kern w:val="2"/>
                <w:sz w:val="24"/>
                <w:szCs w:val="24"/>
              </w:rPr>
            </w:pPr>
            <w:r w:rsidRPr="00036A86">
              <w:rPr>
                <w:kern w:val="2"/>
                <w:sz w:val="24"/>
                <w:szCs w:val="24"/>
              </w:rPr>
              <w:t>30</w:t>
            </w:r>
          </w:p>
        </w:tc>
        <w:tc>
          <w:tcPr>
            <w:tcW w:w="0" w:type="auto"/>
          </w:tcPr>
          <w:p w:rsidR="00036A86" w:rsidRPr="00036A86" w:rsidRDefault="00036A86" w:rsidP="0001386E">
            <w:pPr>
              <w:spacing w:line="360" w:lineRule="auto"/>
              <w:rPr>
                <w:kern w:val="2"/>
                <w:sz w:val="24"/>
                <w:szCs w:val="24"/>
              </w:rPr>
            </w:pPr>
            <w:r w:rsidRPr="00036A86">
              <w:rPr>
                <w:kern w:val="2"/>
                <w:sz w:val="24"/>
                <w:szCs w:val="24"/>
              </w:rPr>
              <w:t>20</w:t>
            </w:r>
          </w:p>
        </w:tc>
      </w:tr>
      <w:tr w:rsidR="00036A86" w:rsidRPr="00690D2E">
        <w:trPr>
          <w:jc w:val="center"/>
        </w:trPr>
        <w:tc>
          <w:tcPr>
            <w:tcW w:w="0" w:type="auto"/>
          </w:tcPr>
          <w:p w:rsidR="00036A86" w:rsidRPr="00036A86" w:rsidRDefault="00036A86" w:rsidP="0001386E">
            <w:pPr>
              <w:spacing w:line="360" w:lineRule="auto"/>
              <w:rPr>
                <w:kern w:val="2"/>
                <w:sz w:val="24"/>
                <w:szCs w:val="24"/>
              </w:rPr>
            </w:pPr>
            <w:r w:rsidRPr="00036A86">
              <w:rPr>
                <w:rFonts w:cs="宋体" w:hint="eastAsia"/>
                <w:kern w:val="2"/>
                <w:sz w:val="24"/>
                <w:szCs w:val="24"/>
              </w:rPr>
              <w:t>回旋线最小长度</w:t>
            </w:r>
            <w:r w:rsidRPr="00036A86">
              <w:rPr>
                <w:kern w:val="2"/>
                <w:sz w:val="24"/>
                <w:szCs w:val="24"/>
              </w:rPr>
              <w:t>(m)</w:t>
            </w:r>
          </w:p>
        </w:tc>
        <w:tc>
          <w:tcPr>
            <w:tcW w:w="0" w:type="auto"/>
          </w:tcPr>
          <w:p w:rsidR="00036A86" w:rsidRPr="00036A86" w:rsidRDefault="00036A86" w:rsidP="0001386E">
            <w:pPr>
              <w:spacing w:line="360" w:lineRule="auto"/>
              <w:rPr>
                <w:kern w:val="2"/>
                <w:sz w:val="24"/>
                <w:szCs w:val="24"/>
              </w:rPr>
            </w:pPr>
            <w:r w:rsidRPr="00036A86">
              <w:rPr>
                <w:kern w:val="2"/>
                <w:sz w:val="24"/>
                <w:szCs w:val="24"/>
              </w:rPr>
              <w:t>100</w:t>
            </w:r>
          </w:p>
        </w:tc>
        <w:tc>
          <w:tcPr>
            <w:tcW w:w="0" w:type="auto"/>
          </w:tcPr>
          <w:p w:rsidR="00036A86" w:rsidRPr="00036A86" w:rsidRDefault="00036A86" w:rsidP="0001386E">
            <w:pPr>
              <w:spacing w:line="360" w:lineRule="auto"/>
              <w:rPr>
                <w:kern w:val="2"/>
                <w:sz w:val="24"/>
                <w:szCs w:val="24"/>
              </w:rPr>
            </w:pPr>
            <w:r w:rsidRPr="00036A86">
              <w:rPr>
                <w:kern w:val="2"/>
                <w:sz w:val="24"/>
                <w:szCs w:val="24"/>
              </w:rPr>
              <w:t>85</w:t>
            </w:r>
          </w:p>
        </w:tc>
        <w:tc>
          <w:tcPr>
            <w:tcW w:w="0" w:type="auto"/>
          </w:tcPr>
          <w:p w:rsidR="00036A86" w:rsidRPr="00036A86" w:rsidRDefault="00036A86" w:rsidP="0001386E">
            <w:pPr>
              <w:spacing w:line="360" w:lineRule="auto"/>
              <w:rPr>
                <w:kern w:val="2"/>
                <w:sz w:val="24"/>
                <w:szCs w:val="24"/>
              </w:rPr>
            </w:pPr>
            <w:r w:rsidRPr="00036A86">
              <w:rPr>
                <w:kern w:val="2"/>
                <w:sz w:val="24"/>
                <w:szCs w:val="24"/>
              </w:rPr>
              <w:t>70</w:t>
            </w:r>
          </w:p>
        </w:tc>
        <w:tc>
          <w:tcPr>
            <w:tcW w:w="0" w:type="auto"/>
          </w:tcPr>
          <w:p w:rsidR="00036A86" w:rsidRPr="00036A86" w:rsidRDefault="00036A86" w:rsidP="0001386E">
            <w:pPr>
              <w:spacing w:line="360" w:lineRule="auto"/>
              <w:rPr>
                <w:kern w:val="2"/>
                <w:sz w:val="24"/>
                <w:szCs w:val="24"/>
              </w:rPr>
            </w:pPr>
            <w:r w:rsidRPr="00036A86">
              <w:rPr>
                <w:kern w:val="2"/>
                <w:sz w:val="24"/>
                <w:szCs w:val="24"/>
              </w:rPr>
              <w:t>50</w:t>
            </w:r>
          </w:p>
        </w:tc>
        <w:tc>
          <w:tcPr>
            <w:tcW w:w="0" w:type="auto"/>
          </w:tcPr>
          <w:p w:rsidR="00036A86" w:rsidRPr="00036A86" w:rsidRDefault="00036A86" w:rsidP="0001386E">
            <w:pPr>
              <w:spacing w:line="360" w:lineRule="auto"/>
              <w:rPr>
                <w:kern w:val="2"/>
                <w:sz w:val="24"/>
                <w:szCs w:val="24"/>
              </w:rPr>
            </w:pPr>
            <w:r w:rsidRPr="00036A86">
              <w:rPr>
                <w:kern w:val="2"/>
                <w:sz w:val="24"/>
                <w:szCs w:val="24"/>
              </w:rPr>
              <w:t>35</w:t>
            </w:r>
          </w:p>
        </w:tc>
        <w:tc>
          <w:tcPr>
            <w:tcW w:w="0" w:type="auto"/>
          </w:tcPr>
          <w:p w:rsidR="00036A86" w:rsidRPr="00036A86" w:rsidRDefault="00036A86" w:rsidP="0001386E">
            <w:pPr>
              <w:spacing w:line="360" w:lineRule="auto"/>
              <w:rPr>
                <w:kern w:val="2"/>
                <w:sz w:val="24"/>
                <w:szCs w:val="24"/>
              </w:rPr>
            </w:pPr>
            <w:r w:rsidRPr="00036A86">
              <w:rPr>
                <w:kern w:val="2"/>
                <w:sz w:val="24"/>
                <w:szCs w:val="24"/>
              </w:rPr>
              <w:t>25</w:t>
            </w:r>
          </w:p>
        </w:tc>
        <w:tc>
          <w:tcPr>
            <w:tcW w:w="0" w:type="auto"/>
          </w:tcPr>
          <w:p w:rsidR="00036A86" w:rsidRPr="00690D2E" w:rsidRDefault="00036A86" w:rsidP="0001386E">
            <w:pPr>
              <w:spacing w:line="360" w:lineRule="auto"/>
              <w:rPr>
                <w:kern w:val="2"/>
                <w:sz w:val="24"/>
                <w:szCs w:val="24"/>
              </w:rPr>
            </w:pPr>
            <w:r w:rsidRPr="00036A86">
              <w:rPr>
                <w:kern w:val="2"/>
                <w:sz w:val="24"/>
                <w:szCs w:val="24"/>
              </w:rPr>
              <w:t>20</w:t>
            </w:r>
          </w:p>
        </w:tc>
      </w:tr>
    </w:tbl>
    <w:p w:rsidR="00726450" w:rsidRPr="00264D5D" w:rsidRDefault="00726450" w:rsidP="00D77B91">
      <w:pPr>
        <w:spacing w:line="360" w:lineRule="auto"/>
        <w:ind w:firstLineChars="200" w:firstLine="420"/>
      </w:pPr>
      <w:r w:rsidRPr="00264D5D">
        <w:rPr>
          <w:rFonts w:cs="宋体" w:hint="eastAsia"/>
        </w:rPr>
        <w:t>注；四级公路为超高、加宽过渡段长度。</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回旋线长度应随圆曲线半径的增大而增长。</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圆曲线按规定需设置超高时，回旋线长度还应大于超高过渡段长度。</w:t>
      </w:r>
    </w:p>
    <w:p w:rsidR="00726450" w:rsidRPr="00690D2E" w:rsidRDefault="00726450" w:rsidP="00D77B91">
      <w:pPr>
        <w:spacing w:line="360" w:lineRule="auto"/>
        <w:ind w:firstLineChars="200" w:firstLine="480"/>
        <w:rPr>
          <w:sz w:val="24"/>
          <w:szCs w:val="24"/>
        </w:rPr>
      </w:pPr>
      <w:r w:rsidRPr="00690D2E">
        <w:rPr>
          <w:sz w:val="24"/>
          <w:szCs w:val="24"/>
        </w:rPr>
        <w:t>7.5</w:t>
      </w:r>
      <w:r w:rsidRPr="00690D2E">
        <w:rPr>
          <w:rFonts w:cs="宋体" w:hint="eastAsia"/>
          <w:sz w:val="24"/>
          <w:szCs w:val="24"/>
        </w:rPr>
        <w:t>圆曲线超高</w:t>
      </w:r>
    </w:p>
    <w:p w:rsidR="00726450" w:rsidRPr="00690D2E" w:rsidRDefault="00726450" w:rsidP="00D77B91">
      <w:pPr>
        <w:spacing w:line="360" w:lineRule="auto"/>
        <w:ind w:firstLineChars="200" w:firstLine="480"/>
        <w:rPr>
          <w:sz w:val="24"/>
          <w:szCs w:val="24"/>
        </w:rPr>
      </w:pPr>
      <w:r w:rsidRPr="00690D2E">
        <w:rPr>
          <w:sz w:val="24"/>
          <w:szCs w:val="24"/>
        </w:rPr>
        <w:t>7.5.1</w:t>
      </w:r>
      <w:r w:rsidRPr="00690D2E">
        <w:rPr>
          <w:rFonts w:cs="宋体" w:hint="eastAsia"/>
          <w:sz w:val="24"/>
          <w:szCs w:val="24"/>
        </w:rPr>
        <w:t>圆曲线半径小于表</w:t>
      </w:r>
      <w:r w:rsidRPr="00690D2E">
        <w:rPr>
          <w:sz w:val="24"/>
          <w:szCs w:val="24"/>
        </w:rPr>
        <w:t>7.4.1</w:t>
      </w:r>
      <w:r w:rsidRPr="00690D2E">
        <w:rPr>
          <w:rFonts w:cs="宋体" w:hint="eastAsia"/>
          <w:sz w:val="24"/>
          <w:szCs w:val="24"/>
        </w:rPr>
        <w:t>规定的不设超高圆曲线最小半径时，应在曲线上设置超高。超高的横坡度应根据设计速度、圆曲线半径、路面类型、自然条件和车辆组成等情况确定，必要时应按运行速度予以验算。</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）各级公路圆曲线部分的最大超高值规定如表</w:t>
      </w:r>
      <w:r w:rsidR="00264D5D">
        <w:rPr>
          <w:sz w:val="24"/>
          <w:szCs w:val="24"/>
        </w:rPr>
        <w:t>7.</w:t>
      </w:r>
      <w:r w:rsidR="00726450" w:rsidRPr="00690D2E">
        <w:rPr>
          <w:sz w:val="24"/>
          <w:szCs w:val="24"/>
        </w:rPr>
        <w:t>5.1</w:t>
      </w:r>
      <w:r w:rsidR="00726450" w:rsidRPr="00690D2E">
        <w:rPr>
          <w:rFonts w:cs="宋体" w:hint="eastAsia"/>
          <w:sz w:val="24"/>
          <w:szCs w:val="24"/>
        </w:rPr>
        <w:t>。</w:t>
      </w:r>
    </w:p>
    <w:p w:rsidR="00726450" w:rsidRPr="00036A86" w:rsidRDefault="00726450" w:rsidP="00036A86">
      <w:pPr>
        <w:spacing w:line="360" w:lineRule="auto"/>
        <w:jc w:val="center"/>
        <w:rPr>
          <w:sz w:val="24"/>
          <w:szCs w:val="24"/>
        </w:rPr>
      </w:pPr>
      <w:r w:rsidRPr="00036A86">
        <w:rPr>
          <w:rFonts w:cs="宋体" w:hint="eastAsia"/>
          <w:sz w:val="24"/>
          <w:szCs w:val="24"/>
        </w:rPr>
        <w:t>表</w:t>
      </w:r>
      <w:r w:rsidRPr="00036A86">
        <w:rPr>
          <w:sz w:val="24"/>
          <w:szCs w:val="24"/>
        </w:rPr>
        <w:t>7.5.1</w:t>
      </w:r>
      <w:r w:rsidRPr="00036A86">
        <w:rPr>
          <w:rFonts w:cs="宋体" w:hint="eastAsia"/>
          <w:sz w:val="24"/>
          <w:szCs w:val="24"/>
        </w:rPr>
        <w:t>各级公路圆曲线最大超高值</w:t>
      </w:r>
    </w:p>
    <w:tbl>
      <w:tblPr>
        <w:tblStyle w:val="a3"/>
        <w:tblW w:w="0" w:type="auto"/>
        <w:tblInd w:w="0" w:type="dxa"/>
        <w:tblBorders>
          <w:left w:val="none" w:sz="0" w:space="0" w:color="auto"/>
          <w:right w:val="none" w:sz="0" w:space="0" w:color="auto"/>
        </w:tblBorders>
        <w:tblLook w:val="01E0"/>
      </w:tblPr>
      <w:tblGrid>
        <w:gridCol w:w="2336"/>
        <w:gridCol w:w="2376"/>
        <w:gridCol w:w="3576"/>
      </w:tblGrid>
      <w:tr w:rsidR="00036A86" w:rsidRPr="00036A86">
        <w:tc>
          <w:tcPr>
            <w:tcW w:w="0" w:type="auto"/>
            <w:vAlign w:val="center"/>
          </w:tcPr>
          <w:p w:rsidR="00036A86" w:rsidRPr="00036A86" w:rsidRDefault="00036A86" w:rsidP="00036A86">
            <w:pPr>
              <w:jc w:val="center"/>
              <w:rPr>
                <w:kern w:val="2"/>
                <w:sz w:val="24"/>
                <w:szCs w:val="24"/>
              </w:rPr>
            </w:pPr>
            <w:r w:rsidRPr="00036A86">
              <w:rPr>
                <w:rFonts w:cs="宋体" w:hint="eastAsia"/>
                <w:kern w:val="2"/>
                <w:sz w:val="24"/>
                <w:szCs w:val="24"/>
              </w:rPr>
              <w:lastRenderedPageBreak/>
              <w:t>公路等级</w:t>
            </w:r>
          </w:p>
        </w:tc>
        <w:tc>
          <w:tcPr>
            <w:tcW w:w="0" w:type="auto"/>
            <w:vAlign w:val="center"/>
          </w:tcPr>
          <w:p w:rsidR="00036A86" w:rsidRPr="00036A86" w:rsidRDefault="00036A86" w:rsidP="00036A86">
            <w:pPr>
              <w:jc w:val="center"/>
              <w:rPr>
                <w:kern w:val="2"/>
                <w:sz w:val="24"/>
                <w:szCs w:val="24"/>
              </w:rPr>
            </w:pPr>
            <w:r w:rsidRPr="00036A86">
              <w:rPr>
                <w:rFonts w:cs="宋体" w:hint="eastAsia"/>
                <w:kern w:val="2"/>
                <w:sz w:val="24"/>
                <w:szCs w:val="24"/>
              </w:rPr>
              <w:t>高速公路、一级公路</w:t>
            </w:r>
          </w:p>
        </w:tc>
        <w:tc>
          <w:tcPr>
            <w:tcW w:w="0" w:type="auto"/>
            <w:vAlign w:val="center"/>
          </w:tcPr>
          <w:p w:rsidR="00036A86" w:rsidRPr="00036A86" w:rsidRDefault="00036A86" w:rsidP="00036A86">
            <w:pPr>
              <w:jc w:val="center"/>
              <w:rPr>
                <w:kern w:val="2"/>
                <w:sz w:val="24"/>
                <w:szCs w:val="24"/>
              </w:rPr>
            </w:pPr>
            <w:r w:rsidRPr="00036A86">
              <w:rPr>
                <w:rFonts w:cs="宋体" w:hint="eastAsia"/>
                <w:kern w:val="2"/>
                <w:sz w:val="24"/>
                <w:szCs w:val="24"/>
              </w:rPr>
              <w:t>二级公路、三级公路、四级公路</w:t>
            </w:r>
          </w:p>
        </w:tc>
      </w:tr>
      <w:tr w:rsidR="00036A86" w:rsidRPr="00036A86">
        <w:tc>
          <w:tcPr>
            <w:tcW w:w="0" w:type="auto"/>
            <w:vAlign w:val="center"/>
          </w:tcPr>
          <w:p w:rsidR="00036A86" w:rsidRPr="00036A86" w:rsidRDefault="00036A86" w:rsidP="00036A86">
            <w:pPr>
              <w:jc w:val="center"/>
              <w:rPr>
                <w:kern w:val="2"/>
                <w:sz w:val="24"/>
                <w:szCs w:val="24"/>
              </w:rPr>
            </w:pPr>
            <w:r w:rsidRPr="00036A86">
              <w:rPr>
                <w:rFonts w:cs="宋体" w:hint="eastAsia"/>
                <w:kern w:val="2"/>
                <w:sz w:val="24"/>
                <w:szCs w:val="24"/>
              </w:rPr>
              <w:t>一般地区（</w:t>
            </w:r>
            <w:r w:rsidRPr="00036A86">
              <w:rPr>
                <w:kern w:val="2"/>
                <w:sz w:val="24"/>
                <w:szCs w:val="24"/>
              </w:rPr>
              <w:t>%</w:t>
            </w:r>
            <w:r w:rsidRPr="00036A86">
              <w:rPr>
                <w:rFonts w:cs="宋体" w:hint="eastAsia"/>
                <w:kern w:val="2"/>
                <w:sz w:val="24"/>
                <w:szCs w:val="24"/>
              </w:rPr>
              <w:t>）</w:t>
            </w:r>
          </w:p>
        </w:tc>
        <w:tc>
          <w:tcPr>
            <w:tcW w:w="0" w:type="auto"/>
            <w:vAlign w:val="center"/>
          </w:tcPr>
          <w:p w:rsidR="00036A86" w:rsidRPr="00036A86" w:rsidRDefault="00036A86" w:rsidP="00036A86">
            <w:pPr>
              <w:jc w:val="center"/>
              <w:rPr>
                <w:kern w:val="2"/>
                <w:sz w:val="24"/>
                <w:szCs w:val="24"/>
              </w:rPr>
            </w:pPr>
            <w:r w:rsidRPr="00036A86">
              <w:rPr>
                <w:kern w:val="2"/>
                <w:sz w:val="24"/>
                <w:szCs w:val="24"/>
              </w:rPr>
              <w:t>8</w:t>
            </w:r>
            <w:r w:rsidRPr="00036A86">
              <w:rPr>
                <w:rFonts w:cs="宋体" w:hint="eastAsia"/>
                <w:kern w:val="2"/>
                <w:sz w:val="24"/>
                <w:szCs w:val="24"/>
              </w:rPr>
              <w:t>或</w:t>
            </w:r>
            <w:r w:rsidRPr="00036A86">
              <w:rPr>
                <w:kern w:val="2"/>
                <w:sz w:val="24"/>
                <w:szCs w:val="24"/>
              </w:rPr>
              <w:t>10</w:t>
            </w:r>
          </w:p>
        </w:tc>
        <w:tc>
          <w:tcPr>
            <w:tcW w:w="0" w:type="auto"/>
            <w:vAlign w:val="center"/>
          </w:tcPr>
          <w:p w:rsidR="00036A86" w:rsidRPr="00036A86" w:rsidRDefault="00036A86" w:rsidP="00036A86">
            <w:pPr>
              <w:jc w:val="center"/>
              <w:rPr>
                <w:kern w:val="2"/>
                <w:sz w:val="24"/>
                <w:szCs w:val="24"/>
              </w:rPr>
            </w:pPr>
            <w:r w:rsidRPr="00036A86">
              <w:rPr>
                <w:kern w:val="2"/>
                <w:sz w:val="24"/>
                <w:szCs w:val="24"/>
              </w:rPr>
              <w:t>8</w:t>
            </w:r>
          </w:p>
        </w:tc>
      </w:tr>
      <w:tr w:rsidR="00036A86" w:rsidRPr="00036A86">
        <w:tc>
          <w:tcPr>
            <w:tcW w:w="0" w:type="auto"/>
            <w:vAlign w:val="center"/>
          </w:tcPr>
          <w:p w:rsidR="00036A86" w:rsidRPr="00036A86" w:rsidRDefault="00036A86" w:rsidP="00036A86">
            <w:pPr>
              <w:jc w:val="center"/>
              <w:rPr>
                <w:kern w:val="2"/>
                <w:sz w:val="24"/>
                <w:szCs w:val="24"/>
              </w:rPr>
            </w:pPr>
            <w:r w:rsidRPr="00036A86">
              <w:rPr>
                <w:rFonts w:cs="宋体" w:hint="eastAsia"/>
                <w:kern w:val="2"/>
                <w:sz w:val="24"/>
                <w:szCs w:val="24"/>
              </w:rPr>
              <w:t>积雪冰冻地区（</w:t>
            </w:r>
            <w:r w:rsidRPr="00036A86">
              <w:rPr>
                <w:kern w:val="2"/>
                <w:sz w:val="24"/>
                <w:szCs w:val="24"/>
              </w:rPr>
              <w:t>%</w:t>
            </w:r>
            <w:r w:rsidRPr="00036A86">
              <w:rPr>
                <w:rFonts w:cs="宋体" w:hint="eastAsia"/>
                <w:kern w:val="2"/>
                <w:sz w:val="24"/>
                <w:szCs w:val="24"/>
              </w:rPr>
              <w:t>）</w:t>
            </w:r>
          </w:p>
        </w:tc>
        <w:tc>
          <w:tcPr>
            <w:tcW w:w="0" w:type="auto"/>
            <w:gridSpan w:val="2"/>
            <w:vAlign w:val="center"/>
          </w:tcPr>
          <w:p w:rsidR="00036A86" w:rsidRPr="00036A86" w:rsidRDefault="00036A86" w:rsidP="00036A86">
            <w:pPr>
              <w:jc w:val="center"/>
              <w:rPr>
                <w:kern w:val="2"/>
                <w:sz w:val="24"/>
                <w:szCs w:val="24"/>
              </w:rPr>
            </w:pPr>
            <w:r w:rsidRPr="00036A86">
              <w:rPr>
                <w:kern w:val="2"/>
                <w:sz w:val="24"/>
                <w:szCs w:val="24"/>
              </w:rPr>
              <w:t>6</w:t>
            </w:r>
          </w:p>
        </w:tc>
      </w:tr>
    </w:tbl>
    <w:p w:rsidR="00726450" w:rsidRPr="00264D5D" w:rsidRDefault="00726450" w:rsidP="00D77B91">
      <w:pPr>
        <w:spacing w:line="360" w:lineRule="auto"/>
        <w:ind w:firstLineChars="200" w:firstLine="420"/>
      </w:pPr>
      <w:r w:rsidRPr="00264D5D">
        <w:rPr>
          <w:rFonts w:cs="宋体" w:hint="eastAsia"/>
        </w:rPr>
        <w:t>注：高速公路、一级公路正常情况下采用</w:t>
      </w:r>
      <w:r w:rsidRPr="00264D5D">
        <w:t>8%</w:t>
      </w:r>
      <w:r w:rsidRPr="00264D5D">
        <w:rPr>
          <w:rFonts w:cs="宋体" w:hint="eastAsia"/>
        </w:rPr>
        <w:t>；交通组成中小客车比例高时可采用</w:t>
      </w:r>
      <w:r w:rsidRPr="00264D5D">
        <w:t>10</w:t>
      </w:r>
      <w:r w:rsidR="006A04F3" w:rsidRPr="00264D5D">
        <w:t>%</w:t>
      </w:r>
      <w:r w:rsidRPr="00264D5D">
        <w:rPr>
          <w:rFonts w:cs="宋体" w:hint="eastAsia"/>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）各级公路圆曲线部分的最小超高值应与该公路直线部分的正常路拱横坡度值一致。</w:t>
      </w:r>
    </w:p>
    <w:p w:rsidR="00726450" w:rsidRPr="00690D2E" w:rsidRDefault="00726450" w:rsidP="00D77B91">
      <w:pPr>
        <w:spacing w:line="360" w:lineRule="auto"/>
        <w:ind w:firstLineChars="200" w:firstLine="480"/>
        <w:rPr>
          <w:sz w:val="24"/>
          <w:szCs w:val="24"/>
        </w:rPr>
      </w:pPr>
      <w:r w:rsidRPr="00690D2E">
        <w:rPr>
          <w:sz w:val="24"/>
          <w:szCs w:val="24"/>
        </w:rPr>
        <w:t>7</w:t>
      </w:r>
      <w:r w:rsidR="00264D5D">
        <w:rPr>
          <w:sz w:val="24"/>
          <w:szCs w:val="24"/>
        </w:rPr>
        <w:t>.</w:t>
      </w:r>
      <w:r w:rsidRPr="00690D2E">
        <w:rPr>
          <w:sz w:val="24"/>
          <w:szCs w:val="24"/>
        </w:rPr>
        <w:t>5.2</w:t>
      </w:r>
      <w:r w:rsidRPr="00690D2E">
        <w:rPr>
          <w:rFonts w:cs="宋体" w:hint="eastAsia"/>
          <w:sz w:val="24"/>
          <w:szCs w:val="24"/>
        </w:rPr>
        <w:t>二级公路、三级公路、四级公路接近城镇且混合交通量较大的路段，车速受到限</w:t>
      </w:r>
      <w:r w:rsidR="00703D8F">
        <w:rPr>
          <w:rFonts w:cs="宋体" w:hint="eastAsia"/>
          <w:sz w:val="24"/>
          <w:szCs w:val="24"/>
        </w:rPr>
        <w:t>制时</w:t>
      </w:r>
      <w:r w:rsidRPr="00690D2E">
        <w:rPr>
          <w:rFonts w:cs="宋体" w:hint="eastAsia"/>
          <w:sz w:val="24"/>
          <w:szCs w:val="24"/>
        </w:rPr>
        <w:t>，其最大超高值可按表</w:t>
      </w:r>
      <w:r w:rsidRPr="00690D2E">
        <w:rPr>
          <w:sz w:val="24"/>
          <w:szCs w:val="24"/>
        </w:rPr>
        <w:t>7.5.2</w:t>
      </w:r>
      <w:r w:rsidRPr="00690D2E">
        <w:rPr>
          <w:rFonts w:cs="宋体" w:hint="eastAsia"/>
          <w:sz w:val="24"/>
          <w:szCs w:val="24"/>
        </w:rPr>
        <w:t>执行。</w:t>
      </w:r>
    </w:p>
    <w:p w:rsidR="00726450" w:rsidRPr="00036A86" w:rsidRDefault="00726450" w:rsidP="00036A86">
      <w:pPr>
        <w:spacing w:line="360" w:lineRule="auto"/>
        <w:jc w:val="center"/>
        <w:rPr>
          <w:sz w:val="24"/>
          <w:szCs w:val="24"/>
        </w:rPr>
      </w:pPr>
      <w:r w:rsidRPr="00036A86">
        <w:rPr>
          <w:rFonts w:cs="宋体" w:hint="eastAsia"/>
          <w:sz w:val="24"/>
          <w:szCs w:val="24"/>
        </w:rPr>
        <w:t>表</w:t>
      </w:r>
      <w:r w:rsidRPr="00036A86">
        <w:rPr>
          <w:sz w:val="24"/>
          <w:szCs w:val="24"/>
        </w:rPr>
        <w:t>7.5.2</w:t>
      </w:r>
      <w:r w:rsidRPr="00036A86">
        <w:rPr>
          <w:rFonts w:cs="宋体" w:hint="eastAsia"/>
          <w:sz w:val="24"/>
          <w:szCs w:val="24"/>
        </w:rPr>
        <w:t>车速受限制时最大超高值</w:t>
      </w:r>
    </w:p>
    <w:tbl>
      <w:tblPr>
        <w:tblStyle w:val="a3"/>
        <w:tblW w:w="0" w:type="auto"/>
        <w:jc w:val="center"/>
        <w:tblInd w:w="0" w:type="dxa"/>
        <w:tblBorders>
          <w:left w:val="none" w:sz="0" w:space="0" w:color="auto"/>
          <w:right w:val="none" w:sz="0" w:space="0" w:color="auto"/>
        </w:tblBorders>
        <w:tblLook w:val="01E0"/>
      </w:tblPr>
      <w:tblGrid>
        <w:gridCol w:w="1830"/>
        <w:gridCol w:w="456"/>
        <w:gridCol w:w="456"/>
        <w:gridCol w:w="1416"/>
      </w:tblGrid>
      <w:tr w:rsidR="00036A86" w:rsidRPr="00036A86">
        <w:trPr>
          <w:jc w:val="center"/>
        </w:trPr>
        <w:tc>
          <w:tcPr>
            <w:tcW w:w="0" w:type="auto"/>
          </w:tcPr>
          <w:p w:rsidR="00036A86" w:rsidRPr="00036A86" w:rsidRDefault="00036A86" w:rsidP="00036A86">
            <w:pPr>
              <w:rPr>
                <w:kern w:val="2"/>
                <w:sz w:val="24"/>
                <w:szCs w:val="24"/>
              </w:rPr>
            </w:pPr>
            <w:r w:rsidRPr="00036A86">
              <w:rPr>
                <w:rFonts w:cs="宋体" w:hint="eastAsia"/>
                <w:kern w:val="2"/>
                <w:sz w:val="24"/>
                <w:szCs w:val="24"/>
              </w:rPr>
              <w:t>设计速度</w:t>
            </w:r>
            <w:r w:rsidRPr="00036A86">
              <w:rPr>
                <w:kern w:val="2"/>
                <w:sz w:val="24"/>
                <w:szCs w:val="24"/>
              </w:rPr>
              <w:t>(km/h)</w:t>
            </w:r>
          </w:p>
        </w:tc>
        <w:tc>
          <w:tcPr>
            <w:tcW w:w="0" w:type="auto"/>
          </w:tcPr>
          <w:p w:rsidR="00036A86" w:rsidRPr="00036A86" w:rsidRDefault="00036A86" w:rsidP="00036A86">
            <w:pPr>
              <w:rPr>
                <w:kern w:val="2"/>
                <w:sz w:val="24"/>
                <w:szCs w:val="24"/>
              </w:rPr>
            </w:pPr>
            <w:r w:rsidRPr="00036A86">
              <w:rPr>
                <w:kern w:val="2"/>
                <w:sz w:val="24"/>
                <w:szCs w:val="24"/>
              </w:rPr>
              <w:t>80</w:t>
            </w:r>
          </w:p>
        </w:tc>
        <w:tc>
          <w:tcPr>
            <w:tcW w:w="0" w:type="auto"/>
          </w:tcPr>
          <w:p w:rsidR="00036A86" w:rsidRPr="00036A86" w:rsidRDefault="00036A86" w:rsidP="00036A86">
            <w:pPr>
              <w:rPr>
                <w:kern w:val="2"/>
                <w:sz w:val="24"/>
                <w:szCs w:val="24"/>
              </w:rPr>
            </w:pPr>
            <w:r w:rsidRPr="00036A86">
              <w:rPr>
                <w:kern w:val="2"/>
                <w:sz w:val="24"/>
                <w:szCs w:val="24"/>
              </w:rPr>
              <w:t>60</w:t>
            </w:r>
          </w:p>
        </w:tc>
        <w:tc>
          <w:tcPr>
            <w:tcW w:w="0" w:type="auto"/>
          </w:tcPr>
          <w:p w:rsidR="00036A86" w:rsidRPr="00036A86" w:rsidRDefault="00036A86" w:rsidP="00036A86">
            <w:pPr>
              <w:rPr>
                <w:kern w:val="2"/>
                <w:sz w:val="24"/>
                <w:szCs w:val="24"/>
              </w:rPr>
            </w:pPr>
            <w:r w:rsidRPr="00036A86">
              <w:rPr>
                <w:kern w:val="2"/>
                <w:sz w:val="24"/>
                <w:szCs w:val="24"/>
              </w:rPr>
              <w:t>40</w:t>
            </w:r>
            <w:r w:rsidRPr="00036A86">
              <w:rPr>
                <w:rFonts w:cs="宋体" w:hint="eastAsia"/>
                <w:kern w:val="2"/>
                <w:sz w:val="24"/>
                <w:szCs w:val="24"/>
              </w:rPr>
              <w:t>、</w:t>
            </w:r>
            <w:r w:rsidRPr="00036A86">
              <w:rPr>
                <w:kern w:val="2"/>
                <w:sz w:val="24"/>
                <w:szCs w:val="24"/>
              </w:rPr>
              <w:t>30</w:t>
            </w:r>
            <w:r w:rsidRPr="00036A86">
              <w:rPr>
                <w:rFonts w:cs="宋体" w:hint="eastAsia"/>
                <w:kern w:val="2"/>
                <w:sz w:val="24"/>
                <w:szCs w:val="24"/>
              </w:rPr>
              <w:t>、</w:t>
            </w:r>
            <w:r w:rsidRPr="00036A86">
              <w:rPr>
                <w:kern w:val="2"/>
                <w:sz w:val="24"/>
                <w:szCs w:val="24"/>
              </w:rPr>
              <w:t>20</w:t>
            </w:r>
          </w:p>
        </w:tc>
      </w:tr>
      <w:tr w:rsidR="00036A86" w:rsidRPr="00690D2E">
        <w:trPr>
          <w:jc w:val="center"/>
        </w:trPr>
        <w:tc>
          <w:tcPr>
            <w:tcW w:w="0" w:type="auto"/>
          </w:tcPr>
          <w:p w:rsidR="00036A86" w:rsidRPr="00036A86" w:rsidRDefault="00036A86" w:rsidP="00036A86">
            <w:pPr>
              <w:rPr>
                <w:kern w:val="2"/>
                <w:sz w:val="24"/>
                <w:szCs w:val="24"/>
              </w:rPr>
            </w:pPr>
            <w:r w:rsidRPr="00036A86">
              <w:rPr>
                <w:rFonts w:cs="宋体" w:hint="eastAsia"/>
                <w:kern w:val="2"/>
                <w:sz w:val="24"/>
                <w:szCs w:val="24"/>
              </w:rPr>
              <w:t>超高值（</w:t>
            </w:r>
            <w:r w:rsidRPr="00036A86">
              <w:rPr>
                <w:kern w:val="2"/>
                <w:sz w:val="24"/>
                <w:szCs w:val="24"/>
              </w:rPr>
              <w:t>%</w:t>
            </w:r>
            <w:r w:rsidRPr="00036A86">
              <w:rPr>
                <w:rFonts w:cs="宋体" w:hint="eastAsia"/>
                <w:kern w:val="2"/>
                <w:sz w:val="24"/>
                <w:szCs w:val="24"/>
              </w:rPr>
              <w:t>）</w:t>
            </w:r>
          </w:p>
        </w:tc>
        <w:tc>
          <w:tcPr>
            <w:tcW w:w="0" w:type="auto"/>
          </w:tcPr>
          <w:p w:rsidR="00036A86" w:rsidRPr="00036A86" w:rsidRDefault="00036A86" w:rsidP="00036A86">
            <w:pPr>
              <w:rPr>
                <w:kern w:val="2"/>
                <w:sz w:val="24"/>
                <w:szCs w:val="24"/>
              </w:rPr>
            </w:pPr>
            <w:r w:rsidRPr="00036A86">
              <w:rPr>
                <w:kern w:val="2"/>
                <w:sz w:val="24"/>
                <w:szCs w:val="24"/>
              </w:rPr>
              <w:t>6</w:t>
            </w:r>
          </w:p>
        </w:tc>
        <w:tc>
          <w:tcPr>
            <w:tcW w:w="0" w:type="auto"/>
          </w:tcPr>
          <w:p w:rsidR="00036A86" w:rsidRPr="00036A86" w:rsidRDefault="00036A86" w:rsidP="00036A86">
            <w:pPr>
              <w:rPr>
                <w:kern w:val="2"/>
                <w:sz w:val="24"/>
                <w:szCs w:val="24"/>
              </w:rPr>
            </w:pPr>
            <w:r w:rsidRPr="00036A86">
              <w:rPr>
                <w:kern w:val="2"/>
                <w:sz w:val="24"/>
                <w:szCs w:val="24"/>
              </w:rPr>
              <w:t>4</w:t>
            </w:r>
          </w:p>
        </w:tc>
        <w:tc>
          <w:tcPr>
            <w:tcW w:w="0" w:type="auto"/>
          </w:tcPr>
          <w:p w:rsidR="00036A86" w:rsidRPr="00690D2E" w:rsidRDefault="00036A86" w:rsidP="00036A86">
            <w:pPr>
              <w:rPr>
                <w:kern w:val="2"/>
                <w:sz w:val="24"/>
                <w:szCs w:val="24"/>
              </w:rPr>
            </w:pPr>
            <w:r w:rsidRPr="00036A86">
              <w:rPr>
                <w:kern w:val="2"/>
                <w:sz w:val="24"/>
                <w:szCs w:val="24"/>
              </w:rPr>
              <w:t>2</w:t>
            </w:r>
          </w:p>
        </w:tc>
      </w:tr>
    </w:tbl>
    <w:p w:rsidR="00726450" w:rsidRPr="00690D2E" w:rsidRDefault="00726450" w:rsidP="00D77B91">
      <w:pPr>
        <w:spacing w:line="360" w:lineRule="auto"/>
        <w:ind w:firstLineChars="200" w:firstLine="480"/>
        <w:rPr>
          <w:sz w:val="24"/>
          <w:szCs w:val="24"/>
        </w:rPr>
      </w:pPr>
      <w:r w:rsidRPr="00690D2E">
        <w:rPr>
          <w:sz w:val="24"/>
          <w:szCs w:val="24"/>
        </w:rPr>
        <w:t>7.5.3</w:t>
      </w:r>
      <w:r w:rsidRPr="00690D2E">
        <w:rPr>
          <w:rFonts w:cs="宋体" w:hint="eastAsia"/>
          <w:sz w:val="24"/>
          <w:szCs w:val="24"/>
        </w:rPr>
        <w:t>各圆曲线半径所设置的超高值应根据设计速度、圆曲线半径、公路条件、自然条件等经计算确定。</w:t>
      </w:r>
    </w:p>
    <w:p w:rsidR="00726450" w:rsidRPr="00690D2E" w:rsidRDefault="00726450" w:rsidP="00D77B91">
      <w:pPr>
        <w:spacing w:line="360" w:lineRule="auto"/>
        <w:ind w:firstLineChars="200" w:firstLine="480"/>
        <w:rPr>
          <w:sz w:val="24"/>
          <w:szCs w:val="24"/>
        </w:rPr>
      </w:pPr>
      <w:r w:rsidRPr="00690D2E">
        <w:rPr>
          <w:sz w:val="24"/>
          <w:szCs w:val="24"/>
        </w:rPr>
        <w:t>7.5.4</w:t>
      </w:r>
      <w:r w:rsidRPr="00690D2E">
        <w:rPr>
          <w:rFonts w:cs="宋体" w:hint="eastAsia"/>
          <w:sz w:val="24"/>
          <w:szCs w:val="24"/>
        </w:rPr>
        <w:t>超高过渡段</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由直线段的双向路拱横断面逐渐过渡到圆曲线段的全超高单向横断面，其间必须设置超高过渡段。超高渐变率按旋转轴位置规定如表</w:t>
      </w:r>
      <w:r w:rsidRPr="00690D2E">
        <w:rPr>
          <w:sz w:val="24"/>
          <w:szCs w:val="24"/>
        </w:rPr>
        <w:t>7.5.4</w:t>
      </w:r>
      <w:r w:rsidRPr="00690D2E">
        <w:rPr>
          <w:rFonts w:cs="宋体" w:hint="eastAsia"/>
          <w:sz w:val="24"/>
          <w:szCs w:val="24"/>
        </w:rPr>
        <w:t>。</w:t>
      </w:r>
    </w:p>
    <w:p w:rsidR="00726450" w:rsidRPr="00036A86" w:rsidRDefault="00726450" w:rsidP="00036A86">
      <w:pPr>
        <w:spacing w:line="360" w:lineRule="auto"/>
        <w:rPr>
          <w:sz w:val="24"/>
          <w:szCs w:val="24"/>
        </w:rPr>
      </w:pPr>
      <w:r w:rsidRPr="00036A86">
        <w:rPr>
          <w:rFonts w:cs="宋体" w:hint="eastAsia"/>
          <w:sz w:val="24"/>
          <w:szCs w:val="24"/>
        </w:rPr>
        <w:t>表</w:t>
      </w:r>
      <w:r w:rsidRPr="00036A86">
        <w:rPr>
          <w:sz w:val="24"/>
          <w:szCs w:val="24"/>
        </w:rPr>
        <w:t>7.5.4</w:t>
      </w:r>
      <w:r w:rsidRPr="00036A86">
        <w:rPr>
          <w:rFonts w:cs="宋体" w:hint="eastAsia"/>
          <w:sz w:val="24"/>
          <w:szCs w:val="24"/>
        </w:rPr>
        <w:t>超高渐变率</w:t>
      </w:r>
    </w:p>
    <w:tbl>
      <w:tblPr>
        <w:tblStyle w:val="a3"/>
        <w:tblW w:w="0" w:type="auto"/>
        <w:tblInd w:w="0" w:type="dxa"/>
        <w:tblBorders>
          <w:left w:val="none" w:sz="0" w:space="0" w:color="auto"/>
          <w:right w:val="none" w:sz="0" w:space="0" w:color="auto"/>
        </w:tblBorders>
        <w:tblLook w:val="01E0"/>
      </w:tblPr>
      <w:tblGrid>
        <w:gridCol w:w="2840"/>
        <w:gridCol w:w="2841"/>
        <w:gridCol w:w="2841"/>
      </w:tblGrid>
      <w:tr w:rsidR="00036A86" w:rsidRPr="00036A86">
        <w:tc>
          <w:tcPr>
            <w:tcW w:w="2840" w:type="dxa"/>
            <w:vMerge w:val="restart"/>
            <w:vAlign w:val="center"/>
          </w:tcPr>
          <w:p w:rsidR="00036A86" w:rsidRPr="00036A86" w:rsidRDefault="00036A86" w:rsidP="00036A86">
            <w:pPr>
              <w:jc w:val="center"/>
              <w:rPr>
                <w:kern w:val="2"/>
                <w:sz w:val="24"/>
                <w:szCs w:val="24"/>
              </w:rPr>
            </w:pPr>
            <w:r w:rsidRPr="00036A86">
              <w:rPr>
                <w:rFonts w:cs="宋体" w:hint="eastAsia"/>
                <w:kern w:val="2"/>
                <w:sz w:val="24"/>
                <w:szCs w:val="24"/>
              </w:rPr>
              <w:t>设计速度</w:t>
            </w:r>
            <w:r w:rsidRPr="00036A86">
              <w:rPr>
                <w:kern w:val="2"/>
                <w:sz w:val="24"/>
                <w:szCs w:val="24"/>
              </w:rPr>
              <w:t>(km/h)</w:t>
            </w:r>
          </w:p>
        </w:tc>
        <w:tc>
          <w:tcPr>
            <w:tcW w:w="5682" w:type="dxa"/>
            <w:gridSpan w:val="2"/>
            <w:vAlign w:val="center"/>
          </w:tcPr>
          <w:p w:rsidR="00036A86" w:rsidRPr="00036A86" w:rsidRDefault="00036A86" w:rsidP="00036A86">
            <w:pPr>
              <w:jc w:val="center"/>
              <w:rPr>
                <w:kern w:val="2"/>
                <w:sz w:val="24"/>
                <w:szCs w:val="24"/>
              </w:rPr>
            </w:pPr>
            <w:r w:rsidRPr="00036A86">
              <w:rPr>
                <w:rFonts w:cs="宋体" w:hint="eastAsia"/>
                <w:kern w:val="2"/>
                <w:sz w:val="24"/>
                <w:szCs w:val="24"/>
              </w:rPr>
              <w:t>超高旋转轴位置</w:t>
            </w:r>
          </w:p>
        </w:tc>
      </w:tr>
      <w:tr w:rsidR="00036A86" w:rsidRPr="00036A86">
        <w:tc>
          <w:tcPr>
            <w:tcW w:w="2840" w:type="dxa"/>
            <w:vMerge/>
            <w:vAlign w:val="center"/>
          </w:tcPr>
          <w:p w:rsidR="00036A86" w:rsidRPr="00036A86" w:rsidRDefault="00036A86" w:rsidP="00036A86">
            <w:pPr>
              <w:jc w:val="center"/>
              <w:rPr>
                <w:kern w:val="2"/>
                <w:sz w:val="24"/>
                <w:szCs w:val="24"/>
              </w:rPr>
            </w:pPr>
          </w:p>
        </w:tc>
        <w:tc>
          <w:tcPr>
            <w:tcW w:w="2841" w:type="dxa"/>
            <w:vAlign w:val="center"/>
          </w:tcPr>
          <w:p w:rsidR="00036A86" w:rsidRPr="00036A86" w:rsidRDefault="00036A86" w:rsidP="00036A86">
            <w:pPr>
              <w:jc w:val="center"/>
              <w:rPr>
                <w:kern w:val="2"/>
                <w:sz w:val="24"/>
                <w:szCs w:val="24"/>
              </w:rPr>
            </w:pPr>
            <w:r w:rsidRPr="00036A86">
              <w:rPr>
                <w:rFonts w:cs="宋体" w:hint="eastAsia"/>
                <w:kern w:val="2"/>
                <w:sz w:val="24"/>
                <w:szCs w:val="24"/>
              </w:rPr>
              <w:t>中线</w:t>
            </w:r>
          </w:p>
        </w:tc>
        <w:tc>
          <w:tcPr>
            <w:tcW w:w="2841" w:type="dxa"/>
            <w:vAlign w:val="center"/>
          </w:tcPr>
          <w:p w:rsidR="00036A86" w:rsidRPr="00036A86" w:rsidRDefault="00036A86" w:rsidP="00036A86">
            <w:pPr>
              <w:jc w:val="center"/>
              <w:rPr>
                <w:kern w:val="2"/>
                <w:sz w:val="24"/>
                <w:szCs w:val="24"/>
              </w:rPr>
            </w:pPr>
            <w:r w:rsidRPr="00036A86">
              <w:rPr>
                <w:rFonts w:cs="宋体" w:hint="eastAsia"/>
                <w:kern w:val="2"/>
                <w:sz w:val="24"/>
                <w:szCs w:val="24"/>
              </w:rPr>
              <w:t>边线</w:t>
            </w:r>
          </w:p>
        </w:tc>
      </w:tr>
      <w:tr w:rsidR="00036A86" w:rsidRPr="00036A86">
        <w:tc>
          <w:tcPr>
            <w:tcW w:w="2840" w:type="dxa"/>
            <w:vAlign w:val="center"/>
          </w:tcPr>
          <w:p w:rsidR="00036A86" w:rsidRPr="00036A86" w:rsidRDefault="00036A86" w:rsidP="00036A86">
            <w:pPr>
              <w:jc w:val="center"/>
              <w:rPr>
                <w:kern w:val="2"/>
                <w:sz w:val="24"/>
                <w:szCs w:val="24"/>
              </w:rPr>
            </w:pPr>
            <w:r w:rsidRPr="00036A86">
              <w:rPr>
                <w:kern w:val="2"/>
                <w:sz w:val="24"/>
                <w:szCs w:val="24"/>
              </w:rPr>
              <w:t>120</w:t>
            </w:r>
          </w:p>
        </w:tc>
        <w:tc>
          <w:tcPr>
            <w:tcW w:w="2841" w:type="dxa"/>
            <w:vAlign w:val="center"/>
          </w:tcPr>
          <w:p w:rsidR="00036A86" w:rsidRPr="00036A86" w:rsidRDefault="00036A86" w:rsidP="00036A86">
            <w:pPr>
              <w:jc w:val="center"/>
              <w:rPr>
                <w:kern w:val="2"/>
                <w:sz w:val="24"/>
                <w:szCs w:val="24"/>
              </w:rPr>
            </w:pPr>
            <w:r w:rsidRPr="00036A86">
              <w:rPr>
                <w:kern w:val="2"/>
                <w:sz w:val="24"/>
                <w:szCs w:val="24"/>
              </w:rPr>
              <w:t>1/250</w:t>
            </w:r>
          </w:p>
        </w:tc>
        <w:tc>
          <w:tcPr>
            <w:tcW w:w="2841" w:type="dxa"/>
            <w:vAlign w:val="center"/>
          </w:tcPr>
          <w:p w:rsidR="00036A86" w:rsidRPr="00036A86" w:rsidRDefault="00036A86" w:rsidP="00036A86">
            <w:pPr>
              <w:jc w:val="center"/>
              <w:rPr>
                <w:kern w:val="2"/>
                <w:sz w:val="24"/>
                <w:szCs w:val="24"/>
              </w:rPr>
            </w:pPr>
            <w:r w:rsidRPr="00036A86">
              <w:rPr>
                <w:kern w:val="2"/>
                <w:sz w:val="24"/>
                <w:szCs w:val="24"/>
              </w:rPr>
              <w:t>l/200</w:t>
            </w:r>
          </w:p>
        </w:tc>
      </w:tr>
      <w:tr w:rsidR="00036A86" w:rsidRPr="00036A86">
        <w:tc>
          <w:tcPr>
            <w:tcW w:w="2840" w:type="dxa"/>
            <w:vAlign w:val="center"/>
          </w:tcPr>
          <w:p w:rsidR="00036A86" w:rsidRPr="00036A86" w:rsidRDefault="00036A86" w:rsidP="00036A86">
            <w:pPr>
              <w:jc w:val="center"/>
              <w:rPr>
                <w:kern w:val="2"/>
                <w:sz w:val="24"/>
                <w:szCs w:val="24"/>
              </w:rPr>
            </w:pPr>
            <w:r w:rsidRPr="00036A86">
              <w:rPr>
                <w:kern w:val="2"/>
                <w:sz w:val="24"/>
                <w:szCs w:val="24"/>
              </w:rPr>
              <w:t>100</w:t>
            </w:r>
          </w:p>
        </w:tc>
        <w:tc>
          <w:tcPr>
            <w:tcW w:w="2841" w:type="dxa"/>
            <w:vAlign w:val="center"/>
          </w:tcPr>
          <w:p w:rsidR="00036A86" w:rsidRPr="00036A86" w:rsidRDefault="00036A86" w:rsidP="00036A86">
            <w:pPr>
              <w:jc w:val="center"/>
              <w:rPr>
                <w:kern w:val="2"/>
                <w:sz w:val="24"/>
                <w:szCs w:val="24"/>
              </w:rPr>
            </w:pPr>
            <w:r w:rsidRPr="00036A86">
              <w:rPr>
                <w:kern w:val="2"/>
                <w:sz w:val="24"/>
                <w:szCs w:val="24"/>
              </w:rPr>
              <w:t>1/225</w:t>
            </w:r>
          </w:p>
        </w:tc>
        <w:tc>
          <w:tcPr>
            <w:tcW w:w="2841" w:type="dxa"/>
            <w:vAlign w:val="center"/>
          </w:tcPr>
          <w:p w:rsidR="00036A86" w:rsidRPr="00036A86" w:rsidRDefault="00036A86" w:rsidP="00036A86">
            <w:pPr>
              <w:jc w:val="center"/>
              <w:rPr>
                <w:kern w:val="2"/>
                <w:sz w:val="24"/>
                <w:szCs w:val="24"/>
              </w:rPr>
            </w:pPr>
            <w:r w:rsidRPr="00036A86">
              <w:rPr>
                <w:kern w:val="2"/>
                <w:sz w:val="24"/>
                <w:szCs w:val="24"/>
              </w:rPr>
              <w:t>l/175</w:t>
            </w:r>
          </w:p>
        </w:tc>
      </w:tr>
      <w:tr w:rsidR="00036A86" w:rsidRPr="00036A86">
        <w:tc>
          <w:tcPr>
            <w:tcW w:w="2840" w:type="dxa"/>
            <w:vAlign w:val="center"/>
          </w:tcPr>
          <w:p w:rsidR="00036A86" w:rsidRPr="00036A86" w:rsidRDefault="00036A86" w:rsidP="00036A86">
            <w:pPr>
              <w:jc w:val="center"/>
              <w:rPr>
                <w:kern w:val="2"/>
                <w:sz w:val="24"/>
                <w:szCs w:val="24"/>
              </w:rPr>
            </w:pPr>
            <w:r w:rsidRPr="00036A86">
              <w:rPr>
                <w:kern w:val="2"/>
                <w:sz w:val="24"/>
                <w:szCs w:val="24"/>
              </w:rPr>
              <w:t>80</w:t>
            </w:r>
          </w:p>
        </w:tc>
        <w:tc>
          <w:tcPr>
            <w:tcW w:w="2841" w:type="dxa"/>
            <w:vAlign w:val="center"/>
          </w:tcPr>
          <w:p w:rsidR="00036A86" w:rsidRPr="00036A86" w:rsidRDefault="00036A86" w:rsidP="00036A86">
            <w:pPr>
              <w:jc w:val="center"/>
              <w:rPr>
                <w:kern w:val="2"/>
                <w:sz w:val="24"/>
                <w:szCs w:val="24"/>
              </w:rPr>
            </w:pPr>
            <w:r w:rsidRPr="00036A86">
              <w:rPr>
                <w:kern w:val="2"/>
                <w:sz w:val="24"/>
                <w:szCs w:val="24"/>
              </w:rPr>
              <w:t>1/200</w:t>
            </w:r>
          </w:p>
        </w:tc>
        <w:tc>
          <w:tcPr>
            <w:tcW w:w="2841" w:type="dxa"/>
            <w:vAlign w:val="center"/>
          </w:tcPr>
          <w:p w:rsidR="00036A86" w:rsidRPr="00036A86" w:rsidRDefault="00036A86" w:rsidP="00036A86">
            <w:pPr>
              <w:jc w:val="center"/>
              <w:rPr>
                <w:kern w:val="2"/>
                <w:sz w:val="24"/>
                <w:szCs w:val="24"/>
              </w:rPr>
            </w:pPr>
            <w:r w:rsidRPr="00036A86">
              <w:rPr>
                <w:kern w:val="2"/>
                <w:sz w:val="24"/>
                <w:szCs w:val="24"/>
              </w:rPr>
              <w:t>l/150</w:t>
            </w:r>
          </w:p>
        </w:tc>
      </w:tr>
      <w:tr w:rsidR="00036A86" w:rsidRPr="00036A86">
        <w:tc>
          <w:tcPr>
            <w:tcW w:w="2840" w:type="dxa"/>
            <w:vAlign w:val="center"/>
          </w:tcPr>
          <w:p w:rsidR="00036A86" w:rsidRPr="00036A86" w:rsidRDefault="00036A86" w:rsidP="00036A86">
            <w:pPr>
              <w:jc w:val="center"/>
              <w:rPr>
                <w:kern w:val="2"/>
                <w:sz w:val="24"/>
                <w:szCs w:val="24"/>
              </w:rPr>
            </w:pPr>
            <w:r w:rsidRPr="00036A86">
              <w:rPr>
                <w:kern w:val="2"/>
                <w:sz w:val="24"/>
                <w:szCs w:val="24"/>
              </w:rPr>
              <w:t>60</w:t>
            </w:r>
          </w:p>
        </w:tc>
        <w:tc>
          <w:tcPr>
            <w:tcW w:w="2841" w:type="dxa"/>
            <w:vAlign w:val="center"/>
          </w:tcPr>
          <w:p w:rsidR="00036A86" w:rsidRPr="00036A86" w:rsidRDefault="00036A86" w:rsidP="00036A86">
            <w:pPr>
              <w:jc w:val="center"/>
              <w:rPr>
                <w:kern w:val="2"/>
                <w:sz w:val="24"/>
                <w:szCs w:val="24"/>
              </w:rPr>
            </w:pPr>
            <w:r w:rsidRPr="00036A86">
              <w:rPr>
                <w:kern w:val="2"/>
                <w:sz w:val="24"/>
                <w:szCs w:val="24"/>
              </w:rPr>
              <w:t>l/175</w:t>
            </w:r>
          </w:p>
        </w:tc>
        <w:tc>
          <w:tcPr>
            <w:tcW w:w="2841" w:type="dxa"/>
            <w:vAlign w:val="center"/>
          </w:tcPr>
          <w:p w:rsidR="00036A86" w:rsidRPr="00036A86" w:rsidRDefault="00036A86" w:rsidP="00036A86">
            <w:pPr>
              <w:jc w:val="center"/>
              <w:rPr>
                <w:kern w:val="2"/>
                <w:sz w:val="24"/>
                <w:szCs w:val="24"/>
              </w:rPr>
            </w:pPr>
            <w:r w:rsidRPr="00036A86">
              <w:rPr>
                <w:kern w:val="2"/>
                <w:sz w:val="24"/>
                <w:szCs w:val="24"/>
              </w:rPr>
              <w:t>l/125</w:t>
            </w:r>
          </w:p>
        </w:tc>
      </w:tr>
      <w:tr w:rsidR="00036A86" w:rsidRPr="00036A86">
        <w:tc>
          <w:tcPr>
            <w:tcW w:w="2840" w:type="dxa"/>
            <w:vAlign w:val="center"/>
          </w:tcPr>
          <w:p w:rsidR="00036A86" w:rsidRPr="00036A86" w:rsidRDefault="00036A86" w:rsidP="00036A86">
            <w:pPr>
              <w:jc w:val="center"/>
              <w:rPr>
                <w:kern w:val="2"/>
                <w:sz w:val="24"/>
                <w:szCs w:val="24"/>
              </w:rPr>
            </w:pPr>
            <w:r w:rsidRPr="00036A86">
              <w:rPr>
                <w:kern w:val="2"/>
                <w:sz w:val="24"/>
                <w:szCs w:val="24"/>
              </w:rPr>
              <w:t>40</w:t>
            </w:r>
          </w:p>
        </w:tc>
        <w:tc>
          <w:tcPr>
            <w:tcW w:w="2841" w:type="dxa"/>
            <w:vAlign w:val="center"/>
          </w:tcPr>
          <w:p w:rsidR="00036A86" w:rsidRPr="00036A86" w:rsidRDefault="00036A86" w:rsidP="00036A86">
            <w:pPr>
              <w:jc w:val="center"/>
              <w:rPr>
                <w:kern w:val="2"/>
                <w:sz w:val="24"/>
                <w:szCs w:val="24"/>
              </w:rPr>
            </w:pPr>
            <w:r w:rsidRPr="00036A86">
              <w:rPr>
                <w:kern w:val="2"/>
                <w:sz w:val="24"/>
                <w:szCs w:val="24"/>
              </w:rPr>
              <w:t>l/150</w:t>
            </w:r>
          </w:p>
        </w:tc>
        <w:tc>
          <w:tcPr>
            <w:tcW w:w="2841" w:type="dxa"/>
            <w:vAlign w:val="center"/>
          </w:tcPr>
          <w:p w:rsidR="00036A86" w:rsidRPr="00036A86" w:rsidRDefault="00036A86" w:rsidP="00036A86">
            <w:pPr>
              <w:jc w:val="center"/>
              <w:rPr>
                <w:kern w:val="2"/>
                <w:sz w:val="24"/>
                <w:szCs w:val="24"/>
              </w:rPr>
            </w:pPr>
            <w:r w:rsidRPr="00036A86">
              <w:rPr>
                <w:kern w:val="2"/>
                <w:sz w:val="24"/>
                <w:szCs w:val="24"/>
              </w:rPr>
              <w:t>l/100</w:t>
            </w:r>
          </w:p>
        </w:tc>
      </w:tr>
      <w:tr w:rsidR="00036A86" w:rsidRPr="00036A86">
        <w:tc>
          <w:tcPr>
            <w:tcW w:w="2840" w:type="dxa"/>
            <w:vAlign w:val="center"/>
          </w:tcPr>
          <w:p w:rsidR="00036A86" w:rsidRPr="00036A86" w:rsidRDefault="00036A86" w:rsidP="00036A86">
            <w:pPr>
              <w:jc w:val="center"/>
              <w:rPr>
                <w:kern w:val="2"/>
                <w:sz w:val="24"/>
                <w:szCs w:val="24"/>
              </w:rPr>
            </w:pPr>
            <w:r w:rsidRPr="00036A86">
              <w:rPr>
                <w:kern w:val="2"/>
                <w:sz w:val="24"/>
                <w:szCs w:val="24"/>
              </w:rPr>
              <w:t>30</w:t>
            </w:r>
          </w:p>
        </w:tc>
        <w:tc>
          <w:tcPr>
            <w:tcW w:w="2841" w:type="dxa"/>
            <w:vAlign w:val="center"/>
          </w:tcPr>
          <w:p w:rsidR="00036A86" w:rsidRPr="00036A86" w:rsidRDefault="00036A86" w:rsidP="00036A86">
            <w:pPr>
              <w:jc w:val="center"/>
              <w:rPr>
                <w:kern w:val="2"/>
                <w:sz w:val="24"/>
                <w:szCs w:val="24"/>
              </w:rPr>
            </w:pPr>
            <w:r w:rsidRPr="00036A86">
              <w:rPr>
                <w:kern w:val="2"/>
                <w:sz w:val="24"/>
                <w:szCs w:val="24"/>
              </w:rPr>
              <w:t>l/125</w:t>
            </w:r>
          </w:p>
        </w:tc>
        <w:tc>
          <w:tcPr>
            <w:tcW w:w="2841" w:type="dxa"/>
            <w:vAlign w:val="center"/>
          </w:tcPr>
          <w:p w:rsidR="00036A86" w:rsidRPr="00036A86" w:rsidRDefault="00036A86" w:rsidP="00036A86">
            <w:pPr>
              <w:jc w:val="center"/>
              <w:rPr>
                <w:kern w:val="2"/>
                <w:sz w:val="24"/>
                <w:szCs w:val="24"/>
              </w:rPr>
            </w:pPr>
            <w:r w:rsidRPr="00036A86">
              <w:rPr>
                <w:kern w:val="2"/>
                <w:sz w:val="24"/>
                <w:szCs w:val="24"/>
              </w:rPr>
              <w:t>l/75</w:t>
            </w:r>
          </w:p>
        </w:tc>
      </w:tr>
      <w:tr w:rsidR="00036A86">
        <w:tc>
          <w:tcPr>
            <w:tcW w:w="2840" w:type="dxa"/>
            <w:vAlign w:val="center"/>
          </w:tcPr>
          <w:p w:rsidR="00036A86" w:rsidRPr="00036A86" w:rsidRDefault="00036A86" w:rsidP="00036A86">
            <w:pPr>
              <w:jc w:val="center"/>
              <w:rPr>
                <w:kern w:val="2"/>
                <w:sz w:val="24"/>
                <w:szCs w:val="24"/>
              </w:rPr>
            </w:pPr>
            <w:r w:rsidRPr="00036A86">
              <w:rPr>
                <w:kern w:val="2"/>
                <w:sz w:val="24"/>
                <w:szCs w:val="24"/>
              </w:rPr>
              <w:t>20</w:t>
            </w:r>
          </w:p>
        </w:tc>
        <w:tc>
          <w:tcPr>
            <w:tcW w:w="2841" w:type="dxa"/>
            <w:vAlign w:val="center"/>
          </w:tcPr>
          <w:p w:rsidR="00036A86" w:rsidRPr="00036A86" w:rsidRDefault="00036A86" w:rsidP="00036A86">
            <w:pPr>
              <w:jc w:val="center"/>
              <w:rPr>
                <w:kern w:val="2"/>
                <w:sz w:val="24"/>
                <w:szCs w:val="24"/>
              </w:rPr>
            </w:pPr>
            <w:r w:rsidRPr="00036A86">
              <w:rPr>
                <w:kern w:val="2"/>
                <w:sz w:val="24"/>
                <w:szCs w:val="24"/>
              </w:rPr>
              <w:t>l/100</w:t>
            </w:r>
          </w:p>
        </w:tc>
        <w:tc>
          <w:tcPr>
            <w:tcW w:w="2841" w:type="dxa"/>
            <w:vAlign w:val="center"/>
          </w:tcPr>
          <w:p w:rsidR="00036A86" w:rsidRDefault="00036A86" w:rsidP="00036A86">
            <w:pPr>
              <w:jc w:val="center"/>
              <w:rPr>
                <w:kern w:val="2"/>
                <w:sz w:val="24"/>
                <w:szCs w:val="24"/>
              </w:rPr>
            </w:pPr>
            <w:r w:rsidRPr="00036A86">
              <w:rPr>
                <w:kern w:val="2"/>
                <w:sz w:val="24"/>
                <w:szCs w:val="24"/>
              </w:rPr>
              <w:t>l/50</w:t>
            </w:r>
          </w:p>
        </w:tc>
      </w:tr>
    </w:tbl>
    <w:p w:rsidR="00726450" w:rsidRPr="00690D2E" w:rsidRDefault="00726450" w:rsidP="00D77B91">
      <w:pPr>
        <w:spacing w:line="360" w:lineRule="auto"/>
        <w:ind w:firstLineChars="200" w:firstLine="480"/>
        <w:rPr>
          <w:sz w:val="24"/>
          <w:szCs w:val="24"/>
        </w:rPr>
      </w:pPr>
      <w:r w:rsidRPr="00690D2E">
        <w:rPr>
          <w:sz w:val="24"/>
          <w:szCs w:val="24"/>
        </w:rPr>
        <w:t>7.5.5</w:t>
      </w:r>
      <w:r w:rsidRPr="00690D2E">
        <w:rPr>
          <w:rFonts w:cs="宋体" w:hint="eastAsia"/>
          <w:sz w:val="24"/>
          <w:szCs w:val="24"/>
        </w:rPr>
        <w:t>超高过渡方式</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）无中间带公路</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①超高横坡度等于路拱坡度时，将外侧车道绕路中线旋转，直至超高横坡值。</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②超高横坡度大于路拱坡度时，分别采用以下三种过渡方式：</w:t>
      </w:r>
    </w:p>
    <w:p w:rsidR="00726450" w:rsidRPr="00690D2E" w:rsidRDefault="00726450" w:rsidP="00D77B91">
      <w:pPr>
        <w:spacing w:line="360" w:lineRule="auto"/>
        <w:ind w:firstLineChars="200" w:firstLine="480"/>
        <w:rPr>
          <w:sz w:val="24"/>
          <w:szCs w:val="24"/>
        </w:rPr>
      </w:pPr>
      <w:r w:rsidRPr="00690D2E">
        <w:rPr>
          <w:sz w:val="24"/>
          <w:szCs w:val="24"/>
        </w:rPr>
        <w:t>a</w:t>
      </w:r>
      <w:r w:rsidRPr="00690D2E">
        <w:rPr>
          <w:rFonts w:cs="宋体" w:hint="eastAsia"/>
          <w:sz w:val="24"/>
          <w:szCs w:val="24"/>
        </w:rPr>
        <w:t>．绕内侧车道边缘旋转：新建工程宜采用此种方式。</w:t>
      </w:r>
    </w:p>
    <w:p w:rsidR="00726450" w:rsidRPr="00690D2E" w:rsidRDefault="00726450" w:rsidP="00D77B91">
      <w:pPr>
        <w:spacing w:line="360" w:lineRule="auto"/>
        <w:ind w:firstLineChars="200" w:firstLine="480"/>
        <w:rPr>
          <w:sz w:val="24"/>
          <w:szCs w:val="24"/>
        </w:rPr>
      </w:pPr>
      <w:r w:rsidRPr="00690D2E">
        <w:rPr>
          <w:sz w:val="24"/>
          <w:szCs w:val="24"/>
        </w:rPr>
        <w:t>b</w:t>
      </w:r>
      <w:r w:rsidRPr="00690D2E">
        <w:rPr>
          <w:rFonts w:cs="宋体" w:hint="eastAsia"/>
          <w:sz w:val="24"/>
          <w:szCs w:val="24"/>
        </w:rPr>
        <w:t>．绕路中线旋转：改建工程可采用此种方式。</w:t>
      </w:r>
    </w:p>
    <w:p w:rsidR="00726450" w:rsidRPr="00690D2E" w:rsidRDefault="00703D8F" w:rsidP="00D77B91">
      <w:pPr>
        <w:spacing w:line="360" w:lineRule="auto"/>
        <w:ind w:firstLineChars="200" w:firstLine="480"/>
        <w:rPr>
          <w:sz w:val="24"/>
          <w:szCs w:val="24"/>
        </w:rPr>
      </w:pPr>
      <w:r>
        <w:rPr>
          <w:sz w:val="24"/>
          <w:szCs w:val="24"/>
        </w:rPr>
        <w:t>c</w:t>
      </w:r>
      <w:r w:rsidRPr="00690D2E">
        <w:rPr>
          <w:rFonts w:cs="宋体" w:hint="eastAsia"/>
          <w:sz w:val="24"/>
          <w:szCs w:val="24"/>
        </w:rPr>
        <w:t>．</w:t>
      </w:r>
      <w:r w:rsidR="00726450" w:rsidRPr="00690D2E">
        <w:rPr>
          <w:rFonts w:cs="宋体" w:hint="eastAsia"/>
          <w:sz w:val="24"/>
          <w:szCs w:val="24"/>
        </w:rPr>
        <w:t>绕外侧车道边缘旋转：路基外缘标高受限制或路容美观有特殊要求时可采用此种方式。</w:t>
      </w:r>
    </w:p>
    <w:p w:rsidR="00726450" w:rsidRPr="00690D2E" w:rsidRDefault="000E7307" w:rsidP="00D77B91">
      <w:pPr>
        <w:spacing w:line="360" w:lineRule="auto"/>
        <w:ind w:firstLineChars="200" w:firstLine="480"/>
        <w:rPr>
          <w:sz w:val="24"/>
          <w:szCs w:val="24"/>
        </w:rPr>
      </w:pPr>
      <w:r>
        <w:rPr>
          <w:rFonts w:cs="宋体" w:hint="eastAsia"/>
          <w:sz w:val="24"/>
          <w:szCs w:val="24"/>
        </w:rPr>
        <w:lastRenderedPageBreak/>
        <w:t>（</w:t>
      </w:r>
      <w:r w:rsidR="00726450" w:rsidRPr="00690D2E">
        <w:rPr>
          <w:sz w:val="24"/>
          <w:szCs w:val="24"/>
        </w:rPr>
        <w:t>2</w:t>
      </w:r>
      <w:r w:rsidR="00726450" w:rsidRPr="00690D2E">
        <w:rPr>
          <w:rFonts w:cs="宋体" w:hint="eastAsia"/>
          <w:sz w:val="24"/>
          <w:szCs w:val="24"/>
        </w:rPr>
        <w:t>）有中间带公路</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①绕中间带的中心线旋转：中间带宽度小于或等于</w:t>
      </w:r>
      <w:r w:rsidRPr="00690D2E">
        <w:rPr>
          <w:sz w:val="24"/>
          <w:szCs w:val="24"/>
        </w:rPr>
        <w:t>4.5m</w:t>
      </w:r>
      <w:r w:rsidRPr="00690D2E">
        <w:rPr>
          <w:rFonts w:cs="宋体" w:hint="eastAsia"/>
          <w:sz w:val="24"/>
          <w:szCs w:val="24"/>
        </w:rPr>
        <w:t>的公路可采用。</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②绕中央分隔带边缘旋转：各种宽度中间带的公路均可采用。</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③分别绕行车道中线旋转：车道数大于</w:t>
      </w:r>
      <w:r w:rsidRPr="00690D2E">
        <w:rPr>
          <w:sz w:val="24"/>
          <w:szCs w:val="24"/>
        </w:rPr>
        <w:t>4</w:t>
      </w:r>
      <w:r w:rsidRPr="00690D2E">
        <w:rPr>
          <w:rFonts w:cs="宋体" w:hint="eastAsia"/>
          <w:sz w:val="24"/>
          <w:szCs w:val="24"/>
        </w:rPr>
        <w:t>条的公路可采用。</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）分离式路基公路</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分离式路基公路的超高过渡方式，宜按无中间带公路分别予以过渡。</w:t>
      </w:r>
    </w:p>
    <w:p w:rsidR="00726450" w:rsidRPr="00690D2E" w:rsidRDefault="00726450" w:rsidP="00D77B91">
      <w:pPr>
        <w:spacing w:line="360" w:lineRule="auto"/>
        <w:ind w:firstLineChars="200" w:firstLine="480"/>
        <w:rPr>
          <w:sz w:val="24"/>
          <w:szCs w:val="24"/>
        </w:rPr>
      </w:pPr>
      <w:r w:rsidRPr="00690D2E">
        <w:rPr>
          <w:sz w:val="24"/>
          <w:szCs w:val="24"/>
        </w:rPr>
        <w:t>7.5.6</w:t>
      </w:r>
      <w:r w:rsidRPr="00690D2E">
        <w:rPr>
          <w:rFonts w:cs="宋体" w:hint="eastAsia"/>
          <w:sz w:val="24"/>
          <w:szCs w:val="24"/>
        </w:rPr>
        <w:t>超高的过渡应在回旋线全长范围内进行。当回旋线较长时，其超高的过渡可采用以下方式：</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）超高过渡段可设在回旋线的某一区段范围内，其超高过渡段的纵向渐变率不得小于</w:t>
      </w:r>
      <w:r w:rsidR="00726450" w:rsidRPr="00690D2E">
        <w:rPr>
          <w:sz w:val="24"/>
          <w:szCs w:val="24"/>
        </w:rPr>
        <w:t>1/330</w:t>
      </w:r>
      <w:r w:rsidR="00726450" w:rsidRPr="00690D2E">
        <w:rPr>
          <w:rFonts w:cs="宋体" w:hint="eastAsia"/>
          <w:sz w:val="24"/>
          <w:szCs w:val="24"/>
        </w:rPr>
        <w:t>，全超高断面宜设在缓圆点或圆缓点处。</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）六车道及其以上的公路宜增设路拱线。</w:t>
      </w:r>
    </w:p>
    <w:p w:rsidR="00726450" w:rsidRPr="00690D2E" w:rsidRDefault="00726450" w:rsidP="00D77B91">
      <w:pPr>
        <w:spacing w:line="360" w:lineRule="auto"/>
        <w:ind w:firstLineChars="200" w:firstLine="480"/>
        <w:rPr>
          <w:sz w:val="24"/>
          <w:szCs w:val="24"/>
        </w:rPr>
      </w:pPr>
      <w:r w:rsidRPr="00690D2E">
        <w:rPr>
          <w:sz w:val="24"/>
          <w:szCs w:val="24"/>
        </w:rPr>
        <w:t>7.5.7</w:t>
      </w:r>
      <w:r w:rsidRPr="00690D2E">
        <w:rPr>
          <w:rFonts w:cs="宋体" w:hint="eastAsia"/>
          <w:sz w:val="24"/>
          <w:szCs w:val="24"/>
        </w:rPr>
        <w:t>四级公路超高的过渡应在超高过渡段的全长范围内进行。</w:t>
      </w:r>
    </w:p>
    <w:p w:rsidR="00726450" w:rsidRPr="00690D2E" w:rsidRDefault="00726450" w:rsidP="00D77B91">
      <w:pPr>
        <w:spacing w:line="360" w:lineRule="auto"/>
        <w:ind w:firstLineChars="200" w:firstLine="480"/>
        <w:rPr>
          <w:sz w:val="24"/>
          <w:szCs w:val="24"/>
        </w:rPr>
      </w:pPr>
      <w:r w:rsidRPr="00690D2E">
        <w:rPr>
          <w:sz w:val="24"/>
          <w:szCs w:val="24"/>
        </w:rPr>
        <w:t>7.5.8</w:t>
      </w:r>
      <w:r w:rsidRPr="00690D2E">
        <w:rPr>
          <w:rFonts w:cs="宋体" w:hint="eastAsia"/>
          <w:sz w:val="24"/>
          <w:szCs w:val="24"/>
        </w:rPr>
        <w:t>对线形设计要求较高的公路，应在超高过渡段的起、终点</w:t>
      </w:r>
      <w:r w:rsidR="00703D8F">
        <w:rPr>
          <w:rFonts w:cs="宋体" w:hint="eastAsia"/>
          <w:sz w:val="24"/>
          <w:szCs w:val="24"/>
        </w:rPr>
        <w:t>插入</w:t>
      </w:r>
      <w:r w:rsidRPr="00690D2E">
        <w:rPr>
          <w:rFonts w:cs="宋体" w:hint="eastAsia"/>
          <w:sz w:val="24"/>
          <w:szCs w:val="24"/>
        </w:rPr>
        <w:t>一段二次抛物线，使之连接圆滑、舒顺。</w:t>
      </w:r>
    </w:p>
    <w:p w:rsidR="00703D8F" w:rsidRPr="00690D2E" w:rsidRDefault="00726450" w:rsidP="00D77B91">
      <w:pPr>
        <w:spacing w:line="360" w:lineRule="auto"/>
        <w:ind w:firstLineChars="200" w:firstLine="480"/>
        <w:rPr>
          <w:sz w:val="24"/>
          <w:szCs w:val="24"/>
        </w:rPr>
      </w:pPr>
      <w:r w:rsidRPr="00690D2E">
        <w:rPr>
          <w:sz w:val="24"/>
          <w:szCs w:val="24"/>
        </w:rPr>
        <w:t>7</w:t>
      </w:r>
      <w:r w:rsidR="00703D8F">
        <w:rPr>
          <w:sz w:val="24"/>
          <w:szCs w:val="24"/>
        </w:rPr>
        <w:t>.</w:t>
      </w:r>
      <w:r w:rsidRPr="00690D2E">
        <w:rPr>
          <w:sz w:val="24"/>
          <w:szCs w:val="24"/>
        </w:rPr>
        <w:t>5</w:t>
      </w:r>
      <w:r w:rsidR="006A04F3">
        <w:rPr>
          <w:sz w:val="24"/>
          <w:szCs w:val="24"/>
        </w:rPr>
        <w:t>.</w:t>
      </w:r>
      <w:r w:rsidRPr="00690D2E">
        <w:rPr>
          <w:sz w:val="24"/>
          <w:szCs w:val="24"/>
        </w:rPr>
        <w:t>9</w:t>
      </w:r>
      <w:r w:rsidR="00703D8F" w:rsidRPr="00690D2E">
        <w:rPr>
          <w:rFonts w:cs="宋体" w:hint="eastAsia"/>
          <w:sz w:val="24"/>
          <w:szCs w:val="24"/>
        </w:rPr>
        <w:t>高速公路、一级公路的纵坡较大处，其上、下行车道可采用不同的超高值。</w:t>
      </w:r>
    </w:p>
    <w:p w:rsidR="00726450" w:rsidRPr="00690D2E" w:rsidRDefault="00726450" w:rsidP="00D77B91">
      <w:pPr>
        <w:spacing w:line="360" w:lineRule="auto"/>
        <w:ind w:firstLineChars="200" w:firstLine="480"/>
        <w:rPr>
          <w:sz w:val="24"/>
          <w:szCs w:val="24"/>
        </w:rPr>
      </w:pPr>
      <w:r w:rsidRPr="00690D2E">
        <w:rPr>
          <w:sz w:val="24"/>
          <w:szCs w:val="24"/>
        </w:rPr>
        <w:t>7</w:t>
      </w:r>
      <w:r w:rsidR="00703D8F">
        <w:rPr>
          <w:sz w:val="24"/>
          <w:szCs w:val="24"/>
        </w:rPr>
        <w:t>.</w:t>
      </w:r>
      <w:r w:rsidRPr="00690D2E">
        <w:rPr>
          <w:sz w:val="24"/>
          <w:szCs w:val="24"/>
        </w:rPr>
        <w:t>5</w:t>
      </w:r>
      <w:r w:rsidR="00703D8F">
        <w:rPr>
          <w:sz w:val="24"/>
          <w:szCs w:val="24"/>
        </w:rPr>
        <w:t>.</w:t>
      </w:r>
      <w:r w:rsidRPr="00690D2E">
        <w:rPr>
          <w:sz w:val="24"/>
          <w:szCs w:val="24"/>
        </w:rPr>
        <w:t>10</w:t>
      </w:r>
      <w:r w:rsidRPr="00690D2E">
        <w:rPr>
          <w:rFonts w:cs="宋体" w:hint="eastAsia"/>
          <w:sz w:val="24"/>
          <w:szCs w:val="24"/>
        </w:rPr>
        <w:t>硬路肩超高方式</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）硬路肩超高值与相邻车道超高值相同时，其超高过渡段应与车道相同，且采用与车道相同的超高渐变率。</w:t>
      </w:r>
    </w:p>
    <w:p w:rsidR="00703D8F"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）硬路肩超高值比相邻车道超高值小时，应先将硬路肩横坡过渡到与车道路拱坡度相同，再与车道一起过渡，直至硬路肩达到其最大超高坡值。</w:t>
      </w:r>
    </w:p>
    <w:p w:rsidR="00726450" w:rsidRPr="00690D2E" w:rsidRDefault="00726450" w:rsidP="00D77B91">
      <w:pPr>
        <w:spacing w:line="360" w:lineRule="auto"/>
        <w:ind w:firstLineChars="200" w:firstLine="480"/>
        <w:rPr>
          <w:sz w:val="24"/>
          <w:szCs w:val="24"/>
        </w:rPr>
      </w:pPr>
      <w:r w:rsidRPr="00690D2E">
        <w:rPr>
          <w:sz w:val="24"/>
          <w:szCs w:val="24"/>
        </w:rPr>
        <w:t>7.6</w:t>
      </w:r>
      <w:r w:rsidRPr="00690D2E">
        <w:rPr>
          <w:rFonts w:cs="宋体" w:hint="eastAsia"/>
          <w:sz w:val="24"/>
          <w:szCs w:val="24"/>
        </w:rPr>
        <w:t>圆曲线加宽</w:t>
      </w:r>
    </w:p>
    <w:p w:rsidR="00726450" w:rsidRPr="00690D2E" w:rsidRDefault="00726450" w:rsidP="00D77B91">
      <w:pPr>
        <w:spacing w:line="360" w:lineRule="auto"/>
        <w:ind w:firstLineChars="200" w:firstLine="480"/>
        <w:rPr>
          <w:sz w:val="24"/>
          <w:szCs w:val="24"/>
        </w:rPr>
      </w:pPr>
      <w:r w:rsidRPr="00690D2E">
        <w:rPr>
          <w:sz w:val="24"/>
          <w:szCs w:val="24"/>
        </w:rPr>
        <w:t>7.6.1</w:t>
      </w:r>
      <w:r w:rsidRPr="00690D2E">
        <w:rPr>
          <w:rFonts w:cs="宋体" w:hint="eastAsia"/>
          <w:sz w:val="24"/>
          <w:szCs w:val="24"/>
        </w:rPr>
        <w:t>二级公路、三级公路、四级公路的圆曲线半径小于或等于</w:t>
      </w:r>
      <w:r w:rsidRPr="00690D2E">
        <w:rPr>
          <w:sz w:val="24"/>
          <w:szCs w:val="24"/>
        </w:rPr>
        <w:t>250m</w:t>
      </w:r>
      <w:r w:rsidRPr="00690D2E">
        <w:rPr>
          <w:rFonts w:cs="宋体" w:hint="eastAsia"/>
          <w:sz w:val="24"/>
          <w:szCs w:val="24"/>
        </w:rPr>
        <w:t>时，应设置加宽。</w:t>
      </w:r>
    </w:p>
    <w:p w:rsidR="00726450" w:rsidRPr="001F6E58" w:rsidRDefault="00726450" w:rsidP="00D77B91">
      <w:pPr>
        <w:spacing w:line="360" w:lineRule="auto"/>
        <w:ind w:firstLineChars="200" w:firstLine="480"/>
        <w:rPr>
          <w:sz w:val="24"/>
          <w:szCs w:val="24"/>
        </w:rPr>
      </w:pPr>
      <w:r w:rsidRPr="001F6E58">
        <w:rPr>
          <w:rFonts w:cs="宋体" w:hint="eastAsia"/>
          <w:sz w:val="24"/>
          <w:szCs w:val="24"/>
        </w:rPr>
        <w:t>双车道公路路面加宽值规定如表</w:t>
      </w:r>
      <w:r w:rsidRPr="001F6E58">
        <w:rPr>
          <w:sz w:val="24"/>
          <w:szCs w:val="24"/>
        </w:rPr>
        <w:t>7.6.1</w:t>
      </w:r>
      <w:r w:rsidRPr="001F6E58">
        <w:rPr>
          <w:rFonts w:cs="宋体" w:hint="eastAsia"/>
          <w:sz w:val="24"/>
          <w:szCs w:val="24"/>
        </w:rPr>
        <w:t>。</w:t>
      </w:r>
    </w:p>
    <w:p w:rsidR="00726450" w:rsidRPr="001F6E58" w:rsidRDefault="00726450" w:rsidP="001F6E58">
      <w:pPr>
        <w:spacing w:line="360" w:lineRule="auto"/>
        <w:jc w:val="center"/>
        <w:rPr>
          <w:sz w:val="24"/>
          <w:szCs w:val="24"/>
        </w:rPr>
      </w:pPr>
      <w:r w:rsidRPr="001F6E58">
        <w:rPr>
          <w:rFonts w:cs="宋体" w:hint="eastAsia"/>
          <w:sz w:val="24"/>
          <w:szCs w:val="24"/>
        </w:rPr>
        <w:t>表</w:t>
      </w:r>
      <w:r w:rsidRPr="001F6E58">
        <w:rPr>
          <w:sz w:val="24"/>
          <w:szCs w:val="24"/>
        </w:rPr>
        <w:t>7.6.1</w:t>
      </w:r>
      <w:r w:rsidRPr="001F6E58">
        <w:rPr>
          <w:rFonts w:cs="宋体" w:hint="eastAsia"/>
          <w:sz w:val="24"/>
          <w:szCs w:val="24"/>
        </w:rPr>
        <w:t>双车道路面加宽值</w:t>
      </w:r>
    </w:p>
    <w:tbl>
      <w:tblPr>
        <w:tblStyle w:val="a3"/>
        <w:tblW w:w="5262" w:type="pct"/>
        <w:jc w:val="center"/>
        <w:tblInd w:w="0" w:type="dxa"/>
        <w:tblLook w:val="01E0"/>
      </w:tblPr>
      <w:tblGrid>
        <w:gridCol w:w="517"/>
        <w:gridCol w:w="2253"/>
        <w:gridCol w:w="759"/>
        <w:gridCol w:w="753"/>
        <w:gridCol w:w="750"/>
        <w:gridCol w:w="712"/>
        <w:gridCol w:w="655"/>
        <w:gridCol w:w="592"/>
        <w:gridCol w:w="642"/>
        <w:gridCol w:w="694"/>
        <w:gridCol w:w="642"/>
      </w:tblGrid>
      <w:tr w:rsidR="001F6E58" w:rsidRPr="001F6E58">
        <w:trPr>
          <w:jc w:val="center"/>
        </w:trPr>
        <w:tc>
          <w:tcPr>
            <w:tcW w:w="288" w:type="pct"/>
            <w:vAlign w:val="center"/>
          </w:tcPr>
          <w:p w:rsidR="001F6E58" w:rsidRPr="001F6E58" w:rsidRDefault="001F6E58" w:rsidP="001F6E58">
            <w:pPr>
              <w:jc w:val="center"/>
              <w:rPr>
                <w:kern w:val="2"/>
                <w:sz w:val="24"/>
                <w:szCs w:val="24"/>
              </w:rPr>
            </w:pPr>
            <w:r>
              <w:rPr>
                <w:rFonts w:cs="宋体" w:hint="eastAsia"/>
                <w:kern w:val="2"/>
                <w:sz w:val="24"/>
                <w:szCs w:val="24"/>
              </w:rPr>
              <w:t>加宽类别</w:t>
            </w:r>
          </w:p>
        </w:tc>
        <w:tc>
          <w:tcPr>
            <w:tcW w:w="1256" w:type="pct"/>
            <w:vAlign w:val="center"/>
          </w:tcPr>
          <w:p w:rsidR="001F6E58" w:rsidRDefault="001F6E58" w:rsidP="001F6E58">
            <w:pPr>
              <w:spacing w:line="240" w:lineRule="atLeast"/>
              <w:jc w:val="right"/>
              <w:rPr>
                <w:kern w:val="2"/>
                <w:sz w:val="21"/>
              </w:rPr>
            </w:pPr>
            <w:r w:rsidRPr="001F6E58">
              <w:rPr>
                <w:rFonts w:cs="宋体" w:hint="eastAsia"/>
                <w:kern w:val="2"/>
                <w:sz w:val="21"/>
              </w:rPr>
              <w:t>圆曲线半径</w:t>
            </w:r>
            <w:r w:rsidRPr="001F6E58">
              <w:rPr>
                <w:kern w:val="2"/>
                <w:sz w:val="21"/>
              </w:rPr>
              <w:t>(m)</w:t>
            </w:r>
          </w:p>
          <w:p w:rsidR="001F6E58" w:rsidRPr="001F6E58" w:rsidRDefault="001F6E58" w:rsidP="001F6E58">
            <w:pPr>
              <w:spacing w:line="240" w:lineRule="atLeast"/>
              <w:jc w:val="center"/>
              <w:rPr>
                <w:kern w:val="2"/>
                <w:sz w:val="10"/>
                <w:szCs w:val="10"/>
              </w:rPr>
            </w:pPr>
          </w:p>
          <w:p w:rsidR="001F6E58" w:rsidRDefault="001F6E58" w:rsidP="001F6E58">
            <w:pPr>
              <w:spacing w:line="240" w:lineRule="atLeast"/>
              <w:jc w:val="center"/>
              <w:rPr>
                <w:kern w:val="2"/>
                <w:sz w:val="21"/>
              </w:rPr>
            </w:pPr>
            <w:r w:rsidRPr="001F6E58">
              <w:rPr>
                <w:rFonts w:cs="宋体" w:hint="eastAsia"/>
                <w:kern w:val="2"/>
                <w:sz w:val="21"/>
              </w:rPr>
              <w:t>加宽值</w:t>
            </w:r>
            <w:r w:rsidRPr="001F6E58">
              <w:rPr>
                <w:kern w:val="2"/>
                <w:sz w:val="21"/>
              </w:rPr>
              <w:t>(m)</w:t>
            </w:r>
          </w:p>
          <w:p w:rsidR="001F6E58" w:rsidRPr="001F6E58" w:rsidRDefault="001F6E58" w:rsidP="001F6E58">
            <w:pPr>
              <w:spacing w:line="240" w:lineRule="atLeast"/>
              <w:jc w:val="center"/>
              <w:rPr>
                <w:kern w:val="2"/>
                <w:sz w:val="10"/>
                <w:szCs w:val="10"/>
              </w:rPr>
            </w:pPr>
          </w:p>
          <w:p w:rsidR="001F6E58" w:rsidRPr="001F6E58" w:rsidRDefault="001F6E58" w:rsidP="001F6E58">
            <w:pPr>
              <w:spacing w:line="240" w:lineRule="atLeast"/>
              <w:rPr>
                <w:kern w:val="2"/>
                <w:sz w:val="24"/>
                <w:szCs w:val="24"/>
              </w:rPr>
            </w:pPr>
            <w:r w:rsidRPr="001F6E58">
              <w:rPr>
                <w:rFonts w:cs="宋体" w:hint="eastAsia"/>
                <w:kern w:val="2"/>
                <w:sz w:val="21"/>
              </w:rPr>
              <w:t>汽车轴距加前悬</w:t>
            </w:r>
            <w:r w:rsidRPr="001F6E58">
              <w:rPr>
                <w:kern w:val="2"/>
                <w:sz w:val="21"/>
              </w:rPr>
              <w:t>(m)</w:t>
            </w:r>
          </w:p>
        </w:tc>
        <w:tc>
          <w:tcPr>
            <w:tcW w:w="423" w:type="pct"/>
            <w:vAlign w:val="center"/>
          </w:tcPr>
          <w:p w:rsidR="001F6E58" w:rsidRDefault="001F6E58" w:rsidP="001F6E58">
            <w:pPr>
              <w:jc w:val="center"/>
              <w:rPr>
                <w:kern w:val="2"/>
                <w:sz w:val="24"/>
                <w:szCs w:val="24"/>
              </w:rPr>
            </w:pPr>
            <w:r w:rsidRPr="001F6E58">
              <w:rPr>
                <w:kern w:val="2"/>
                <w:sz w:val="24"/>
                <w:szCs w:val="24"/>
              </w:rPr>
              <w:t>250</w:t>
            </w:r>
          </w:p>
          <w:p w:rsidR="001F6E58" w:rsidRPr="001F6E58" w:rsidRDefault="001F6E58" w:rsidP="001F6E58">
            <w:pPr>
              <w:jc w:val="center"/>
              <w:rPr>
                <w:kern w:val="2"/>
                <w:sz w:val="24"/>
                <w:szCs w:val="24"/>
              </w:rPr>
            </w:pPr>
            <w:r w:rsidRPr="001F6E58">
              <w:rPr>
                <w:kern w:val="2"/>
                <w:sz w:val="24"/>
                <w:szCs w:val="24"/>
              </w:rPr>
              <w:t>~200</w:t>
            </w:r>
          </w:p>
        </w:tc>
        <w:tc>
          <w:tcPr>
            <w:tcW w:w="420" w:type="pct"/>
            <w:vAlign w:val="center"/>
          </w:tcPr>
          <w:p w:rsidR="001F6E58" w:rsidRDefault="001F6E58" w:rsidP="001F6E58">
            <w:pPr>
              <w:jc w:val="center"/>
              <w:rPr>
                <w:kern w:val="2"/>
                <w:sz w:val="24"/>
                <w:szCs w:val="24"/>
              </w:rPr>
            </w:pPr>
            <w:r w:rsidRPr="001F6E58">
              <w:rPr>
                <w:kern w:val="2"/>
                <w:sz w:val="24"/>
                <w:szCs w:val="24"/>
              </w:rPr>
              <w:t>&lt;200</w:t>
            </w:r>
          </w:p>
          <w:p w:rsidR="001F6E58" w:rsidRPr="001F6E58" w:rsidRDefault="001F6E58" w:rsidP="001F6E58">
            <w:pPr>
              <w:jc w:val="center"/>
              <w:rPr>
                <w:kern w:val="2"/>
                <w:sz w:val="24"/>
                <w:szCs w:val="24"/>
              </w:rPr>
            </w:pPr>
            <w:r w:rsidRPr="001F6E58">
              <w:rPr>
                <w:kern w:val="2"/>
                <w:sz w:val="24"/>
                <w:szCs w:val="24"/>
              </w:rPr>
              <w:t>~150</w:t>
            </w:r>
          </w:p>
        </w:tc>
        <w:tc>
          <w:tcPr>
            <w:tcW w:w="418" w:type="pct"/>
            <w:vAlign w:val="center"/>
          </w:tcPr>
          <w:p w:rsidR="001F6E58" w:rsidRDefault="001F6E58" w:rsidP="001F6E58">
            <w:pPr>
              <w:jc w:val="center"/>
              <w:rPr>
                <w:kern w:val="2"/>
                <w:sz w:val="24"/>
                <w:szCs w:val="24"/>
              </w:rPr>
            </w:pPr>
            <w:r w:rsidRPr="001F6E58">
              <w:rPr>
                <w:kern w:val="2"/>
                <w:sz w:val="24"/>
                <w:szCs w:val="24"/>
              </w:rPr>
              <w:t>&lt;150</w:t>
            </w:r>
          </w:p>
          <w:p w:rsidR="001F6E58" w:rsidRPr="001F6E58" w:rsidRDefault="001F6E58" w:rsidP="001F6E58">
            <w:pPr>
              <w:jc w:val="center"/>
              <w:rPr>
                <w:kern w:val="2"/>
                <w:sz w:val="24"/>
                <w:szCs w:val="24"/>
              </w:rPr>
            </w:pPr>
            <w:r w:rsidRPr="001F6E58">
              <w:rPr>
                <w:kern w:val="2"/>
                <w:sz w:val="24"/>
                <w:szCs w:val="24"/>
              </w:rPr>
              <w:t>~100</w:t>
            </w:r>
          </w:p>
        </w:tc>
        <w:tc>
          <w:tcPr>
            <w:tcW w:w="397" w:type="pct"/>
            <w:vAlign w:val="center"/>
          </w:tcPr>
          <w:p w:rsidR="001F6E58" w:rsidRDefault="001F6E58" w:rsidP="001F6E58">
            <w:pPr>
              <w:jc w:val="center"/>
              <w:rPr>
                <w:kern w:val="2"/>
                <w:sz w:val="24"/>
                <w:szCs w:val="24"/>
              </w:rPr>
            </w:pPr>
            <w:r w:rsidRPr="001F6E58">
              <w:rPr>
                <w:kern w:val="2"/>
                <w:sz w:val="24"/>
                <w:szCs w:val="24"/>
              </w:rPr>
              <w:t>&lt;100</w:t>
            </w:r>
          </w:p>
          <w:p w:rsidR="001F6E58" w:rsidRPr="001F6E58" w:rsidRDefault="001F6E58" w:rsidP="001F6E58">
            <w:pPr>
              <w:jc w:val="center"/>
              <w:rPr>
                <w:kern w:val="2"/>
                <w:sz w:val="24"/>
                <w:szCs w:val="24"/>
              </w:rPr>
            </w:pPr>
            <w:r w:rsidRPr="001F6E58">
              <w:rPr>
                <w:kern w:val="2"/>
                <w:sz w:val="24"/>
                <w:szCs w:val="24"/>
              </w:rPr>
              <w:t>~70</w:t>
            </w:r>
          </w:p>
        </w:tc>
        <w:tc>
          <w:tcPr>
            <w:tcW w:w="365" w:type="pct"/>
            <w:vAlign w:val="center"/>
          </w:tcPr>
          <w:p w:rsidR="001F6E58" w:rsidRDefault="001F6E58" w:rsidP="001F6E58">
            <w:pPr>
              <w:jc w:val="center"/>
              <w:rPr>
                <w:kern w:val="2"/>
                <w:sz w:val="24"/>
                <w:szCs w:val="24"/>
              </w:rPr>
            </w:pPr>
            <w:r w:rsidRPr="001F6E58">
              <w:rPr>
                <w:kern w:val="2"/>
                <w:sz w:val="24"/>
                <w:szCs w:val="24"/>
              </w:rPr>
              <w:t>&lt;70</w:t>
            </w:r>
          </w:p>
          <w:p w:rsidR="001F6E58" w:rsidRPr="001F6E58" w:rsidRDefault="001F6E58" w:rsidP="001F6E58">
            <w:pPr>
              <w:jc w:val="center"/>
              <w:rPr>
                <w:kern w:val="2"/>
                <w:sz w:val="24"/>
                <w:szCs w:val="24"/>
              </w:rPr>
            </w:pPr>
            <w:r w:rsidRPr="001F6E58">
              <w:rPr>
                <w:kern w:val="2"/>
                <w:sz w:val="24"/>
                <w:szCs w:val="24"/>
              </w:rPr>
              <w:t>~50</w:t>
            </w:r>
          </w:p>
        </w:tc>
        <w:tc>
          <w:tcPr>
            <w:tcW w:w="330" w:type="pct"/>
            <w:vAlign w:val="center"/>
          </w:tcPr>
          <w:p w:rsidR="001F6E58" w:rsidRDefault="001F6E58" w:rsidP="001F6E58">
            <w:pPr>
              <w:jc w:val="center"/>
              <w:rPr>
                <w:kern w:val="2"/>
                <w:sz w:val="24"/>
                <w:szCs w:val="24"/>
              </w:rPr>
            </w:pPr>
            <w:r>
              <w:rPr>
                <w:kern w:val="2"/>
                <w:sz w:val="24"/>
                <w:szCs w:val="24"/>
              </w:rPr>
              <w:t>&lt;50</w:t>
            </w:r>
          </w:p>
          <w:p w:rsidR="001F6E58" w:rsidRPr="001F6E58" w:rsidRDefault="001F6E58" w:rsidP="001F6E58">
            <w:pPr>
              <w:jc w:val="center"/>
              <w:rPr>
                <w:kern w:val="2"/>
                <w:sz w:val="24"/>
                <w:szCs w:val="24"/>
              </w:rPr>
            </w:pPr>
            <w:r>
              <w:rPr>
                <w:kern w:val="2"/>
                <w:sz w:val="24"/>
                <w:szCs w:val="24"/>
              </w:rPr>
              <w:t>~30</w:t>
            </w:r>
          </w:p>
        </w:tc>
        <w:tc>
          <w:tcPr>
            <w:tcW w:w="358" w:type="pct"/>
            <w:vAlign w:val="center"/>
          </w:tcPr>
          <w:p w:rsidR="001F6E58" w:rsidRDefault="001F6E58" w:rsidP="001F6E58">
            <w:pPr>
              <w:jc w:val="center"/>
              <w:rPr>
                <w:kern w:val="2"/>
                <w:sz w:val="24"/>
                <w:szCs w:val="24"/>
              </w:rPr>
            </w:pPr>
            <w:r w:rsidRPr="001F6E58">
              <w:rPr>
                <w:kern w:val="2"/>
                <w:sz w:val="24"/>
                <w:szCs w:val="24"/>
              </w:rPr>
              <w:t>&lt;30</w:t>
            </w:r>
          </w:p>
          <w:p w:rsidR="001F6E58" w:rsidRPr="001F6E58" w:rsidRDefault="001F6E58" w:rsidP="001F6E58">
            <w:pPr>
              <w:jc w:val="center"/>
              <w:rPr>
                <w:kern w:val="2"/>
                <w:sz w:val="24"/>
                <w:szCs w:val="24"/>
              </w:rPr>
            </w:pPr>
            <w:r w:rsidRPr="001F6E58">
              <w:rPr>
                <w:kern w:val="2"/>
                <w:sz w:val="24"/>
                <w:szCs w:val="24"/>
              </w:rPr>
              <w:t>~25</w:t>
            </w:r>
          </w:p>
        </w:tc>
        <w:tc>
          <w:tcPr>
            <w:tcW w:w="387" w:type="pct"/>
            <w:vAlign w:val="center"/>
          </w:tcPr>
          <w:p w:rsidR="001F6E58" w:rsidRDefault="001F6E58" w:rsidP="001F6E58">
            <w:pPr>
              <w:jc w:val="center"/>
              <w:rPr>
                <w:kern w:val="2"/>
                <w:sz w:val="24"/>
                <w:szCs w:val="24"/>
              </w:rPr>
            </w:pPr>
            <w:r w:rsidRPr="001F6E58">
              <w:rPr>
                <w:kern w:val="2"/>
                <w:sz w:val="24"/>
                <w:szCs w:val="24"/>
              </w:rPr>
              <w:t>&lt;25</w:t>
            </w:r>
          </w:p>
          <w:p w:rsidR="001F6E58" w:rsidRPr="001F6E58" w:rsidRDefault="001F6E58" w:rsidP="001F6E58">
            <w:pPr>
              <w:jc w:val="center"/>
              <w:rPr>
                <w:kern w:val="2"/>
                <w:sz w:val="24"/>
                <w:szCs w:val="24"/>
              </w:rPr>
            </w:pPr>
            <w:r w:rsidRPr="001F6E58">
              <w:rPr>
                <w:kern w:val="2"/>
                <w:sz w:val="24"/>
                <w:szCs w:val="24"/>
              </w:rPr>
              <w:t>~20</w:t>
            </w:r>
          </w:p>
        </w:tc>
        <w:tc>
          <w:tcPr>
            <w:tcW w:w="358" w:type="pct"/>
            <w:vAlign w:val="center"/>
          </w:tcPr>
          <w:p w:rsidR="001F6E58" w:rsidRDefault="001F6E58" w:rsidP="001F6E58">
            <w:pPr>
              <w:jc w:val="center"/>
              <w:rPr>
                <w:kern w:val="2"/>
                <w:sz w:val="24"/>
                <w:szCs w:val="24"/>
              </w:rPr>
            </w:pPr>
            <w:r w:rsidRPr="001F6E58">
              <w:rPr>
                <w:kern w:val="2"/>
                <w:sz w:val="24"/>
                <w:szCs w:val="24"/>
              </w:rPr>
              <w:t>&lt;20</w:t>
            </w:r>
          </w:p>
          <w:p w:rsidR="001F6E58" w:rsidRPr="001F6E58" w:rsidRDefault="001F6E58" w:rsidP="001F6E58">
            <w:pPr>
              <w:jc w:val="center"/>
              <w:rPr>
                <w:kern w:val="2"/>
                <w:sz w:val="24"/>
                <w:szCs w:val="24"/>
              </w:rPr>
            </w:pPr>
            <w:r w:rsidRPr="001F6E58">
              <w:rPr>
                <w:kern w:val="2"/>
                <w:sz w:val="24"/>
                <w:szCs w:val="24"/>
              </w:rPr>
              <w:t>~15</w:t>
            </w:r>
          </w:p>
        </w:tc>
      </w:tr>
      <w:tr w:rsidR="001F6E58" w:rsidRPr="001F6E58">
        <w:trPr>
          <w:jc w:val="center"/>
        </w:trPr>
        <w:tc>
          <w:tcPr>
            <w:tcW w:w="288" w:type="pct"/>
            <w:vAlign w:val="center"/>
          </w:tcPr>
          <w:p w:rsidR="001F6E58" w:rsidRPr="001F6E58" w:rsidRDefault="001F6E58" w:rsidP="001F6E58">
            <w:pPr>
              <w:jc w:val="center"/>
              <w:rPr>
                <w:kern w:val="2"/>
                <w:sz w:val="24"/>
                <w:szCs w:val="24"/>
              </w:rPr>
            </w:pPr>
            <w:r>
              <w:rPr>
                <w:kern w:val="2"/>
                <w:sz w:val="24"/>
                <w:szCs w:val="24"/>
              </w:rPr>
              <w:lastRenderedPageBreak/>
              <w:t>1</w:t>
            </w:r>
          </w:p>
        </w:tc>
        <w:tc>
          <w:tcPr>
            <w:tcW w:w="1256" w:type="pct"/>
            <w:vAlign w:val="center"/>
          </w:tcPr>
          <w:p w:rsidR="001F6E58" w:rsidRPr="001F6E58" w:rsidRDefault="001F6E58" w:rsidP="001F6E58">
            <w:pPr>
              <w:jc w:val="center"/>
              <w:rPr>
                <w:kern w:val="2"/>
                <w:sz w:val="24"/>
                <w:szCs w:val="24"/>
              </w:rPr>
            </w:pPr>
            <w:r>
              <w:rPr>
                <w:kern w:val="2"/>
                <w:sz w:val="24"/>
                <w:szCs w:val="24"/>
              </w:rPr>
              <w:t>5</w:t>
            </w:r>
          </w:p>
        </w:tc>
        <w:tc>
          <w:tcPr>
            <w:tcW w:w="423" w:type="pct"/>
            <w:vAlign w:val="center"/>
          </w:tcPr>
          <w:p w:rsidR="001F6E58" w:rsidRPr="001F6E58" w:rsidRDefault="001F6E58" w:rsidP="001F6E58">
            <w:pPr>
              <w:jc w:val="center"/>
              <w:rPr>
                <w:kern w:val="2"/>
                <w:sz w:val="24"/>
                <w:szCs w:val="24"/>
              </w:rPr>
            </w:pPr>
            <w:r>
              <w:rPr>
                <w:kern w:val="2"/>
                <w:sz w:val="24"/>
                <w:szCs w:val="24"/>
              </w:rPr>
              <w:t>0.4</w:t>
            </w:r>
          </w:p>
        </w:tc>
        <w:tc>
          <w:tcPr>
            <w:tcW w:w="420" w:type="pct"/>
            <w:vAlign w:val="center"/>
          </w:tcPr>
          <w:p w:rsidR="001F6E58" w:rsidRPr="001F6E58" w:rsidRDefault="001F6E58" w:rsidP="001F6E58">
            <w:pPr>
              <w:jc w:val="center"/>
              <w:rPr>
                <w:kern w:val="2"/>
                <w:sz w:val="24"/>
                <w:szCs w:val="24"/>
              </w:rPr>
            </w:pPr>
            <w:r>
              <w:rPr>
                <w:kern w:val="2"/>
                <w:sz w:val="24"/>
                <w:szCs w:val="24"/>
              </w:rPr>
              <w:t>0.6</w:t>
            </w:r>
          </w:p>
        </w:tc>
        <w:tc>
          <w:tcPr>
            <w:tcW w:w="418" w:type="pct"/>
            <w:vAlign w:val="center"/>
          </w:tcPr>
          <w:p w:rsidR="001F6E58" w:rsidRPr="001F6E58" w:rsidRDefault="001F6E58" w:rsidP="001F6E58">
            <w:pPr>
              <w:jc w:val="center"/>
              <w:rPr>
                <w:kern w:val="2"/>
                <w:sz w:val="24"/>
                <w:szCs w:val="24"/>
              </w:rPr>
            </w:pPr>
            <w:r>
              <w:rPr>
                <w:kern w:val="2"/>
                <w:sz w:val="24"/>
                <w:szCs w:val="24"/>
              </w:rPr>
              <w:t>0.8</w:t>
            </w:r>
          </w:p>
        </w:tc>
        <w:tc>
          <w:tcPr>
            <w:tcW w:w="397" w:type="pct"/>
            <w:vAlign w:val="center"/>
          </w:tcPr>
          <w:p w:rsidR="001F6E58" w:rsidRPr="001F6E58" w:rsidRDefault="001F6E58" w:rsidP="001F6E58">
            <w:pPr>
              <w:jc w:val="center"/>
              <w:rPr>
                <w:kern w:val="2"/>
                <w:sz w:val="24"/>
                <w:szCs w:val="24"/>
              </w:rPr>
            </w:pPr>
            <w:r>
              <w:rPr>
                <w:kern w:val="2"/>
                <w:sz w:val="24"/>
                <w:szCs w:val="24"/>
              </w:rPr>
              <w:t>1.0</w:t>
            </w:r>
          </w:p>
        </w:tc>
        <w:tc>
          <w:tcPr>
            <w:tcW w:w="365" w:type="pct"/>
            <w:vAlign w:val="center"/>
          </w:tcPr>
          <w:p w:rsidR="001F6E58" w:rsidRPr="001F6E58" w:rsidRDefault="001F6E58" w:rsidP="001F6E58">
            <w:pPr>
              <w:jc w:val="center"/>
              <w:rPr>
                <w:kern w:val="2"/>
                <w:sz w:val="24"/>
                <w:szCs w:val="24"/>
              </w:rPr>
            </w:pPr>
            <w:r>
              <w:rPr>
                <w:kern w:val="2"/>
                <w:sz w:val="24"/>
                <w:szCs w:val="24"/>
              </w:rPr>
              <w:t>1.2</w:t>
            </w:r>
          </w:p>
        </w:tc>
        <w:tc>
          <w:tcPr>
            <w:tcW w:w="330" w:type="pct"/>
            <w:vAlign w:val="center"/>
          </w:tcPr>
          <w:p w:rsidR="001F6E58" w:rsidRPr="001F6E58" w:rsidRDefault="001F6E58" w:rsidP="001F6E58">
            <w:pPr>
              <w:jc w:val="center"/>
              <w:rPr>
                <w:kern w:val="2"/>
                <w:sz w:val="24"/>
                <w:szCs w:val="24"/>
              </w:rPr>
            </w:pPr>
            <w:r>
              <w:rPr>
                <w:kern w:val="2"/>
                <w:sz w:val="24"/>
                <w:szCs w:val="24"/>
              </w:rPr>
              <w:t>1.4</w:t>
            </w:r>
          </w:p>
        </w:tc>
        <w:tc>
          <w:tcPr>
            <w:tcW w:w="358" w:type="pct"/>
            <w:vAlign w:val="center"/>
          </w:tcPr>
          <w:p w:rsidR="001F6E58" w:rsidRPr="001F6E58" w:rsidRDefault="001F6E58" w:rsidP="001F6E58">
            <w:pPr>
              <w:jc w:val="center"/>
              <w:rPr>
                <w:kern w:val="2"/>
                <w:sz w:val="24"/>
                <w:szCs w:val="24"/>
              </w:rPr>
            </w:pPr>
            <w:r>
              <w:rPr>
                <w:kern w:val="2"/>
                <w:sz w:val="24"/>
                <w:szCs w:val="24"/>
              </w:rPr>
              <w:t>1.8</w:t>
            </w:r>
          </w:p>
        </w:tc>
        <w:tc>
          <w:tcPr>
            <w:tcW w:w="387" w:type="pct"/>
            <w:vAlign w:val="center"/>
          </w:tcPr>
          <w:p w:rsidR="001F6E58" w:rsidRPr="001F6E58" w:rsidRDefault="001F6E58" w:rsidP="001F6E58">
            <w:pPr>
              <w:jc w:val="center"/>
              <w:rPr>
                <w:kern w:val="2"/>
                <w:sz w:val="24"/>
                <w:szCs w:val="24"/>
              </w:rPr>
            </w:pPr>
            <w:r>
              <w:rPr>
                <w:kern w:val="2"/>
                <w:sz w:val="24"/>
                <w:szCs w:val="24"/>
              </w:rPr>
              <w:t>2.2</w:t>
            </w:r>
          </w:p>
        </w:tc>
        <w:tc>
          <w:tcPr>
            <w:tcW w:w="358" w:type="pct"/>
            <w:vAlign w:val="center"/>
          </w:tcPr>
          <w:p w:rsidR="001F6E58" w:rsidRPr="001F6E58" w:rsidRDefault="001F6E58" w:rsidP="001F6E58">
            <w:pPr>
              <w:jc w:val="center"/>
              <w:rPr>
                <w:kern w:val="2"/>
                <w:sz w:val="24"/>
                <w:szCs w:val="24"/>
              </w:rPr>
            </w:pPr>
            <w:r>
              <w:rPr>
                <w:kern w:val="2"/>
                <w:sz w:val="24"/>
                <w:szCs w:val="24"/>
              </w:rPr>
              <w:t>2.5</w:t>
            </w:r>
          </w:p>
        </w:tc>
      </w:tr>
      <w:tr w:rsidR="001F6E58" w:rsidRPr="001F6E58">
        <w:trPr>
          <w:jc w:val="center"/>
        </w:trPr>
        <w:tc>
          <w:tcPr>
            <w:tcW w:w="288" w:type="pct"/>
            <w:vAlign w:val="center"/>
          </w:tcPr>
          <w:p w:rsidR="001F6E58" w:rsidRPr="001F6E58" w:rsidRDefault="001F6E58" w:rsidP="001F6E58">
            <w:pPr>
              <w:jc w:val="center"/>
              <w:rPr>
                <w:kern w:val="2"/>
                <w:sz w:val="24"/>
                <w:szCs w:val="24"/>
              </w:rPr>
            </w:pPr>
            <w:r>
              <w:rPr>
                <w:kern w:val="2"/>
                <w:sz w:val="24"/>
                <w:szCs w:val="24"/>
              </w:rPr>
              <w:t>2</w:t>
            </w:r>
          </w:p>
        </w:tc>
        <w:tc>
          <w:tcPr>
            <w:tcW w:w="1256" w:type="pct"/>
            <w:vAlign w:val="center"/>
          </w:tcPr>
          <w:p w:rsidR="001F6E58" w:rsidRPr="001F6E58" w:rsidRDefault="001F6E58" w:rsidP="001F6E58">
            <w:pPr>
              <w:jc w:val="center"/>
              <w:rPr>
                <w:kern w:val="2"/>
                <w:sz w:val="24"/>
                <w:szCs w:val="24"/>
              </w:rPr>
            </w:pPr>
            <w:r>
              <w:rPr>
                <w:kern w:val="2"/>
                <w:sz w:val="24"/>
                <w:szCs w:val="24"/>
              </w:rPr>
              <w:t>8</w:t>
            </w:r>
          </w:p>
        </w:tc>
        <w:tc>
          <w:tcPr>
            <w:tcW w:w="423" w:type="pct"/>
            <w:vAlign w:val="center"/>
          </w:tcPr>
          <w:p w:rsidR="001F6E58" w:rsidRPr="001F6E58" w:rsidRDefault="001F6E58" w:rsidP="001F6E58">
            <w:pPr>
              <w:jc w:val="center"/>
              <w:rPr>
                <w:kern w:val="2"/>
                <w:sz w:val="24"/>
                <w:szCs w:val="24"/>
              </w:rPr>
            </w:pPr>
            <w:r>
              <w:rPr>
                <w:kern w:val="2"/>
                <w:sz w:val="24"/>
                <w:szCs w:val="24"/>
              </w:rPr>
              <w:t>0.6</w:t>
            </w:r>
          </w:p>
        </w:tc>
        <w:tc>
          <w:tcPr>
            <w:tcW w:w="420" w:type="pct"/>
            <w:vAlign w:val="center"/>
          </w:tcPr>
          <w:p w:rsidR="001F6E58" w:rsidRPr="001F6E58" w:rsidRDefault="001F6E58" w:rsidP="001F6E58">
            <w:pPr>
              <w:jc w:val="center"/>
              <w:rPr>
                <w:kern w:val="2"/>
                <w:sz w:val="24"/>
                <w:szCs w:val="24"/>
              </w:rPr>
            </w:pPr>
            <w:r>
              <w:rPr>
                <w:kern w:val="2"/>
                <w:sz w:val="24"/>
                <w:szCs w:val="24"/>
              </w:rPr>
              <w:t>0.7</w:t>
            </w:r>
          </w:p>
        </w:tc>
        <w:tc>
          <w:tcPr>
            <w:tcW w:w="418" w:type="pct"/>
            <w:vAlign w:val="center"/>
          </w:tcPr>
          <w:p w:rsidR="001F6E58" w:rsidRPr="001F6E58" w:rsidRDefault="001F6E58" w:rsidP="001F6E58">
            <w:pPr>
              <w:jc w:val="center"/>
              <w:rPr>
                <w:kern w:val="2"/>
                <w:sz w:val="24"/>
                <w:szCs w:val="24"/>
              </w:rPr>
            </w:pPr>
            <w:r>
              <w:rPr>
                <w:kern w:val="2"/>
                <w:sz w:val="24"/>
                <w:szCs w:val="24"/>
              </w:rPr>
              <w:t>0.9</w:t>
            </w:r>
          </w:p>
        </w:tc>
        <w:tc>
          <w:tcPr>
            <w:tcW w:w="397" w:type="pct"/>
            <w:vAlign w:val="center"/>
          </w:tcPr>
          <w:p w:rsidR="001F6E58" w:rsidRPr="001F6E58" w:rsidRDefault="001F6E58" w:rsidP="001F6E58">
            <w:pPr>
              <w:jc w:val="center"/>
              <w:rPr>
                <w:kern w:val="2"/>
                <w:sz w:val="24"/>
                <w:szCs w:val="24"/>
              </w:rPr>
            </w:pPr>
            <w:r>
              <w:rPr>
                <w:kern w:val="2"/>
                <w:sz w:val="24"/>
                <w:szCs w:val="24"/>
              </w:rPr>
              <w:t>1.2</w:t>
            </w:r>
          </w:p>
        </w:tc>
        <w:tc>
          <w:tcPr>
            <w:tcW w:w="365" w:type="pct"/>
            <w:vAlign w:val="center"/>
          </w:tcPr>
          <w:p w:rsidR="001F6E58" w:rsidRPr="001F6E58" w:rsidRDefault="001F6E58" w:rsidP="001F6E58">
            <w:pPr>
              <w:jc w:val="center"/>
              <w:rPr>
                <w:kern w:val="2"/>
                <w:sz w:val="24"/>
                <w:szCs w:val="24"/>
              </w:rPr>
            </w:pPr>
            <w:r>
              <w:rPr>
                <w:kern w:val="2"/>
                <w:sz w:val="24"/>
                <w:szCs w:val="24"/>
              </w:rPr>
              <w:t>1.5</w:t>
            </w:r>
          </w:p>
        </w:tc>
        <w:tc>
          <w:tcPr>
            <w:tcW w:w="330" w:type="pct"/>
            <w:vAlign w:val="center"/>
          </w:tcPr>
          <w:p w:rsidR="001F6E58" w:rsidRPr="001F6E58" w:rsidRDefault="001F6E58" w:rsidP="001F6E58">
            <w:pPr>
              <w:jc w:val="center"/>
              <w:rPr>
                <w:kern w:val="2"/>
                <w:sz w:val="24"/>
                <w:szCs w:val="24"/>
              </w:rPr>
            </w:pPr>
            <w:r>
              <w:rPr>
                <w:kern w:val="2"/>
                <w:sz w:val="24"/>
                <w:szCs w:val="24"/>
              </w:rPr>
              <w:t>2.0</w:t>
            </w:r>
          </w:p>
        </w:tc>
        <w:tc>
          <w:tcPr>
            <w:tcW w:w="358" w:type="pct"/>
            <w:vAlign w:val="center"/>
          </w:tcPr>
          <w:p w:rsidR="001F6E58" w:rsidRPr="001F6E58" w:rsidRDefault="001F6E58" w:rsidP="001F6E58">
            <w:pPr>
              <w:jc w:val="center"/>
              <w:rPr>
                <w:kern w:val="2"/>
                <w:sz w:val="24"/>
                <w:szCs w:val="24"/>
              </w:rPr>
            </w:pPr>
            <w:r>
              <w:rPr>
                <w:kern w:val="2"/>
                <w:sz w:val="24"/>
                <w:szCs w:val="24"/>
              </w:rPr>
              <w:t>-</w:t>
            </w:r>
          </w:p>
        </w:tc>
        <w:tc>
          <w:tcPr>
            <w:tcW w:w="387" w:type="pct"/>
            <w:vAlign w:val="center"/>
          </w:tcPr>
          <w:p w:rsidR="001F6E58" w:rsidRPr="001F6E58" w:rsidRDefault="001F6E58" w:rsidP="001F6E58">
            <w:pPr>
              <w:jc w:val="center"/>
              <w:rPr>
                <w:kern w:val="2"/>
                <w:sz w:val="24"/>
                <w:szCs w:val="24"/>
              </w:rPr>
            </w:pPr>
            <w:r>
              <w:rPr>
                <w:kern w:val="2"/>
                <w:sz w:val="24"/>
                <w:szCs w:val="24"/>
              </w:rPr>
              <w:t>-</w:t>
            </w:r>
          </w:p>
        </w:tc>
        <w:tc>
          <w:tcPr>
            <w:tcW w:w="358" w:type="pct"/>
            <w:vAlign w:val="center"/>
          </w:tcPr>
          <w:p w:rsidR="001F6E58" w:rsidRPr="001F6E58" w:rsidRDefault="001F6E58" w:rsidP="001F6E58">
            <w:pPr>
              <w:jc w:val="center"/>
              <w:rPr>
                <w:kern w:val="2"/>
                <w:sz w:val="24"/>
                <w:szCs w:val="24"/>
              </w:rPr>
            </w:pPr>
            <w:r>
              <w:rPr>
                <w:kern w:val="2"/>
                <w:sz w:val="24"/>
                <w:szCs w:val="24"/>
              </w:rPr>
              <w:t>-</w:t>
            </w:r>
          </w:p>
        </w:tc>
      </w:tr>
      <w:tr w:rsidR="001F6E58" w:rsidRPr="001F6E58">
        <w:trPr>
          <w:jc w:val="center"/>
        </w:trPr>
        <w:tc>
          <w:tcPr>
            <w:tcW w:w="288" w:type="pct"/>
            <w:vAlign w:val="center"/>
          </w:tcPr>
          <w:p w:rsidR="001F6E58" w:rsidRPr="001F6E58" w:rsidRDefault="001F6E58" w:rsidP="001F6E58">
            <w:pPr>
              <w:jc w:val="center"/>
              <w:rPr>
                <w:kern w:val="2"/>
                <w:sz w:val="24"/>
                <w:szCs w:val="24"/>
              </w:rPr>
            </w:pPr>
            <w:r>
              <w:rPr>
                <w:kern w:val="2"/>
                <w:sz w:val="24"/>
                <w:szCs w:val="24"/>
              </w:rPr>
              <w:t>3</w:t>
            </w:r>
          </w:p>
        </w:tc>
        <w:tc>
          <w:tcPr>
            <w:tcW w:w="1256" w:type="pct"/>
            <w:vAlign w:val="center"/>
          </w:tcPr>
          <w:p w:rsidR="001F6E58" w:rsidRPr="001F6E58" w:rsidRDefault="001F6E58" w:rsidP="001F6E58">
            <w:pPr>
              <w:jc w:val="center"/>
              <w:rPr>
                <w:kern w:val="2"/>
                <w:sz w:val="24"/>
                <w:szCs w:val="24"/>
              </w:rPr>
            </w:pPr>
            <w:r>
              <w:rPr>
                <w:kern w:val="2"/>
                <w:sz w:val="24"/>
                <w:szCs w:val="24"/>
              </w:rPr>
              <w:t>5.2+8.8</w:t>
            </w:r>
          </w:p>
        </w:tc>
        <w:tc>
          <w:tcPr>
            <w:tcW w:w="423" w:type="pct"/>
            <w:vAlign w:val="center"/>
          </w:tcPr>
          <w:p w:rsidR="001F6E58" w:rsidRPr="001F6E58" w:rsidRDefault="001F6E58" w:rsidP="001F6E58">
            <w:pPr>
              <w:jc w:val="center"/>
              <w:rPr>
                <w:kern w:val="2"/>
                <w:sz w:val="24"/>
                <w:szCs w:val="24"/>
              </w:rPr>
            </w:pPr>
            <w:r>
              <w:rPr>
                <w:kern w:val="2"/>
                <w:sz w:val="24"/>
                <w:szCs w:val="24"/>
              </w:rPr>
              <w:t>0.8</w:t>
            </w:r>
          </w:p>
        </w:tc>
        <w:tc>
          <w:tcPr>
            <w:tcW w:w="420" w:type="pct"/>
            <w:vAlign w:val="center"/>
          </w:tcPr>
          <w:p w:rsidR="001F6E58" w:rsidRPr="001F6E58" w:rsidRDefault="001F6E58" w:rsidP="001F6E58">
            <w:pPr>
              <w:jc w:val="center"/>
              <w:rPr>
                <w:kern w:val="2"/>
                <w:sz w:val="24"/>
                <w:szCs w:val="24"/>
              </w:rPr>
            </w:pPr>
            <w:r>
              <w:rPr>
                <w:kern w:val="2"/>
                <w:sz w:val="24"/>
                <w:szCs w:val="24"/>
              </w:rPr>
              <w:t>1.0</w:t>
            </w:r>
          </w:p>
        </w:tc>
        <w:tc>
          <w:tcPr>
            <w:tcW w:w="418" w:type="pct"/>
            <w:vAlign w:val="center"/>
          </w:tcPr>
          <w:p w:rsidR="001F6E58" w:rsidRPr="001F6E58" w:rsidRDefault="001F6E58" w:rsidP="001F6E58">
            <w:pPr>
              <w:jc w:val="center"/>
              <w:rPr>
                <w:kern w:val="2"/>
                <w:sz w:val="24"/>
                <w:szCs w:val="24"/>
              </w:rPr>
            </w:pPr>
            <w:r>
              <w:rPr>
                <w:kern w:val="2"/>
                <w:sz w:val="24"/>
                <w:szCs w:val="24"/>
              </w:rPr>
              <w:t>1.5</w:t>
            </w:r>
          </w:p>
        </w:tc>
        <w:tc>
          <w:tcPr>
            <w:tcW w:w="397" w:type="pct"/>
            <w:vAlign w:val="center"/>
          </w:tcPr>
          <w:p w:rsidR="001F6E58" w:rsidRPr="001F6E58" w:rsidRDefault="001F6E58" w:rsidP="001F6E58">
            <w:pPr>
              <w:jc w:val="center"/>
              <w:rPr>
                <w:kern w:val="2"/>
                <w:sz w:val="24"/>
                <w:szCs w:val="24"/>
              </w:rPr>
            </w:pPr>
            <w:r>
              <w:rPr>
                <w:kern w:val="2"/>
                <w:sz w:val="24"/>
                <w:szCs w:val="24"/>
              </w:rPr>
              <w:t>2.0</w:t>
            </w:r>
          </w:p>
        </w:tc>
        <w:tc>
          <w:tcPr>
            <w:tcW w:w="365" w:type="pct"/>
            <w:vAlign w:val="center"/>
          </w:tcPr>
          <w:p w:rsidR="001F6E58" w:rsidRPr="001F6E58" w:rsidRDefault="001F6E58" w:rsidP="001F6E58">
            <w:pPr>
              <w:jc w:val="center"/>
              <w:rPr>
                <w:kern w:val="2"/>
                <w:sz w:val="24"/>
                <w:szCs w:val="24"/>
              </w:rPr>
            </w:pPr>
            <w:r>
              <w:rPr>
                <w:kern w:val="2"/>
                <w:sz w:val="24"/>
                <w:szCs w:val="24"/>
              </w:rPr>
              <w:t>2.5</w:t>
            </w:r>
          </w:p>
        </w:tc>
        <w:tc>
          <w:tcPr>
            <w:tcW w:w="330" w:type="pct"/>
            <w:vAlign w:val="center"/>
          </w:tcPr>
          <w:p w:rsidR="001F6E58" w:rsidRPr="001F6E58" w:rsidRDefault="001F6E58" w:rsidP="001F6E58">
            <w:pPr>
              <w:jc w:val="center"/>
              <w:rPr>
                <w:kern w:val="2"/>
                <w:sz w:val="24"/>
                <w:szCs w:val="24"/>
              </w:rPr>
            </w:pPr>
            <w:r>
              <w:rPr>
                <w:kern w:val="2"/>
                <w:sz w:val="24"/>
                <w:szCs w:val="24"/>
              </w:rPr>
              <w:t>-</w:t>
            </w:r>
          </w:p>
        </w:tc>
        <w:tc>
          <w:tcPr>
            <w:tcW w:w="358" w:type="pct"/>
            <w:vAlign w:val="center"/>
          </w:tcPr>
          <w:p w:rsidR="001F6E58" w:rsidRPr="001F6E58" w:rsidRDefault="001F6E58" w:rsidP="001F6E58">
            <w:pPr>
              <w:jc w:val="center"/>
              <w:rPr>
                <w:kern w:val="2"/>
                <w:sz w:val="24"/>
                <w:szCs w:val="24"/>
              </w:rPr>
            </w:pPr>
            <w:r>
              <w:rPr>
                <w:kern w:val="2"/>
                <w:sz w:val="24"/>
                <w:szCs w:val="24"/>
              </w:rPr>
              <w:t>-</w:t>
            </w:r>
          </w:p>
        </w:tc>
        <w:tc>
          <w:tcPr>
            <w:tcW w:w="387" w:type="pct"/>
            <w:vAlign w:val="center"/>
          </w:tcPr>
          <w:p w:rsidR="001F6E58" w:rsidRPr="001F6E58" w:rsidRDefault="001F6E58" w:rsidP="001F6E58">
            <w:pPr>
              <w:jc w:val="center"/>
              <w:rPr>
                <w:kern w:val="2"/>
                <w:sz w:val="24"/>
                <w:szCs w:val="24"/>
              </w:rPr>
            </w:pPr>
            <w:r>
              <w:rPr>
                <w:kern w:val="2"/>
                <w:sz w:val="24"/>
                <w:szCs w:val="24"/>
              </w:rPr>
              <w:t>-</w:t>
            </w:r>
          </w:p>
        </w:tc>
        <w:tc>
          <w:tcPr>
            <w:tcW w:w="358" w:type="pct"/>
            <w:vAlign w:val="center"/>
          </w:tcPr>
          <w:p w:rsidR="001F6E58" w:rsidRPr="001F6E58" w:rsidRDefault="001F6E58" w:rsidP="001F6E58">
            <w:pPr>
              <w:jc w:val="center"/>
              <w:rPr>
                <w:kern w:val="2"/>
                <w:sz w:val="24"/>
                <w:szCs w:val="24"/>
              </w:rPr>
            </w:pPr>
            <w:r>
              <w:rPr>
                <w:kern w:val="2"/>
                <w:sz w:val="24"/>
                <w:szCs w:val="24"/>
              </w:rPr>
              <w:t>-</w:t>
            </w:r>
          </w:p>
        </w:tc>
      </w:tr>
    </w:tbl>
    <w:p w:rsidR="00726450" w:rsidRPr="00703D8F" w:rsidRDefault="00726450" w:rsidP="00D77B91">
      <w:pPr>
        <w:spacing w:line="360" w:lineRule="auto"/>
        <w:ind w:firstLineChars="200" w:firstLine="420"/>
      </w:pPr>
      <w:r w:rsidRPr="00703D8F">
        <w:rPr>
          <w:rFonts w:cs="宋体" w:hint="eastAsia"/>
        </w:rPr>
        <w:t>注：单车道公路路面加宽值应为表</w:t>
      </w:r>
      <w:r w:rsidRPr="00703D8F">
        <w:t>7.6.1</w:t>
      </w:r>
      <w:r w:rsidRPr="00703D8F">
        <w:rPr>
          <w:rFonts w:cs="宋体" w:hint="eastAsia"/>
        </w:rPr>
        <w:t>规定值的一半。</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圆曲线加宽类别应根据该公路的交通组成确定。二级公路以及设计速度为</w:t>
      </w:r>
      <w:r w:rsidRPr="00690D2E">
        <w:rPr>
          <w:sz w:val="24"/>
          <w:szCs w:val="24"/>
        </w:rPr>
        <w:t>40km/h</w:t>
      </w:r>
      <w:r w:rsidRPr="00690D2E">
        <w:rPr>
          <w:rFonts w:cs="宋体" w:hint="eastAsia"/>
          <w:sz w:val="24"/>
          <w:szCs w:val="24"/>
        </w:rPr>
        <w:t>的三级公路有集装箱半挂车通行时，应采用第</w:t>
      </w:r>
      <w:r w:rsidRPr="00690D2E">
        <w:rPr>
          <w:sz w:val="24"/>
          <w:szCs w:val="24"/>
        </w:rPr>
        <w:t>3</w:t>
      </w:r>
      <w:r w:rsidRPr="00690D2E">
        <w:rPr>
          <w:rFonts w:cs="宋体" w:hint="eastAsia"/>
          <w:sz w:val="24"/>
          <w:szCs w:val="24"/>
        </w:rPr>
        <w:t>类加宽值；不经常通行集装箱半挂车时，可采用第</w:t>
      </w:r>
      <w:r w:rsidRPr="00690D2E">
        <w:rPr>
          <w:sz w:val="24"/>
          <w:szCs w:val="24"/>
        </w:rPr>
        <w:t>2</w:t>
      </w:r>
      <w:r w:rsidRPr="00690D2E">
        <w:rPr>
          <w:rFonts w:cs="宋体" w:hint="eastAsia"/>
          <w:sz w:val="24"/>
          <w:szCs w:val="24"/>
        </w:rPr>
        <w:t>类加宽值。</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四级公路和设计速度为</w:t>
      </w:r>
      <w:r w:rsidRPr="00690D2E">
        <w:rPr>
          <w:sz w:val="24"/>
          <w:szCs w:val="24"/>
        </w:rPr>
        <w:t>30km/h</w:t>
      </w:r>
      <w:r w:rsidRPr="00690D2E">
        <w:rPr>
          <w:rFonts w:cs="宋体" w:hint="eastAsia"/>
          <w:sz w:val="24"/>
          <w:szCs w:val="24"/>
        </w:rPr>
        <w:t>的三级公路可采用第</w:t>
      </w:r>
      <w:r w:rsidRPr="00690D2E">
        <w:rPr>
          <w:sz w:val="24"/>
          <w:szCs w:val="24"/>
        </w:rPr>
        <w:t>1</w:t>
      </w:r>
      <w:r w:rsidRPr="00690D2E">
        <w:rPr>
          <w:rFonts w:cs="宋体" w:hint="eastAsia"/>
          <w:sz w:val="24"/>
          <w:szCs w:val="24"/>
        </w:rPr>
        <w:t>类加宽值。</w:t>
      </w:r>
    </w:p>
    <w:p w:rsidR="00726450" w:rsidRPr="00690D2E" w:rsidRDefault="00726450" w:rsidP="00D77B91">
      <w:pPr>
        <w:spacing w:line="360" w:lineRule="auto"/>
        <w:ind w:firstLineChars="200" w:firstLine="480"/>
        <w:rPr>
          <w:sz w:val="24"/>
          <w:szCs w:val="24"/>
        </w:rPr>
      </w:pPr>
      <w:r w:rsidRPr="00690D2E">
        <w:rPr>
          <w:sz w:val="24"/>
          <w:szCs w:val="24"/>
        </w:rPr>
        <w:t>7.6.2</w:t>
      </w:r>
      <w:r w:rsidRPr="00690D2E">
        <w:rPr>
          <w:rFonts w:cs="宋体" w:hint="eastAsia"/>
          <w:sz w:val="24"/>
          <w:szCs w:val="24"/>
        </w:rPr>
        <w:t>圆曲线上的路面加宽应设置在圆曲线的内侧。</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各级公路的路面加宽后，路基也应相应加宽。</w:t>
      </w:r>
    </w:p>
    <w:p w:rsidR="00726450" w:rsidRPr="00690D2E" w:rsidRDefault="00726450" w:rsidP="00D77B91">
      <w:pPr>
        <w:spacing w:line="360" w:lineRule="auto"/>
        <w:ind w:firstLineChars="200" w:firstLine="480"/>
        <w:rPr>
          <w:sz w:val="24"/>
          <w:szCs w:val="24"/>
        </w:rPr>
      </w:pPr>
      <w:r w:rsidRPr="00690D2E">
        <w:rPr>
          <w:sz w:val="24"/>
          <w:szCs w:val="24"/>
        </w:rPr>
        <w:t>7.6.3</w:t>
      </w:r>
      <w:r w:rsidRPr="00690D2E">
        <w:rPr>
          <w:rFonts w:cs="宋体" w:hint="eastAsia"/>
          <w:sz w:val="24"/>
          <w:szCs w:val="24"/>
        </w:rPr>
        <w:t>双车道公路当采取强制性措施实行分向行驶的路段，其圆曲线半径较小时，内侧车道的加宽值应大于外侧车道的加宽值，设计时应通过计算确定其差值。</w:t>
      </w:r>
    </w:p>
    <w:p w:rsidR="00726450" w:rsidRPr="00690D2E" w:rsidRDefault="00726450" w:rsidP="00D77B91">
      <w:pPr>
        <w:spacing w:line="360" w:lineRule="auto"/>
        <w:ind w:firstLineChars="200" w:firstLine="480"/>
        <w:rPr>
          <w:sz w:val="24"/>
          <w:szCs w:val="24"/>
        </w:rPr>
      </w:pPr>
      <w:r w:rsidRPr="00690D2E">
        <w:rPr>
          <w:sz w:val="24"/>
          <w:szCs w:val="24"/>
        </w:rPr>
        <w:t>7.6.4</w:t>
      </w:r>
      <w:r w:rsidRPr="00690D2E">
        <w:rPr>
          <w:rFonts w:cs="宋体" w:hint="eastAsia"/>
          <w:sz w:val="24"/>
          <w:szCs w:val="24"/>
        </w:rPr>
        <w:t>加宽过渡段</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）设置回旋线或超高过渡段时，加宽过渡段长度应采用与回旋线或超高过渡段长度相同的数值。</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）不设回旋线或超高过渡段时，加宽过渡段长度应按渐变率为</w:t>
      </w:r>
      <w:r w:rsidR="00726450" w:rsidRPr="00690D2E">
        <w:rPr>
          <w:sz w:val="24"/>
          <w:szCs w:val="24"/>
        </w:rPr>
        <w:t>1</w:t>
      </w:r>
      <w:r w:rsidR="00703D8F">
        <w:rPr>
          <w:sz w:val="24"/>
          <w:szCs w:val="24"/>
        </w:rPr>
        <w:t>:15</w:t>
      </w:r>
      <w:r w:rsidR="00726450" w:rsidRPr="00690D2E">
        <w:rPr>
          <w:rFonts w:cs="宋体" w:hint="eastAsia"/>
          <w:sz w:val="24"/>
          <w:szCs w:val="24"/>
        </w:rPr>
        <w:t>且长度不小于</w:t>
      </w:r>
      <w:r w:rsidR="00726450" w:rsidRPr="00690D2E">
        <w:rPr>
          <w:sz w:val="24"/>
          <w:szCs w:val="24"/>
        </w:rPr>
        <w:t>10m</w:t>
      </w:r>
      <w:r w:rsidR="00726450" w:rsidRPr="00690D2E">
        <w:rPr>
          <w:rFonts w:cs="宋体" w:hint="eastAsia"/>
          <w:sz w:val="24"/>
          <w:szCs w:val="24"/>
        </w:rPr>
        <w:t>的要求设置。</w:t>
      </w:r>
    </w:p>
    <w:p w:rsidR="00726450" w:rsidRPr="00690D2E" w:rsidRDefault="00726450" w:rsidP="00D77B91">
      <w:pPr>
        <w:spacing w:line="360" w:lineRule="auto"/>
        <w:ind w:firstLineChars="200" w:firstLine="480"/>
        <w:rPr>
          <w:sz w:val="24"/>
          <w:szCs w:val="24"/>
        </w:rPr>
      </w:pPr>
      <w:r w:rsidRPr="00690D2E">
        <w:rPr>
          <w:sz w:val="24"/>
          <w:szCs w:val="24"/>
        </w:rPr>
        <w:t>7.6.5</w:t>
      </w:r>
      <w:r w:rsidRPr="00690D2E">
        <w:rPr>
          <w:rFonts w:cs="宋体" w:hint="eastAsia"/>
          <w:sz w:val="24"/>
          <w:szCs w:val="24"/>
        </w:rPr>
        <w:t>加宽过渡方式</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二级公路、三级公路、四级公路的加宽过渡段的设置，应采用在相应的回旋线或超高、加宽过渡段全长范围内，按其长度成比例增加的方式。</w:t>
      </w:r>
    </w:p>
    <w:p w:rsidR="00726450" w:rsidRPr="00690D2E" w:rsidRDefault="00726450" w:rsidP="00D77B91">
      <w:pPr>
        <w:spacing w:line="360" w:lineRule="auto"/>
        <w:ind w:firstLineChars="200" w:firstLine="480"/>
        <w:rPr>
          <w:sz w:val="24"/>
          <w:szCs w:val="24"/>
        </w:rPr>
      </w:pPr>
      <w:r w:rsidRPr="00690D2E">
        <w:rPr>
          <w:sz w:val="24"/>
          <w:szCs w:val="24"/>
        </w:rPr>
        <w:t>7.7</w:t>
      </w:r>
      <w:r w:rsidRPr="00690D2E">
        <w:rPr>
          <w:rFonts w:cs="宋体" w:hint="eastAsia"/>
          <w:sz w:val="24"/>
          <w:szCs w:val="24"/>
        </w:rPr>
        <w:t>超高、加宽过渡段</w:t>
      </w:r>
    </w:p>
    <w:p w:rsidR="00726450" w:rsidRPr="00690D2E" w:rsidRDefault="00726450" w:rsidP="00D77B91">
      <w:pPr>
        <w:spacing w:line="360" w:lineRule="auto"/>
        <w:ind w:firstLineChars="200" w:firstLine="480"/>
        <w:rPr>
          <w:sz w:val="24"/>
          <w:szCs w:val="24"/>
        </w:rPr>
      </w:pPr>
      <w:r w:rsidRPr="00690D2E">
        <w:rPr>
          <w:sz w:val="24"/>
          <w:szCs w:val="24"/>
        </w:rPr>
        <w:t>7.7.1</w:t>
      </w:r>
      <w:r w:rsidRPr="00690D2E">
        <w:rPr>
          <w:rFonts w:cs="宋体" w:hint="eastAsia"/>
          <w:sz w:val="24"/>
          <w:szCs w:val="24"/>
        </w:rPr>
        <w:t>四级公路的直线同小于表</w:t>
      </w:r>
      <w:r w:rsidRPr="00690D2E">
        <w:rPr>
          <w:sz w:val="24"/>
          <w:szCs w:val="24"/>
        </w:rPr>
        <w:t>7.4.1</w:t>
      </w:r>
      <w:r w:rsidRPr="00690D2E">
        <w:rPr>
          <w:rFonts w:cs="宋体" w:hint="eastAsia"/>
          <w:sz w:val="24"/>
          <w:szCs w:val="24"/>
        </w:rPr>
        <w:t>不设超高的圆曲线最小半径径相连接处，和半径小于或等于</w:t>
      </w:r>
      <w:r w:rsidRPr="00690D2E">
        <w:rPr>
          <w:sz w:val="24"/>
          <w:szCs w:val="24"/>
        </w:rPr>
        <w:t>250m</w:t>
      </w:r>
      <w:r w:rsidRPr="00690D2E">
        <w:rPr>
          <w:rFonts w:cs="宋体" w:hint="eastAsia"/>
          <w:sz w:val="24"/>
          <w:szCs w:val="24"/>
        </w:rPr>
        <w:t>的圆曲线径相连接处，应设置超高、加宽过渡段。</w:t>
      </w:r>
    </w:p>
    <w:p w:rsidR="00726450" w:rsidRPr="00690D2E" w:rsidRDefault="00726450" w:rsidP="00D77B91">
      <w:pPr>
        <w:spacing w:line="360" w:lineRule="auto"/>
        <w:ind w:firstLineChars="200" w:firstLine="480"/>
        <w:rPr>
          <w:sz w:val="24"/>
          <w:szCs w:val="24"/>
        </w:rPr>
      </w:pPr>
      <w:r w:rsidRPr="00690D2E">
        <w:rPr>
          <w:sz w:val="24"/>
          <w:szCs w:val="24"/>
        </w:rPr>
        <w:t>7.7.2</w:t>
      </w:r>
      <w:r w:rsidRPr="00690D2E">
        <w:rPr>
          <w:rFonts w:cs="宋体" w:hint="eastAsia"/>
          <w:sz w:val="24"/>
          <w:szCs w:val="24"/>
        </w:rPr>
        <w:t>四级公路的超高、加宽过渡段长度应分别按超高和加宽的有关规定计算，取其较长者，但最短应符合渐变率为</w:t>
      </w:r>
      <w:r w:rsidRPr="00690D2E">
        <w:rPr>
          <w:sz w:val="24"/>
          <w:szCs w:val="24"/>
        </w:rPr>
        <w:t>1:15</w:t>
      </w:r>
      <w:r w:rsidRPr="00690D2E">
        <w:rPr>
          <w:rFonts w:cs="宋体" w:hint="eastAsia"/>
          <w:sz w:val="24"/>
          <w:szCs w:val="24"/>
        </w:rPr>
        <w:t>且不小于</w:t>
      </w:r>
      <w:r w:rsidRPr="00690D2E">
        <w:rPr>
          <w:sz w:val="24"/>
          <w:szCs w:val="24"/>
        </w:rPr>
        <w:t>10m</w:t>
      </w:r>
      <w:r w:rsidRPr="00690D2E">
        <w:rPr>
          <w:rFonts w:cs="宋体" w:hint="eastAsia"/>
          <w:sz w:val="24"/>
          <w:szCs w:val="24"/>
        </w:rPr>
        <w:t>的要求。</w:t>
      </w:r>
    </w:p>
    <w:p w:rsidR="00726450" w:rsidRPr="00690D2E" w:rsidRDefault="00726450" w:rsidP="00D77B91">
      <w:pPr>
        <w:spacing w:line="360" w:lineRule="auto"/>
        <w:ind w:firstLineChars="200" w:firstLine="480"/>
        <w:rPr>
          <w:sz w:val="24"/>
          <w:szCs w:val="24"/>
        </w:rPr>
      </w:pPr>
      <w:r w:rsidRPr="00690D2E">
        <w:rPr>
          <w:sz w:val="24"/>
          <w:szCs w:val="24"/>
        </w:rPr>
        <w:t>7.7.3</w:t>
      </w:r>
      <w:r w:rsidRPr="00690D2E">
        <w:rPr>
          <w:rFonts w:cs="宋体" w:hint="eastAsia"/>
          <w:sz w:val="24"/>
          <w:szCs w:val="24"/>
        </w:rPr>
        <w:t>四级公路的超高、加宽过渡段应设在紧接圆曲线起点或终点的直线上。受地形条件或其他特殊情况限制时，允许将超高、加宽过渡段的一部分插入曲线，但</w:t>
      </w:r>
      <w:r w:rsidR="00703D8F">
        <w:rPr>
          <w:rFonts w:cs="宋体" w:hint="eastAsia"/>
          <w:sz w:val="24"/>
          <w:szCs w:val="24"/>
        </w:rPr>
        <w:t>插入</w:t>
      </w:r>
      <w:r w:rsidRPr="00690D2E">
        <w:rPr>
          <w:rFonts w:cs="宋体" w:hint="eastAsia"/>
          <w:sz w:val="24"/>
          <w:szCs w:val="24"/>
        </w:rPr>
        <w:t>曲线内的长度不得超过超高、加宽过渡段长度的一半。</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不同半径的同向圆曲线径相连接构成的复曲线，其超高、加宽过渡段应对称</w:t>
      </w:r>
      <w:r w:rsidRPr="00690D2E">
        <w:rPr>
          <w:rFonts w:cs="宋体" w:hint="eastAsia"/>
          <w:sz w:val="24"/>
          <w:szCs w:val="24"/>
        </w:rPr>
        <w:lastRenderedPageBreak/>
        <w:t>地设在衔接处的两侧。</w:t>
      </w:r>
    </w:p>
    <w:p w:rsidR="00726450" w:rsidRPr="00690D2E" w:rsidRDefault="00726450" w:rsidP="00D77B91">
      <w:pPr>
        <w:spacing w:line="360" w:lineRule="auto"/>
        <w:ind w:firstLineChars="200" w:firstLine="480"/>
        <w:rPr>
          <w:sz w:val="24"/>
          <w:szCs w:val="24"/>
        </w:rPr>
      </w:pPr>
      <w:r w:rsidRPr="00690D2E">
        <w:rPr>
          <w:sz w:val="24"/>
          <w:szCs w:val="24"/>
        </w:rPr>
        <w:t>7.7.4</w:t>
      </w:r>
      <w:r w:rsidRPr="00690D2E">
        <w:rPr>
          <w:rFonts w:cs="宋体" w:hint="eastAsia"/>
          <w:sz w:val="24"/>
          <w:szCs w:val="24"/>
        </w:rPr>
        <w:t>四级公路设人工构造物处，当因设置超高、加宽过渡段而在圆曲线起、终点内侧边缘产生明显转折时，可采用路面加宽边缘线与圆曲线上路面加宽后的边缘圆弧相切的方法予以消除。</w:t>
      </w:r>
    </w:p>
    <w:p w:rsidR="00726450" w:rsidRPr="00690D2E" w:rsidRDefault="00726450" w:rsidP="00D77B91">
      <w:pPr>
        <w:spacing w:line="360" w:lineRule="auto"/>
        <w:ind w:firstLineChars="200" w:firstLine="480"/>
        <w:rPr>
          <w:sz w:val="24"/>
          <w:szCs w:val="24"/>
        </w:rPr>
      </w:pPr>
      <w:r w:rsidRPr="00690D2E">
        <w:rPr>
          <w:sz w:val="24"/>
          <w:szCs w:val="24"/>
        </w:rPr>
        <w:t>7.</w:t>
      </w:r>
      <w:r w:rsidR="00703D8F">
        <w:rPr>
          <w:sz w:val="24"/>
          <w:szCs w:val="24"/>
        </w:rPr>
        <w:t>8</w:t>
      </w:r>
      <w:r w:rsidRPr="00690D2E">
        <w:rPr>
          <w:rFonts w:cs="宋体" w:hint="eastAsia"/>
          <w:sz w:val="24"/>
          <w:szCs w:val="24"/>
        </w:rPr>
        <w:t>平曲线长度</w:t>
      </w:r>
    </w:p>
    <w:p w:rsidR="00726450" w:rsidRPr="00690D2E" w:rsidRDefault="00726450" w:rsidP="00D77B91">
      <w:pPr>
        <w:spacing w:line="360" w:lineRule="auto"/>
        <w:ind w:firstLineChars="200" w:firstLine="480"/>
        <w:rPr>
          <w:sz w:val="24"/>
          <w:szCs w:val="24"/>
        </w:rPr>
      </w:pPr>
      <w:r w:rsidRPr="00690D2E">
        <w:rPr>
          <w:sz w:val="24"/>
          <w:szCs w:val="24"/>
        </w:rPr>
        <w:t>7</w:t>
      </w:r>
      <w:r w:rsidR="00703D8F">
        <w:rPr>
          <w:sz w:val="24"/>
          <w:szCs w:val="24"/>
        </w:rPr>
        <w:t>.</w:t>
      </w:r>
      <w:r w:rsidRPr="00690D2E">
        <w:rPr>
          <w:sz w:val="24"/>
          <w:szCs w:val="24"/>
        </w:rPr>
        <w:t>8</w:t>
      </w:r>
      <w:r w:rsidR="00703D8F">
        <w:rPr>
          <w:sz w:val="24"/>
          <w:szCs w:val="24"/>
        </w:rPr>
        <w:t>.</w:t>
      </w:r>
      <w:r w:rsidRPr="00690D2E">
        <w:rPr>
          <w:sz w:val="24"/>
          <w:szCs w:val="24"/>
        </w:rPr>
        <w:t>1</w:t>
      </w:r>
      <w:r w:rsidRPr="00690D2E">
        <w:rPr>
          <w:rFonts w:cs="宋体" w:hint="eastAsia"/>
          <w:sz w:val="24"/>
          <w:szCs w:val="24"/>
        </w:rPr>
        <w:t>平曲线最小长度规定如表</w:t>
      </w:r>
      <w:r w:rsidRPr="00690D2E">
        <w:rPr>
          <w:sz w:val="24"/>
          <w:szCs w:val="24"/>
        </w:rPr>
        <w:t>7.8.1</w:t>
      </w:r>
      <w:r w:rsidRPr="00690D2E">
        <w:rPr>
          <w:rFonts w:cs="宋体" w:hint="eastAsia"/>
          <w:sz w:val="24"/>
          <w:szCs w:val="24"/>
        </w:rPr>
        <w:t>。</w:t>
      </w:r>
    </w:p>
    <w:p w:rsidR="00726450" w:rsidRPr="0001386E" w:rsidRDefault="00726450" w:rsidP="0001386E">
      <w:pPr>
        <w:spacing w:line="360" w:lineRule="auto"/>
        <w:jc w:val="center"/>
        <w:rPr>
          <w:sz w:val="24"/>
          <w:szCs w:val="24"/>
        </w:rPr>
      </w:pPr>
      <w:r w:rsidRPr="0001386E">
        <w:rPr>
          <w:rFonts w:cs="宋体" w:hint="eastAsia"/>
          <w:sz w:val="24"/>
          <w:szCs w:val="24"/>
        </w:rPr>
        <w:t>表</w:t>
      </w:r>
      <w:r w:rsidRPr="0001386E">
        <w:rPr>
          <w:sz w:val="24"/>
          <w:szCs w:val="24"/>
        </w:rPr>
        <w:t>7.8.1</w:t>
      </w:r>
      <w:r w:rsidRPr="0001386E">
        <w:rPr>
          <w:rFonts w:cs="宋体" w:hint="eastAsia"/>
          <w:sz w:val="24"/>
          <w:szCs w:val="24"/>
        </w:rPr>
        <w:t>平曲线最小长度</w:t>
      </w:r>
    </w:p>
    <w:tbl>
      <w:tblPr>
        <w:tblStyle w:val="a3"/>
        <w:tblW w:w="0" w:type="auto"/>
        <w:jc w:val="center"/>
        <w:tblInd w:w="0" w:type="dxa"/>
        <w:tblBorders>
          <w:left w:val="none" w:sz="0" w:space="0" w:color="auto"/>
          <w:right w:val="none" w:sz="0" w:space="0" w:color="auto"/>
        </w:tblBorders>
        <w:tblLook w:val="01E0"/>
      </w:tblPr>
      <w:tblGrid>
        <w:gridCol w:w="2243"/>
        <w:gridCol w:w="936"/>
        <w:gridCol w:w="576"/>
        <w:gridCol w:w="576"/>
        <w:gridCol w:w="576"/>
        <w:gridCol w:w="576"/>
        <w:gridCol w:w="576"/>
        <w:gridCol w:w="576"/>
        <w:gridCol w:w="576"/>
      </w:tblGrid>
      <w:tr w:rsidR="0001386E" w:rsidRPr="0001386E">
        <w:trPr>
          <w:jc w:val="center"/>
        </w:trPr>
        <w:tc>
          <w:tcPr>
            <w:tcW w:w="0" w:type="auto"/>
            <w:gridSpan w:val="2"/>
            <w:vAlign w:val="center"/>
          </w:tcPr>
          <w:p w:rsidR="0001386E" w:rsidRPr="0001386E" w:rsidRDefault="0001386E" w:rsidP="0001386E">
            <w:pPr>
              <w:spacing w:line="360" w:lineRule="auto"/>
              <w:jc w:val="center"/>
              <w:rPr>
                <w:kern w:val="2"/>
                <w:sz w:val="24"/>
                <w:szCs w:val="24"/>
              </w:rPr>
            </w:pPr>
            <w:r w:rsidRPr="0001386E">
              <w:rPr>
                <w:rFonts w:cs="宋体" w:hint="eastAsia"/>
                <w:kern w:val="2"/>
                <w:sz w:val="24"/>
                <w:szCs w:val="24"/>
              </w:rPr>
              <w:t>设计速度</w:t>
            </w:r>
            <w:r w:rsidRPr="0001386E">
              <w:rPr>
                <w:kern w:val="2"/>
                <w:sz w:val="24"/>
                <w:szCs w:val="24"/>
              </w:rPr>
              <w:t>(km/h)</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120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100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80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60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40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30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20</w:t>
            </w:r>
          </w:p>
        </w:tc>
      </w:tr>
      <w:tr w:rsidR="0001386E" w:rsidRPr="0001386E">
        <w:trPr>
          <w:jc w:val="center"/>
        </w:trPr>
        <w:tc>
          <w:tcPr>
            <w:tcW w:w="0" w:type="auto"/>
            <w:vMerge w:val="restart"/>
            <w:vAlign w:val="center"/>
          </w:tcPr>
          <w:p w:rsidR="0001386E" w:rsidRPr="0001386E" w:rsidRDefault="0001386E" w:rsidP="0001386E">
            <w:pPr>
              <w:spacing w:line="360" w:lineRule="auto"/>
              <w:jc w:val="center"/>
              <w:rPr>
                <w:kern w:val="2"/>
                <w:sz w:val="24"/>
                <w:szCs w:val="24"/>
              </w:rPr>
            </w:pPr>
            <w:r w:rsidRPr="0001386E">
              <w:rPr>
                <w:rFonts w:cs="宋体" w:hint="eastAsia"/>
                <w:kern w:val="2"/>
                <w:sz w:val="24"/>
                <w:szCs w:val="24"/>
              </w:rPr>
              <w:t>平曲线最小长度</w:t>
            </w:r>
            <w:r w:rsidRPr="0001386E">
              <w:rPr>
                <w:kern w:val="2"/>
                <w:sz w:val="24"/>
                <w:szCs w:val="24"/>
              </w:rPr>
              <w:t>(m)</w:t>
            </w:r>
          </w:p>
        </w:tc>
        <w:tc>
          <w:tcPr>
            <w:tcW w:w="0" w:type="auto"/>
            <w:vAlign w:val="center"/>
          </w:tcPr>
          <w:p w:rsidR="0001386E" w:rsidRPr="0001386E" w:rsidRDefault="0001386E" w:rsidP="0001386E">
            <w:pPr>
              <w:spacing w:line="360" w:lineRule="auto"/>
              <w:jc w:val="center"/>
              <w:rPr>
                <w:kern w:val="2"/>
                <w:sz w:val="24"/>
                <w:szCs w:val="24"/>
              </w:rPr>
            </w:pPr>
            <w:r w:rsidRPr="0001386E">
              <w:rPr>
                <w:rFonts w:cs="宋体" w:hint="eastAsia"/>
                <w:kern w:val="2"/>
                <w:sz w:val="24"/>
                <w:szCs w:val="24"/>
              </w:rPr>
              <w:t>一般值</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600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500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400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300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200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150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100</w:t>
            </w:r>
          </w:p>
        </w:tc>
      </w:tr>
      <w:tr w:rsidR="0001386E" w:rsidRPr="00690D2E">
        <w:trPr>
          <w:jc w:val="center"/>
        </w:trPr>
        <w:tc>
          <w:tcPr>
            <w:tcW w:w="0" w:type="auto"/>
            <w:vMerge/>
            <w:vAlign w:val="center"/>
          </w:tcPr>
          <w:p w:rsidR="0001386E" w:rsidRPr="0001386E" w:rsidRDefault="0001386E" w:rsidP="0001386E">
            <w:pPr>
              <w:spacing w:line="360" w:lineRule="auto"/>
              <w:jc w:val="center"/>
              <w:rPr>
                <w:kern w:val="2"/>
                <w:sz w:val="24"/>
                <w:szCs w:val="24"/>
              </w:rPr>
            </w:pPr>
          </w:p>
        </w:tc>
        <w:tc>
          <w:tcPr>
            <w:tcW w:w="0" w:type="auto"/>
            <w:vAlign w:val="center"/>
          </w:tcPr>
          <w:p w:rsidR="0001386E" w:rsidRPr="0001386E" w:rsidRDefault="0001386E" w:rsidP="0001386E">
            <w:pPr>
              <w:spacing w:line="360" w:lineRule="auto"/>
              <w:jc w:val="center"/>
              <w:rPr>
                <w:kern w:val="2"/>
                <w:sz w:val="24"/>
                <w:szCs w:val="24"/>
              </w:rPr>
            </w:pPr>
            <w:r w:rsidRPr="0001386E">
              <w:rPr>
                <w:rFonts w:cs="宋体" w:hint="eastAsia"/>
                <w:kern w:val="2"/>
                <w:sz w:val="24"/>
                <w:szCs w:val="24"/>
              </w:rPr>
              <w:t>最小值</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200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170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140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100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70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50</w:t>
            </w:r>
          </w:p>
        </w:tc>
        <w:tc>
          <w:tcPr>
            <w:tcW w:w="0" w:type="auto"/>
            <w:vAlign w:val="center"/>
          </w:tcPr>
          <w:p w:rsidR="0001386E" w:rsidRPr="00690D2E" w:rsidRDefault="0001386E" w:rsidP="0001386E">
            <w:pPr>
              <w:spacing w:line="360" w:lineRule="auto"/>
              <w:jc w:val="center"/>
              <w:rPr>
                <w:kern w:val="2"/>
                <w:sz w:val="24"/>
                <w:szCs w:val="24"/>
              </w:rPr>
            </w:pPr>
            <w:r w:rsidRPr="0001386E">
              <w:rPr>
                <w:kern w:val="2"/>
                <w:sz w:val="24"/>
                <w:szCs w:val="24"/>
              </w:rPr>
              <w:t>40</w:t>
            </w:r>
          </w:p>
        </w:tc>
      </w:tr>
    </w:tbl>
    <w:p w:rsidR="00726450" w:rsidRPr="00703D8F" w:rsidRDefault="00726450" w:rsidP="00D77B91">
      <w:pPr>
        <w:spacing w:line="360" w:lineRule="auto"/>
        <w:ind w:firstLineChars="200" w:firstLine="420"/>
      </w:pPr>
      <w:r w:rsidRPr="00703D8F">
        <w:rPr>
          <w:rFonts w:cs="宋体" w:hint="eastAsia"/>
        </w:rPr>
        <w:t>注：“一般值”为正常情况下的采用值；“最小值”为条件受限制时可采用的值。</w:t>
      </w:r>
    </w:p>
    <w:p w:rsidR="00726450" w:rsidRPr="00690D2E" w:rsidRDefault="00726450" w:rsidP="00D77B91">
      <w:pPr>
        <w:spacing w:line="360" w:lineRule="auto"/>
        <w:ind w:firstLineChars="200" w:firstLine="480"/>
        <w:rPr>
          <w:sz w:val="24"/>
          <w:szCs w:val="24"/>
        </w:rPr>
      </w:pPr>
      <w:r w:rsidRPr="00690D2E">
        <w:rPr>
          <w:sz w:val="24"/>
          <w:szCs w:val="24"/>
        </w:rPr>
        <w:t>7.8.2</w:t>
      </w:r>
      <w:r w:rsidRPr="00690D2E">
        <w:rPr>
          <w:rFonts w:cs="宋体" w:hint="eastAsia"/>
          <w:sz w:val="24"/>
          <w:szCs w:val="24"/>
        </w:rPr>
        <w:t>当路线转角等于或小于</w:t>
      </w:r>
      <w:r w:rsidRPr="00690D2E">
        <w:rPr>
          <w:sz w:val="24"/>
          <w:szCs w:val="24"/>
        </w:rPr>
        <w:t>7</w:t>
      </w:r>
      <w:r w:rsidR="0001386E" w:rsidRPr="0001386E">
        <w:rPr>
          <w:rFonts w:cs="宋体" w:hint="eastAsia"/>
          <w:sz w:val="24"/>
          <w:szCs w:val="24"/>
        </w:rPr>
        <w:t>°</w:t>
      </w:r>
      <w:r w:rsidRPr="00690D2E">
        <w:rPr>
          <w:rFonts w:cs="宋体" w:hint="eastAsia"/>
          <w:sz w:val="24"/>
          <w:szCs w:val="24"/>
        </w:rPr>
        <w:t>时，应设置较长的平曲线，其长度规定如表</w:t>
      </w:r>
      <w:r w:rsidRPr="00690D2E">
        <w:rPr>
          <w:sz w:val="24"/>
          <w:szCs w:val="24"/>
        </w:rPr>
        <w:t>7.8.2</w:t>
      </w:r>
      <w:r w:rsidRPr="00690D2E">
        <w:rPr>
          <w:rFonts w:cs="宋体" w:hint="eastAsia"/>
          <w:sz w:val="24"/>
          <w:szCs w:val="24"/>
        </w:rPr>
        <w:t>。</w:t>
      </w:r>
    </w:p>
    <w:p w:rsidR="00726450" w:rsidRPr="0001386E" w:rsidRDefault="00726450" w:rsidP="0001386E">
      <w:pPr>
        <w:spacing w:line="360" w:lineRule="auto"/>
        <w:jc w:val="center"/>
        <w:rPr>
          <w:sz w:val="24"/>
          <w:szCs w:val="24"/>
        </w:rPr>
      </w:pPr>
      <w:r w:rsidRPr="0001386E">
        <w:rPr>
          <w:rFonts w:cs="宋体" w:hint="eastAsia"/>
          <w:sz w:val="24"/>
          <w:szCs w:val="24"/>
        </w:rPr>
        <w:t>表</w:t>
      </w:r>
      <w:r w:rsidRPr="0001386E">
        <w:rPr>
          <w:sz w:val="24"/>
          <w:szCs w:val="24"/>
        </w:rPr>
        <w:t>7.5.2</w:t>
      </w:r>
      <w:r w:rsidRPr="0001386E">
        <w:rPr>
          <w:rFonts w:cs="宋体" w:hint="eastAsia"/>
          <w:sz w:val="24"/>
          <w:szCs w:val="24"/>
        </w:rPr>
        <w:t>公路转角等于或小于</w:t>
      </w:r>
      <w:r w:rsidRPr="0001386E">
        <w:rPr>
          <w:sz w:val="24"/>
          <w:szCs w:val="24"/>
        </w:rPr>
        <w:t>7</w:t>
      </w:r>
      <w:r w:rsidR="0001386E" w:rsidRPr="0001386E">
        <w:rPr>
          <w:rFonts w:cs="宋体" w:hint="eastAsia"/>
          <w:sz w:val="24"/>
          <w:szCs w:val="24"/>
        </w:rPr>
        <w:t>°</w:t>
      </w:r>
      <w:r w:rsidRPr="0001386E">
        <w:rPr>
          <w:rFonts w:cs="宋体" w:hint="eastAsia"/>
          <w:sz w:val="24"/>
          <w:szCs w:val="24"/>
        </w:rPr>
        <w:t>时的平曲线长度</w:t>
      </w:r>
    </w:p>
    <w:tbl>
      <w:tblPr>
        <w:tblStyle w:val="a3"/>
        <w:tblW w:w="0" w:type="auto"/>
        <w:tblInd w:w="0" w:type="dxa"/>
        <w:tblBorders>
          <w:left w:val="none" w:sz="0" w:space="0" w:color="auto"/>
          <w:right w:val="none" w:sz="0" w:space="0" w:color="auto"/>
        </w:tblBorders>
        <w:tblLook w:val="01E0"/>
      </w:tblPr>
      <w:tblGrid>
        <w:gridCol w:w="2044"/>
        <w:gridCol w:w="1016"/>
        <w:gridCol w:w="1017"/>
        <w:gridCol w:w="1017"/>
        <w:gridCol w:w="857"/>
        <w:gridCol w:w="857"/>
        <w:gridCol w:w="857"/>
        <w:gridCol w:w="857"/>
      </w:tblGrid>
      <w:tr w:rsidR="0001386E" w:rsidRPr="0001386E">
        <w:tc>
          <w:tcPr>
            <w:tcW w:w="0" w:type="auto"/>
            <w:vAlign w:val="center"/>
          </w:tcPr>
          <w:p w:rsidR="0001386E" w:rsidRPr="0001386E" w:rsidRDefault="0001386E" w:rsidP="0001386E">
            <w:pPr>
              <w:spacing w:line="360" w:lineRule="auto"/>
              <w:jc w:val="center"/>
              <w:rPr>
                <w:kern w:val="2"/>
                <w:sz w:val="24"/>
                <w:szCs w:val="24"/>
              </w:rPr>
            </w:pPr>
            <w:r w:rsidRPr="0001386E">
              <w:rPr>
                <w:rFonts w:cs="宋体" w:hint="eastAsia"/>
                <w:kern w:val="2"/>
                <w:sz w:val="24"/>
                <w:szCs w:val="24"/>
              </w:rPr>
              <w:t>设计速度（</w:t>
            </w:r>
            <w:r w:rsidRPr="0001386E">
              <w:rPr>
                <w:kern w:val="2"/>
                <w:sz w:val="24"/>
                <w:szCs w:val="24"/>
              </w:rPr>
              <w:t>km/h</w:t>
            </w:r>
            <w:r w:rsidRPr="0001386E">
              <w:rPr>
                <w:rFonts w:cs="宋体" w:hint="eastAsia"/>
                <w:kern w:val="2"/>
                <w:sz w:val="24"/>
                <w:szCs w:val="24"/>
              </w:rPr>
              <w:t>）</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120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100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80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60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40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30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20</w:t>
            </w:r>
          </w:p>
        </w:tc>
      </w:tr>
      <w:tr w:rsidR="0001386E" w:rsidRPr="0001386E">
        <w:tc>
          <w:tcPr>
            <w:tcW w:w="0" w:type="auto"/>
            <w:vAlign w:val="center"/>
          </w:tcPr>
          <w:p w:rsidR="0001386E" w:rsidRPr="0001386E" w:rsidRDefault="0001386E" w:rsidP="0001386E">
            <w:pPr>
              <w:spacing w:line="360" w:lineRule="auto"/>
              <w:jc w:val="center"/>
              <w:rPr>
                <w:kern w:val="2"/>
                <w:sz w:val="24"/>
                <w:szCs w:val="24"/>
              </w:rPr>
            </w:pPr>
            <w:r w:rsidRPr="0001386E">
              <w:rPr>
                <w:rFonts w:cs="宋体" w:hint="eastAsia"/>
                <w:kern w:val="2"/>
                <w:sz w:val="24"/>
                <w:szCs w:val="24"/>
              </w:rPr>
              <w:t>平曲线长度（</w:t>
            </w:r>
            <w:r w:rsidRPr="0001386E">
              <w:rPr>
                <w:kern w:val="2"/>
                <w:sz w:val="24"/>
                <w:szCs w:val="24"/>
              </w:rPr>
              <w:t>m</w:t>
            </w:r>
            <w:r w:rsidRPr="0001386E">
              <w:rPr>
                <w:rFonts w:cs="宋体" w:hint="eastAsia"/>
                <w:kern w:val="2"/>
                <w:sz w:val="24"/>
                <w:szCs w:val="24"/>
              </w:rPr>
              <w:t>）</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1 400/</w:t>
            </w:r>
            <w:r w:rsidRPr="0001386E">
              <w:rPr>
                <w:rFonts w:cs="宋体" w:hint="eastAsia"/>
                <w:kern w:val="2"/>
                <w:sz w:val="24"/>
                <w:szCs w:val="24"/>
              </w:rPr>
              <w:t>△</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1 200/</w:t>
            </w:r>
            <w:r w:rsidRPr="0001386E">
              <w:rPr>
                <w:rFonts w:cs="宋体" w:hint="eastAsia"/>
                <w:kern w:val="2"/>
                <w:sz w:val="24"/>
                <w:szCs w:val="24"/>
              </w:rPr>
              <w:t>△</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1 000/</w:t>
            </w:r>
            <w:r w:rsidRPr="0001386E">
              <w:rPr>
                <w:rFonts w:cs="宋体" w:hint="eastAsia"/>
                <w:kern w:val="2"/>
                <w:sz w:val="24"/>
                <w:szCs w:val="24"/>
              </w:rPr>
              <w:t>△</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700/</w:t>
            </w:r>
            <w:r w:rsidRPr="0001386E">
              <w:rPr>
                <w:rFonts w:cs="宋体" w:hint="eastAsia"/>
                <w:kern w:val="2"/>
                <w:sz w:val="24"/>
                <w:szCs w:val="24"/>
              </w:rPr>
              <w:t>△</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500/</w:t>
            </w:r>
            <w:r w:rsidRPr="0001386E">
              <w:rPr>
                <w:rFonts w:cs="宋体" w:hint="eastAsia"/>
                <w:kern w:val="2"/>
                <w:sz w:val="24"/>
                <w:szCs w:val="24"/>
              </w:rPr>
              <w:t>△</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350/</w:t>
            </w:r>
            <w:r w:rsidRPr="0001386E">
              <w:rPr>
                <w:rFonts w:cs="宋体" w:hint="eastAsia"/>
                <w:kern w:val="2"/>
                <w:sz w:val="24"/>
                <w:szCs w:val="24"/>
              </w:rPr>
              <w:t>△</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280/</w:t>
            </w:r>
            <w:r w:rsidRPr="0001386E">
              <w:rPr>
                <w:rFonts w:cs="宋体" w:hint="eastAsia"/>
                <w:kern w:val="2"/>
                <w:sz w:val="24"/>
                <w:szCs w:val="24"/>
              </w:rPr>
              <w:t>△</w:t>
            </w:r>
          </w:p>
        </w:tc>
      </w:tr>
    </w:tbl>
    <w:p w:rsidR="00726450" w:rsidRPr="0001386E" w:rsidRDefault="00726450" w:rsidP="0001386E">
      <w:pPr>
        <w:spacing w:line="360" w:lineRule="auto"/>
        <w:ind w:firstLineChars="200" w:firstLine="420"/>
      </w:pPr>
      <w:r w:rsidRPr="0001386E">
        <w:rPr>
          <w:rFonts w:cs="宋体" w:hint="eastAsia"/>
        </w:rPr>
        <w:t>注：表中</w:t>
      </w:r>
      <w:r w:rsidR="0001386E" w:rsidRPr="0001386E">
        <w:rPr>
          <w:rFonts w:cs="宋体" w:hint="eastAsia"/>
        </w:rPr>
        <w:t>△</w:t>
      </w:r>
      <w:r w:rsidRPr="0001386E">
        <w:rPr>
          <w:rFonts w:cs="宋体" w:hint="eastAsia"/>
        </w:rPr>
        <w:t>为路线转角值（</w:t>
      </w:r>
      <w:r w:rsidR="0001386E" w:rsidRPr="0001386E">
        <w:rPr>
          <w:rFonts w:cs="宋体" w:hint="eastAsia"/>
        </w:rPr>
        <w:t>°</w:t>
      </w:r>
      <w:r w:rsidRPr="0001386E">
        <w:rPr>
          <w:rFonts w:cs="宋体" w:hint="eastAsia"/>
        </w:rPr>
        <w:t>），当</w:t>
      </w:r>
      <w:r w:rsidR="0001386E" w:rsidRPr="0001386E">
        <w:rPr>
          <w:rFonts w:cs="宋体" w:hint="eastAsia"/>
        </w:rPr>
        <w:t>△</w:t>
      </w:r>
      <w:r w:rsidRPr="0001386E">
        <w:rPr>
          <w:rFonts w:cs="宋体" w:hint="eastAsia"/>
        </w:rPr>
        <w:t>＜</w:t>
      </w:r>
      <w:r w:rsidRPr="0001386E">
        <w:t>2</w:t>
      </w:r>
      <w:r w:rsidR="0001386E" w:rsidRPr="0001386E">
        <w:rPr>
          <w:rFonts w:cs="宋体" w:hint="eastAsia"/>
        </w:rPr>
        <w:t>°</w:t>
      </w:r>
      <w:r w:rsidRPr="0001386E">
        <w:rPr>
          <w:rFonts w:cs="宋体" w:hint="eastAsia"/>
        </w:rPr>
        <w:t>时，按</w:t>
      </w:r>
      <w:r w:rsidR="0001386E" w:rsidRPr="0001386E">
        <w:rPr>
          <w:rFonts w:cs="宋体" w:hint="eastAsia"/>
        </w:rPr>
        <w:t>△</w:t>
      </w:r>
      <w:r w:rsidR="0001386E" w:rsidRPr="0001386E">
        <w:t>=</w:t>
      </w:r>
      <w:r w:rsidRPr="0001386E">
        <w:t>2</w:t>
      </w:r>
      <w:r w:rsidR="0001386E" w:rsidRPr="0001386E">
        <w:rPr>
          <w:rFonts w:cs="宋体" w:hint="eastAsia"/>
        </w:rPr>
        <w:t>°</w:t>
      </w:r>
      <w:r w:rsidRPr="0001386E">
        <w:rPr>
          <w:rFonts w:cs="宋体" w:hint="eastAsia"/>
        </w:rPr>
        <w:t>计算。</w:t>
      </w:r>
    </w:p>
    <w:p w:rsidR="00726450" w:rsidRPr="0001386E" w:rsidRDefault="00726450" w:rsidP="00D77B91">
      <w:pPr>
        <w:spacing w:line="360" w:lineRule="auto"/>
        <w:ind w:firstLineChars="200" w:firstLine="480"/>
        <w:rPr>
          <w:sz w:val="24"/>
          <w:szCs w:val="24"/>
        </w:rPr>
      </w:pPr>
      <w:r w:rsidRPr="0001386E">
        <w:rPr>
          <w:sz w:val="24"/>
          <w:szCs w:val="24"/>
        </w:rPr>
        <w:t>7.</w:t>
      </w:r>
      <w:r w:rsidR="0001386E">
        <w:rPr>
          <w:sz w:val="24"/>
          <w:szCs w:val="24"/>
        </w:rPr>
        <w:t>9</w:t>
      </w:r>
      <w:r w:rsidRPr="0001386E">
        <w:rPr>
          <w:rFonts w:cs="宋体" w:hint="eastAsia"/>
          <w:sz w:val="24"/>
          <w:szCs w:val="24"/>
        </w:rPr>
        <w:t>视距</w:t>
      </w:r>
    </w:p>
    <w:p w:rsidR="00726450" w:rsidRPr="0001386E" w:rsidRDefault="00726450" w:rsidP="00D77B91">
      <w:pPr>
        <w:spacing w:line="360" w:lineRule="auto"/>
        <w:ind w:firstLineChars="200" w:firstLine="480"/>
        <w:rPr>
          <w:sz w:val="24"/>
          <w:szCs w:val="24"/>
        </w:rPr>
      </w:pPr>
      <w:r w:rsidRPr="0001386E">
        <w:rPr>
          <w:sz w:val="24"/>
          <w:szCs w:val="24"/>
        </w:rPr>
        <w:t>7.</w:t>
      </w:r>
      <w:r w:rsidR="0001386E">
        <w:rPr>
          <w:sz w:val="24"/>
          <w:szCs w:val="24"/>
        </w:rPr>
        <w:t>9</w:t>
      </w:r>
      <w:r w:rsidRPr="0001386E">
        <w:rPr>
          <w:sz w:val="24"/>
          <w:szCs w:val="24"/>
        </w:rPr>
        <w:t>.1</w:t>
      </w:r>
      <w:r w:rsidRPr="0001386E">
        <w:rPr>
          <w:rFonts w:cs="宋体" w:hint="eastAsia"/>
          <w:sz w:val="24"/>
          <w:szCs w:val="24"/>
        </w:rPr>
        <w:t>各级公路每条车道的停车视距规定如表</w:t>
      </w:r>
      <w:r w:rsidRPr="0001386E">
        <w:rPr>
          <w:sz w:val="24"/>
          <w:szCs w:val="24"/>
        </w:rPr>
        <w:t>7.9.1</w:t>
      </w:r>
      <w:r w:rsidRPr="0001386E">
        <w:rPr>
          <w:rFonts w:cs="宋体" w:hint="eastAsia"/>
          <w:sz w:val="24"/>
          <w:szCs w:val="24"/>
        </w:rPr>
        <w:t>。</w:t>
      </w:r>
    </w:p>
    <w:p w:rsidR="00726450" w:rsidRPr="0001386E" w:rsidRDefault="00726450" w:rsidP="0001386E">
      <w:pPr>
        <w:spacing w:line="360" w:lineRule="auto"/>
        <w:jc w:val="center"/>
        <w:rPr>
          <w:sz w:val="24"/>
          <w:szCs w:val="24"/>
        </w:rPr>
      </w:pPr>
      <w:r w:rsidRPr="0001386E">
        <w:rPr>
          <w:rFonts w:cs="宋体" w:hint="eastAsia"/>
          <w:sz w:val="24"/>
          <w:szCs w:val="24"/>
        </w:rPr>
        <w:t>表</w:t>
      </w:r>
      <w:r w:rsidRPr="0001386E">
        <w:rPr>
          <w:sz w:val="24"/>
          <w:szCs w:val="24"/>
        </w:rPr>
        <w:t>7.</w:t>
      </w:r>
      <w:r w:rsidR="0001386E">
        <w:rPr>
          <w:sz w:val="24"/>
          <w:szCs w:val="24"/>
        </w:rPr>
        <w:t>9</w:t>
      </w:r>
      <w:r w:rsidRPr="0001386E">
        <w:rPr>
          <w:sz w:val="24"/>
          <w:szCs w:val="24"/>
        </w:rPr>
        <w:t>.1</w:t>
      </w:r>
      <w:r w:rsidRPr="0001386E">
        <w:rPr>
          <w:rFonts w:cs="宋体" w:hint="eastAsia"/>
          <w:sz w:val="24"/>
          <w:szCs w:val="24"/>
        </w:rPr>
        <w:t>停车视距</w:t>
      </w:r>
    </w:p>
    <w:tbl>
      <w:tblPr>
        <w:tblStyle w:val="a3"/>
        <w:tblW w:w="0" w:type="auto"/>
        <w:jc w:val="center"/>
        <w:tblInd w:w="0" w:type="dxa"/>
        <w:tblBorders>
          <w:left w:val="none" w:sz="0" w:space="0" w:color="auto"/>
          <w:right w:val="none" w:sz="0" w:space="0" w:color="auto"/>
        </w:tblBorders>
        <w:tblLook w:val="01E0"/>
      </w:tblPr>
      <w:tblGrid>
        <w:gridCol w:w="1830"/>
        <w:gridCol w:w="576"/>
        <w:gridCol w:w="576"/>
        <w:gridCol w:w="568"/>
        <w:gridCol w:w="456"/>
        <w:gridCol w:w="456"/>
        <w:gridCol w:w="456"/>
        <w:gridCol w:w="456"/>
      </w:tblGrid>
      <w:tr w:rsidR="0001386E" w:rsidRPr="0001386E">
        <w:trPr>
          <w:jc w:val="center"/>
        </w:trPr>
        <w:tc>
          <w:tcPr>
            <w:tcW w:w="0" w:type="auto"/>
            <w:vAlign w:val="center"/>
          </w:tcPr>
          <w:p w:rsidR="0001386E" w:rsidRPr="0001386E" w:rsidRDefault="0001386E" w:rsidP="0001386E">
            <w:pPr>
              <w:spacing w:line="360" w:lineRule="auto"/>
              <w:jc w:val="center"/>
              <w:rPr>
                <w:kern w:val="2"/>
                <w:sz w:val="24"/>
                <w:szCs w:val="24"/>
              </w:rPr>
            </w:pPr>
            <w:r w:rsidRPr="0001386E">
              <w:rPr>
                <w:rFonts w:cs="宋体" w:hint="eastAsia"/>
                <w:kern w:val="2"/>
                <w:sz w:val="24"/>
                <w:szCs w:val="24"/>
              </w:rPr>
              <w:t>设计速度</w:t>
            </w:r>
            <w:r w:rsidRPr="0001386E">
              <w:rPr>
                <w:kern w:val="2"/>
                <w:sz w:val="24"/>
                <w:szCs w:val="24"/>
              </w:rPr>
              <w:t>(km/h)</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120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100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80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60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40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30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20</w:t>
            </w:r>
          </w:p>
        </w:tc>
      </w:tr>
      <w:tr w:rsidR="0001386E" w:rsidRPr="00690D2E">
        <w:trPr>
          <w:jc w:val="center"/>
        </w:trPr>
        <w:tc>
          <w:tcPr>
            <w:tcW w:w="0" w:type="auto"/>
            <w:vAlign w:val="center"/>
          </w:tcPr>
          <w:p w:rsidR="0001386E" w:rsidRPr="0001386E" w:rsidRDefault="0001386E" w:rsidP="0001386E">
            <w:pPr>
              <w:spacing w:line="360" w:lineRule="auto"/>
              <w:jc w:val="center"/>
              <w:rPr>
                <w:kern w:val="2"/>
                <w:sz w:val="24"/>
                <w:szCs w:val="24"/>
              </w:rPr>
            </w:pPr>
            <w:r w:rsidRPr="0001386E">
              <w:rPr>
                <w:rFonts w:cs="宋体" w:hint="eastAsia"/>
                <w:kern w:val="2"/>
                <w:sz w:val="24"/>
                <w:szCs w:val="24"/>
              </w:rPr>
              <w:t>停车视距</w:t>
            </w:r>
            <w:r w:rsidRPr="0001386E">
              <w:rPr>
                <w:kern w:val="2"/>
                <w:sz w:val="24"/>
                <w:szCs w:val="24"/>
              </w:rPr>
              <w:t>(m)</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210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160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110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75</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40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30</w:t>
            </w:r>
          </w:p>
        </w:tc>
        <w:tc>
          <w:tcPr>
            <w:tcW w:w="0" w:type="auto"/>
            <w:vAlign w:val="center"/>
          </w:tcPr>
          <w:p w:rsidR="0001386E" w:rsidRPr="00690D2E" w:rsidRDefault="0001386E" w:rsidP="0001386E">
            <w:pPr>
              <w:spacing w:line="360" w:lineRule="auto"/>
              <w:jc w:val="center"/>
              <w:rPr>
                <w:kern w:val="2"/>
                <w:sz w:val="24"/>
                <w:szCs w:val="24"/>
              </w:rPr>
            </w:pPr>
            <w:r w:rsidRPr="0001386E">
              <w:rPr>
                <w:kern w:val="2"/>
                <w:sz w:val="24"/>
                <w:szCs w:val="24"/>
              </w:rPr>
              <w:t>20</w:t>
            </w:r>
          </w:p>
        </w:tc>
      </w:tr>
    </w:tbl>
    <w:p w:rsidR="00726450" w:rsidRPr="00690D2E" w:rsidRDefault="00726450" w:rsidP="00D77B91">
      <w:pPr>
        <w:spacing w:line="360" w:lineRule="auto"/>
        <w:ind w:firstLineChars="200" w:firstLine="480"/>
        <w:rPr>
          <w:sz w:val="24"/>
          <w:szCs w:val="24"/>
        </w:rPr>
      </w:pPr>
      <w:r w:rsidRPr="00690D2E">
        <w:rPr>
          <w:sz w:val="24"/>
          <w:szCs w:val="24"/>
        </w:rPr>
        <w:t>7.9.2</w:t>
      </w:r>
      <w:r w:rsidRPr="00690D2E">
        <w:rPr>
          <w:rFonts w:cs="宋体" w:hint="eastAsia"/>
          <w:sz w:val="24"/>
          <w:szCs w:val="24"/>
        </w:rPr>
        <w:t>高速公路、一级公路的视距采用停车视距。</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二级公路、三级公路、四级公路的视距应满足会车视距要求，其长度应不小于停车视距的</w:t>
      </w:r>
      <w:r w:rsidRPr="00690D2E">
        <w:rPr>
          <w:sz w:val="24"/>
          <w:szCs w:val="24"/>
        </w:rPr>
        <w:t>2</w:t>
      </w:r>
      <w:r w:rsidRPr="00690D2E">
        <w:rPr>
          <w:rFonts w:cs="宋体" w:hint="eastAsia"/>
          <w:sz w:val="24"/>
          <w:szCs w:val="24"/>
        </w:rPr>
        <w:t>倍。受地形条件或其他特殊情况限制而采取分道行驶措施的地段，可采用停车视距。</w:t>
      </w:r>
    </w:p>
    <w:p w:rsidR="00726450" w:rsidRPr="00690D2E" w:rsidRDefault="00726450" w:rsidP="00D77B91">
      <w:pPr>
        <w:spacing w:line="360" w:lineRule="auto"/>
        <w:ind w:firstLineChars="200" w:firstLine="480"/>
        <w:rPr>
          <w:sz w:val="24"/>
          <w:szCs w:val="24"/>
        </w:rPr>
      </w:pPr>
      <w:r w:rsidRPr="00690D2E">
        <w:rPr>
          <w:sz w:val="24"/>
          <w:szCs w:val="24"/>
        </w:rPr>
        <w:t>7.9.3</w:t>
      </w:r>
      <w:r w:rsidRPr="00690D2E">
        <w:rPr>
          <w:rFonts w:cs="宋体" w:hint="eastAsia"/>
          <w:sz w:val="24"/>
          <w:szCs w:val="24"/>
        </w:rPr>
        <w:t>高速公路、一级公路以及大型车比例高的二级公路、三级公路的下坡路段，应采用下坡段货车停车视距对相关路段进行检验。下坡段货车停车视距规</w:t>
      </w:r>
      <w:r w:rsidRPr="00690D2E">
        <w:rPr>
          <w:rFonts w:cs="宋体" w:hint="eastAsia"/>
          <w:sz w:val="24"/>
          <w:szCs w:val="24"/>
        </w:rPr>
        <w:lastRenderedPageBreak/>
        <w:t>定如表</w:t>
      </w:r>
      <w:r w:rsidRPr="00690D2E">
        <w:rPr>
          <w:sz w:val="24"/>
          <w:szCs w:val="24"/>
        </w:rPr>
        <w:t>7.9.3</w:t>
      </w:r>
      <w:r w:rsidRPr="00690D2E">
        <w:rPr>
          <w:rFonts w:cs="宋体" w:hint="eastAsia"/>
          <w:sz w:val="24"/>
          <w:szCs w:val="24"/>
        </w:rPr>
        <w:t>。</w:t>
      </w:r>
    </w:p>
    <w:p w:rsidR="00726450" w:rsidRPr="0001386E" w:rsidRDefault="00726450" w:rsidP="0001386E">
      <w:pPr>
        <w:spacing w:line="360" w:lineRule="auto"/>
        <w:rPr>
          <w:sz w:val="24"/>
          <w:szCs w:val="24"/>
        </w:rPr>
      </w:pPr>
      <w:r w:rsidRPr="0001386E">
        <w:rPr>
          <w:rFonts w:cs="宋体" w:hint="eastAsia"/>
          <w:sz w:val="24"/>
          <w:szCs w:val="24"/>
        </w:rPr>
        <w:t>表</w:t>
      </w:r>
      <w:r w:rsidRPr="0001386E">
        <w:rPr>
          <w:sz w:val="24"/>
          <w:szCs w:val="24"/>
        </w:rPr>
        <w:t>7.</w:t>
      </w:r>
      <w:r w:rsidR="0001386E" w:rsidRPr="0001386E">
        <w:rPr>
          <w:sz w:val="24"/>
          <w:szCs w:val="24"/>
        </w:rPr>
        <w:t>9</w:t>
      </w:r>
      <w:r w:rsidRPr="0001386E">
        <w:rPr>
          <w:sz w:val="24"/>
          <w:szCs w:val="24"/>
        </w:rPr>
        <w:t>.3</w:t>
      </w:r>
      <w:r w:rsidRPr="0001386E">
        <w:rPr>
          <w:rFonts w:cs="宋体" w:hint="eastAsia"/>
          <w:sz w:val="24"/>
          <w:szCs w:val="24"/>
        </w:rPr>
        <w:t>下坡段货车停车视距（</w:t>
      </w:r>
      <w:r w:rsidRPr="0001386E">
        <w:rPr>
          <w:sz w:val="24"/>
          <w:szCs w:val="24"/>
        </w:rPr>
        <w:t>m</w:t>
      </w:r>
      <w:r w:rsidR="000E7307" w:rsidRPr="0001386E">
        <w:rPr>
          <w:rFonts w:cs="宋体" w:hint="eastAsia"/>
          <w:sz w:val="24"/>
          <w:szCs w:val="24"/>
        </w:rPr>
        <w:t>）</w:t>
      </w:r>
    </w:p>
    <w:tbl>
      <w:tblPr>
        <w:tblStyle w:val="a3"/>
        <w:tblW w:w="0" w:type="auto"/>
        <w:jc w:val="center"/>
        <w:tblInd w:w="0" w:type="dxa"/>
        <w:tblBorders>
          <w:left w:val="none" w:sz="0" w:space="0" w:color="auto"/>
          <w:right w:val="none" w:sz="0" w:space="0" w:color="auto"/>
        </w:tblBorders>
        <w:tblLook w:val="01E0"/>
      </w:tblPr>
      <w:tblGrid>
        <w:gridCol w:w="1856"/>
        <w:gridCol w:w="576"/>
        <w:gridCol w:w="576"/>
        <w:gridCol w:w="576"/>
        <w:gridCol w:w="576"/>
        <w:gridCol w:w="456"/>
        <w:gridCol w:w="456"/>
        <w:gridCol w:w="456"/>
        <w:gridCol w:w="456"/>
      </w:tblGrid>
      <w:tr w:rsidR="0001386E" w:rsidRPr="0001386E">
        <w:trPr>
          <w:jc w:val="center"/>
        </w:trPr>
        <w:tc>
          <w:tcPr>
            <w:tcW w:w="0" w:type="auto"/>
            <w:vAlign w:val="center"/>
          </w:tcPr>
          <w:p w:rsidR="0001386E" w:rsidRPr="0001386E" w:rsidRDefault="0001386E" w:rsidP="0001386E">
            <w:pPr>
              <w:jc w:val="center"/>
              <w:rPr>
                <w:kern w:val="2"/>
                <w:sz w:val="24"/>
                <w:szCs w:val="24"/>
              </w:rPr>
            </w:pPr>
            <w:r w:rsidRPr="0001386E">
              <w:rPr>
                <w:rFonts w:cs="宋体" w:hint="eastAsia"/>
                <w:kern w:val="2"/>
                <w:sz w:val="24"/>
                <w:szCs w:val="24"/>
              </w:rPr>
              <w:t>设计速度</w:t>
            </w:r>
            <w:r w:rsidRPr="0001386E">
              <w:rPr>
                <w:kern w:val="2"/>
                <w:sz w:val="24"/>
                <w:szCs w:val="24"/>
              </w:rPr>
              <w:t>(km/h)</w:t>
            </w:r>
          </w:p>
        </w:tc>
        <w:tc>
          <w:tcPr>
            <w:tcW w:w="0" w:type="auto"/>
            <w:vAlign w:val="center"/>
          </w:tcPr>
          <w:p w:rsidR="0001386E" w:rsidRPr="0001386E" w:rsidRDefault="0001386E" w:rsidP="0001386E">
            <w:pPr>
              <w:jc w:val="center"/>
              <w:rPr>
                <w:kern w:val="2"/>
                <w:sz w:val="24"/>
                <w:szCs w:val="24"/>
              </w:rPr>
            </w:pPr>
            <w:r w:rsidRPr="0001386E">
              <w:rPr>
                <w:kern w:val="2"/>
                <w:sz w:val="24"/>
                <w:szCs w:val="24"/>
              </w:rPr>
              <w:t>120</w:t>
            </w:r>
          </w:p>
        </w:tc>
        <w:tc>
          <w:tcPr>
            <w:tcW w:w="0" w:type="auto"/>
            <w:vAlign w:val="center"/>
          </w:tcPr>
          <w:p w:rsidR="0001386E" w:rsidRPr="0001386E" w:rsidRDefault="0001386E" w:rsidP="0001386E">
            <w:pPr>
              <w:jc w:val="center"/>
              <w:rPr>
                <w:kern w:val="2"/>
                <w:sz w:val="24"/>
                <w:szCs w:val="24"/>
              </w:rPr>
            </w:pPr>
            <w:r w:rsidRPr="0001386E">
              <w:rPr>
                <w:kern w:val="2"/>
                <w:sz w:val="24"/>
                <w:szCs w:val="24"/>
              </w:rPr>
              <w:t>100</w:t>
            </w:r>
          </w:p>
        </w:tc>
        <w:tc>
          <w:tcPr>
            <w:tcW w:w="0" w:type="auto"/>
            <w:vAlign w:val="center"/>
          </w:tcPr>
          <w:p w:rsidR="0001386E" w:rsidRPr="0001386E" w:rsidRDefault="0001386E" w:rsidP="0001386E">
            <w:pPr>
              <w:jc w:val="center"/>
              <w:rPr>
                <w:kern w:val="2"/>
                <w:sz w:val="24"/>
                <w:szCs w:val="24"/>
              </w:rPr>
            </w:pPr>
            <w:r w:rsidRPr="0001386E">
              <w:rPr>
                <w:kern w:val="2"/>
                <w:sz w:val="24"/>
                <w:szCs w:val="24"/>
              </w:rPr>
              <w:t>80</w:t>
            </w:r>
          </w:p>
        </w:tc>
        <w:tc>
          <w:tcPr>
            <w:tcW w:w="0" w:type="auto"/>
            <w:vAlign w:val="center"/>
          </w:tcPr>
          <w:p w:rsidR="0001386E" w:rsidRPr="0001386E" w:rsidRDefault="0001386E" w:rsidP="0001386E">
            <w:pPr>
              <w:jc w:val="center"/>
              <w:rPr>
                <w:kern w:val="2"/>
                <w:sz w:val="24"/>
                <w:szCs w:val="24"/>
              </w:rPr>
            </w:pPr>
            <w:r w:rsidRPr="0001386E">
              <w:rPr>
                <w:kern w:val="2"/>
                <w:sz w:val="24"/>
                <w:szCs w:val="24"/>
              </w:rPr>
              <w:t>60</w:t>
            </w:r>
          </w:p>
        </w:tc>
        <w:tc>
          <w:tcPr>
            <w:tcW w:w="0" w:type="auto"/>
            <w:vAlign w:val="center"/>
          </w:tcPr>
          <w:p w:rsidR="0001386E" w:rsidRPr="0001386E" w:rsidRDefault="0001386E" w:rsidP="0001386E">
            <w:pPr>
              <w:jc w:val="center"/>
              <w:rPr>
                <w:kern w:val="2"/>
                <w:sz w:val="24"/>
                <w:szCs w:val="24"/>
              </w:rPr>
            </w:pPr>
            <w:r w:rsidRPr="0001386E">
              <w:rPr>
                <w:kern w:val="2"/>
                <w:sz w:val="24"/>
                <w:szCs w:val="24"/>
              </w:rPr>
              <w:t>40</w:t>
            </w:r>
          </w:p>
        </w:tc>
        <w:tc>
          <w:tcPr>
            <w:tcW w:w="0" w:type="auto"/>
            <w:vAlign w:val="center"/>
          </w:tcPr>
          <w:p w:rsidR="0001386E" w:rsidRPr="0001386E" w:rsidRDefault="0001386E" w:rsidP="0001386E">
            <w:pPr>
              <w:jc w:val="center"/>
              <w:rPr>
                <w:kern w:val="2"/>
                <w:sz w:val="24"/>
                <w:szCs w:val="24"/>
              </w:rPr>
            </w:pPr>
            <w:r w:rsidRPr="0001386E">
              <w:rPr>
                <w:kern w:val="2"/>
                <w:sz w:val="24"/>
                <w:szCs w:val="24"/>
              </w:rPr>
              <w:t>30</w:t>
            </w:r>
          </w:p>
        </w:tc>
        <w:tc>
          <w:tcPr>
            <w:tcW w:w="0" w:type="auto"/>
            <w:vAlign w:val="center"/>
          </w:tcPr>
          <w:p w:rsidR="0001386E" w:rsidRPr="0001386E" w:rsidRDefault="0001386E" w:rsidP="0001386E">
            <w:pPr>
              <w:jc w:val="center"/>
              <w:rPr>
                <w:kern w:val="2"/>
                <w:sz w:val="24"/>
                <w:szCs w:val="24"/>
              </w:rPr>
            </w:pPr>
            <w:r w:rsidRPr="0001386E">
              <w:rPr>
                <w:kern w:val="2"/>
                <w:sz w:val="24"/>
                <w:szCs w:val="24"/>
              </w:rPr>
              <w:t>20</w:t>
            </w:r>
          </w:p>
        </w:tc>
        <w:tc>
          <w:tcPr>
            <w:tcW w:w="0" w:type="auto"/>
            <w:vAlign w:val="center"/>
          </w:tcPr>
          <w:p w:rsidR="0001386E" w:rsidRPr="0001386E" w:rsidRDefault="0001386E" w:rsidP="0001386E">
            <w:pPr>
              <w:jc w:val="center"/>
              <w:rPr>
                <w:kern w:val="2"/>
                <w:sz w:val="24"/>
                <w:szCs w:val="24"/>
              </w:rPr>
            </w:pPr>
          </w:p>
        </w:tc>
      </w:tr>
      <w:tr w:rsidR="0001386E" w:rsidRPr="0001386E">
        <w:trPr>
          <w:jc w:val="center"/>
        </w:trPr>
        <w:tc>
          <w:tcPr>
            <w:tcW w:w="0" w:type="auto"/>
            <w:vAlign w:val="center"/>
          </w:tcPr>
          <w:p w:rsidR="0001386E" w:rsidRPr="0001386E" w:rsidRDefault="0001386E" w:rsidP="0001386E">
            <w:pPr>
              <w:jc w:val="center"/>
              <w:rPr>
                <w:kern w:val="2"/>
                <w:sz w:val="24"/>
                <w:szCs w:val="24"/>
              </w:rPr>
            </w:pPr>
            <w:r w:rsidRPr="0001386E">
              <w:rPr>
                <w:rFonts w:cs="宋体" w:hint="eastAsia"/>
                <w:kern w:val="2"/>
                <w:sz w:val="24"/>
                <w:szCs w:val="24"/>
              </w:rPr>
              <w:t>纵坡坡度（</w:t>
            </w:r>
            <w:r w:rsidRPr="0001386E">
              <w:rPr>
                <w:kern w:val="2"/>
                <w:sz w:val="24"/>
                <w:szCs w:val="24"/>
              </w:rPr>
              <w:t>%</w:t>
            </w:r>
            <w:r w:rsidRPr="0001386E">
              <w:rPr>
                <w:rFonts w:cs="宋体" w:hint="eastAsia"/>
                <w:kern w:val="2"/>
                <w:sz w:val="24"/>
                <w:szCs w:val="24"/>
              </w:rPr>
              <w:t>）</w:t>
            </w:r>
          </w:p>
        </w:tc>
        <w:tc>
          <w:tcPr>
            <w:tcW w:w="0" w:type="auto"/>
            <w:vAlign w:val="center"/>
          </w:tcPr>
          <w:p w:rsidR="0001386E" w:rsidRPr="0001386E" w:rsidRDefault="0001386E" w:rsidP="0001386E">
            <w:pPr>
              <w:jc w:val="center"/>
              <w:rPr>
                <w:kern w:val="2"/>
                <w:sz w:val="24"/>
                <w:szCs w:val="24"/>
              </w:rPr>
            </w:pPr>
            <w:r w:rsidRPr="0001386E">
              <w:rPr>
                <w:kern w:val="2"/>
                <w:sz w:val="24"/>
                <w:szCs w:val="24"/>
              </w:rPr>
              <w:t>0</w:t>
            </w:r>
          </w:p>
        </w:tc>
        <w:tc>
          <w:tcPr>
            <w:tcW w:w="0" w:type="auto"/>
            <w:vAlign w:val="center"/>
          </w:tcPr>
          <w:p w:rsidR="0001386E" w:rsidRPr="0001386E" w:rsidRDefault="0001386E" w:rsidP="0001386E">
            <w:pPr>
              <w:jc w:val="center"/>
              <w:rPr>
                <w:kern w:val="2"/>
                <w:sz w:val="24"/>
                <w:szCs w:val="24"/>
              </w:rPr>
            </w:pPr>
            <w:r w:rsidRPr="0001386E">
              <w:rPr>
                <w:kern w:val="2"/>
                <w:sz w:val="24"/>
                <w:szCs w:val="24"/>
              </w:rPr>
              <w:t>245</w:t>
            </w:r>
          </w:p>
        </w:tc>
        <w:tc>
          <w:tcPr>
            <w:tcW w:w="0" w:type="auto"/>
            <w:vAlign w:val="center"/>
          </w:tcPr>
          <w:p w:rsidR="0001386E" w:rsidRPr="0001386E" w:rsidRDefault="0001386E" w:rsidP="0001386E">
            <w:pPr>
              <w:jc w:val="center"/>
              <w:rPr>
                <w:kern w:val="2"/>
                <w:sz w:val="24"/>
                <w:szCs w:val="24"/>
              </w:rPr>
            </w:pPr>
            <w:r w:rsidRPr="0001386E">
              <w:rPr>
                <w:kern w:val="2"/>
                <w:sz w:val="24"/>
                <w:szCs w:val="24"/>
              </w:rPr>
              <w:t>180</w:t>
            </w:r>
          </w:p>
        </w:tc>
        <w:tc>
          <w:tcPr>
            <w:tcW w:w="0" w:type="auto"/>
            <w:vAlign w:val="center"/>
          </w:tcPr>
          <w:p w:rsidR="0001386E" w:rsidRPr="0001386E" w:rsidRDefault="0001386E" w:rsidP="0001386E">
            <w:pPr>
              <w:jc w:val="center"/>
              <w:rPr>
                <w:kern w:val="2"/>
                <w:sz w:val="24"/>
                <w:szCs w:val="24"/>
              </w:rPr>
            </w:pPr>
            <w:r w:rsidRPr="0001386E">
              <w:rPr>
                <w:kern w:val="2"/>
                <w:sz w:val="24"/>
                <w:szCs w:val="24"/>
              </w:rPr>
              <w:t>125</w:t>
            </w:r>
          </w:p>
        </w:tc>
        <w:tc>
          <w:tcPr>
            <w:tcW w:w="0" w:type="auto"/>
            <w:vAlign w:val="center"/>
          </w:tcPr>
          <w:p w:rsidR="0001386E" w:rsidRPr="0001386E" w:rsidRDefault="0001386E" w:rsidP="0001386E">
            <w:pPr>
              <w:jc w:val="center"/>
              <w:rPr>
                <w:kern w:val="2"/>
                <w:sz w:val="24"/>
                <w:szCs w:val="24"/>
              </w:rPr>
            </w:pPr>
            <w:r w:rsidRPr="0001386E">
              <w:rPr>
                <w:kern w:val="2"/>
                <w:sz w:val="24"/>
                <w:szCs w:val="24"/>
              </w:rPr>
              <w:t>85</w:t>
            </w:r>
          </w:p>
        </w:tc>
        <w:tc>
          <w:tcPr>
            <w:tcW w:w="0" w:type="auto"/>
            <w:vAlign w:val="center"/>
          </w:tcPr>
          <w:p w:rsidR="0001386E" w:rsidRPr="0001386E" w:rsidRDefault="0001386E" w:rsidP="0001386E">
            <w:pPr>
              <w:jc w:val="center"/>
              <w:rPr>
                <w:kern w:val="2"/>
                <w:sz w:val="24"/>
                <w:szCs w:val="24"/>
              </w:rPr>
            </w:pPr>
            <w:r w:rsidRPr="0001386E">
              <w:rPr>
                <w:kern w:val="2"/>
                <w:sz w:val="24"/>
                <w:szCs w:val="24"/>
              </w:rPr>
              <w:t>50</w:t>
            </w:r>
          </w:p>
        </w:tc>
        <w:tc>
          <w:tcPr>
            <w:tcW w:w="0" w:type="auto"/>
            <w:vAlign w:val="center"/>
          </w:tcPr>
          <w:p w:rsidR="0001386E" w:rsidRPr="0001386E" w:rsidRDefault="0001386E" w:rsidP="0001386E">
            <w:pPr>
              <w:jc w:val="center"/>
              <w:rPr>
                <w:kern w:val="2"/>
                <w:sz w:val="24"/>
                <w:szCs w:val="24"/>
              </w:rPr>
            </w:pPr>
            <w:r w:rsidRPr="0001386E">
              <w:rPr>
                <w:kern w:val="2"/>
                <w:sz w:val="24"/>
                <w:szCs w:val="24"/>
              </w:rPr>
              <w:t>35</w:t>
            </w:r>
          </w:p>
        </w:tc>
        <w:tc>
          <w:tcPr>
            <w:tcW w:w="0" w:type="auto"/>
            <w:vAlign w:val="center"/>
          </w:tcPr>
          <w:p w:rsidR="0001386E" w:rsidRPr="0001386E" w:rsidRDefault="0001386E" w:rsidP="0001386E">
            <w:pPr>
              <w:jc w:val="center"/>
              <w:rPr>
                <w:kern w:val="2"/>
                <w:sz w:val="24"/>
                <w:szCs w:val="24"/>
              </w:rPr>
            </w:pPr>
            <w:r w:rsidRPr="0001386E">
              <w:rPr>
                <w:kern w:val="2"/>
                <w:sz w:val="24"/>
                <w:szCs w:val="24"/>
              </w:rPr>
              <w:t>20</w:t>
            </w:r>
          </w:p>
        </w:tc>
      </w:tr>
      <w:tr w:rsidR="0001386E" w:rsidRPr="0001386E">
        <w:trPr>
          <w:jc w:val="center"/>
        </w:trPr>
        <w:tc>
          <w:tcPr>
            <w:tcW w:w="0" w:type="auto"/>
            <w:vAlign w:val="center"/>
          </w:tcPr>
          <w:p w:rsidR="0001386E" w:rsidRPr="0001386E" w:rsidRDefault="0001386E" w:rsidP="0001386E">
            <w:pPr>
              <w:jc w:val="center"/>
              <w:rPr>
                <w:kern w:val="2"/>
                <w:sz w:val="24"/>
                <w:szCs w:val="24"/>
              </w:rPr>
            </w:pPr>
            <w:r w:rsidRPr="0001386E">
              <w:rPr>
                <w:kern w:val="2"/>
                <w:sz w:val="24"/>
                <w:szCs w:val="24"/>
              </w:rPr>
              <w:t>3</w:t>
            </w:r>
          </w:p>
        </w:tc>
        <w:tc>
          <w:tcPr>
            <w:tcW w:w="0" w:type="auto"/>
            <w:vAlign w:val="center"/>
          </w:tcPr>
          <w:p w:rsidR="0001386E" w:rsidRPr="0001386E" w:rsidRDefault="0001386E" w:rsidP="0001386E">
            <w:pPr>
              <w:jc w:val="center"/>
              <w:rPr>
                <w:kern w:val="2"/>
                <w:sz w:val="24"/>
                <w:szCs w:val="24"/>
              </w:rPr>
            </w:pPr>
            <w:r w:rsidRPr="0001386E">
              <w:rPr>
                <w:kern w:val="2"/>
                <w:sz w:val="24"/>
                <w:szCs w:val="24"/>
              </w:rPr>
              <w:t>265</w:t>
            </w:r>
          </w:p>
        </w:tc>
        <w:tc>
          <w:tcPr>
            <w:tcW w:w="0" w:type="auto"/>
            <w:vAlign w:val="center"/>
          </w:tcPr>
          <w:p w:rsidR="0001386E" w:rsidRPr="0001386E" w:rsidRDefault="0001386E" w:rsidP="0001386E">
            <w:pPr>
              <w:jc w:val="center"/>
              <w:rPr>
                <w:kern w:val="2"/>
                <w:sz w:val="24"/>
                <w:szCs w:val="24"/>
              </w:rPr>
            </w:pPr>
            <w:r w:rsidRPr="0001386E">
              <w:rPr>
                <w:kern w:val="2"/>
                <w:sz w:val="24"/>
                <w:szCs w:val="24"/>
              </w:rPr>
              <w:t>190</w:t>
            </w:r>
          </w:p>
        </w:tc>
        <w:tc>
          <w:tcPr>
            <w:tcW w:w="0" w:type="auto"/>
            <w:vAlign w:val="center"/>
          </w:tcPr>
          <w:p w:rsidR="0001386E" w:rsidRPr="0001386E" w:rsidRDefault="0001386E" w:rsidP="0001386E">
            <w:pPr>
              <w:jc w:val="center"/>
              <w:rPr>
                <w:kern w:val="2"/>
                <w:sz w:val="24"/>
                <w:szCs w:val="24"/>
              </w:rPr>
            </w:pPr>
            <w:r w:rsidRPr="0001386E">
              <w:rPr>
                <w:kern w:val="2"/>
                <w:sz w:val="24"/>
                <w:szCs w:val="24"/>
              </w:rPr>
              <w:t>130</w:t>
            </w:r>
          </w:p>
        </w:tc>
        <w:tc>
          <w:tcPr>
            <w:tcW w:w="0" w:type="auto"/>
            <w:vAlign w:val="center"/>
          </w:tcPr>
          <w:p w:rsidR="0001386E" w:rsidRPr="0001386E" w:rsidRDefault="0001386E" w:rsidP="0001386E">
            <w:pPr>
              <w:jc w:val="center"/>
              <w:rPr>
                <w:kern w:val="2"/>
                <w:sz w:val="24"/>
                <w:szCs w:val="24"/>
              </w:rPr>
            </w:pPr>
            <w:r w:rsidRPr="0001386E">
              <w:rPr>
                <w:kern w:val="2"/>
                <w:sz w:val="24"/>
                <w:szCs w:val="24"/>
              </w:rPr>
              <w:t>89</w:t>
            </w:r>
          </w:p>
        </w:tc>
        <w:tc>
          <w:tcPr>
            <w:tcW w:w="0" w:type="auto"/>
            <w:vAlign w:val="center"/>
          </w:tcPr>
          <w:p w:rsidR="0001386E" w:rsidRPr="0001386E" w:rsidRDefault="0001386E" w:rsidP="0001386E">
            <w:pPr>
              <w:jc w:val="center"/>
              <w:rPr>
                <w:kern w:val="2"/>
                <w:sz w:val="24"/>
                <w:szCs w:val="24"/>
              </w:rPr>
            </w:pPr>
            <w:r w:rsidRPr="0001386E">
              <w:rPr>
                <w:kern w:val="2"/>
                <w:sz w:val="24"/>
                <w:szCs w:val="24"/>
              </w:rPr>
              <w:t>50</w:t>
            </w:r>
          </w:p>
        </w:tc>
        <w:tc>
          <w:tcPr>
            <w:tcW w:w="0" w:type="auto"/>
            <w:vAlign w:val="center"/>
          </w:tcPr>
          <w:p w:rsidR="0001386E" w:rsidRPr="0001386E" w:rsidRDefault="0001386E" w:rsidP="0001386E">
            <w:pPr>
              <w:jc w:val="center"/>
              <w:rPr>
                <w:kern w:val="2"/>
                <w:sz w:val="24"/>
                <w:szCs w:val="24"/>
              </w:rPr>
            </w:pPr>
            <w:r w:rsidRPr="0001386E">
              <w:rPr>
                <w:kern w:val="2"/>
                <w:sz w:val="24"/>
                <w:szCs w:val="24"/>
              </w:rPr>
              <w:t>35</w:t>
            </w:r>
          </w:p>
        </w:tc>
        <w:tc>
          <w:tcPr>
            <w:tcW w:w="0" w:type="auto"/>
            <w:vAlign w:val="center"/>
          </w:tcPr>
          <w:p w:rsidR="0001386E" w:rsidRPr="0001386E" w:rsidRDefault="0001386E" w:rsidP="0001386E">
            <w:pPr>
              <w:jc w:val="center"/>
              <w:rPr>
                <w:kern w:val="2"/>
                <w:sz w:val="24"/>
                <w:szCs w:val="24"/>
              </w:rPr>
            </w:pPr>
            <w:r w:rsidRPr="0001386E">
              <w:rPr>
                <w:kern w:val="2"/>
                <w:sz w:val="24"/>
                <w:szCs w:val="24"/>
              </w:rPr>
              <w:t>20</w:t>
            </w:r>
          </w:p>
        </w:tc>
        <w:tc>
          <w:tcPr>
            <w:tcW w:w="0" w:type="auto"/>
            <w:vAlign w:val="center"/>
          </w:tcPr>
          <w:p w:rsidR="0001386E" w:rsidRPr="0001386E" w:rsidRDefault="0001386E" w:rsidP="0001386E">
            <w:pPr>
              <w:jc w:val="center"/>
              <w:rPr>
                <w:kern w:val="2"/>
                <w:sz w:val="24"/>
                <w:szCs w:val="24"/>
              </w:rPr>
            </w:pPr>
          </w:p>
        </w:tc>
      </w:tr>
      <w:tr w:rsidR="0001386E" w:rsidRPr="0001386E">
        <w:trPr>
          <w:jc w:val="center"/>
        </w:trPr>
        <w:tc>
          <w:tcPr>
            <w:tcW w:w="0" w:type="auto"/>
            <w:vAlign w:val="center"/>
          </w:tcPr>
          <w:p w:rsidR="0001386E" w:rsidRPr="0001386E" w:rsidRDefault="0001386E" w:rsidP="0001386E">
            <w:pPr>
              <w:jc w:val="center"/>
              <w:rPr>
                <w:kern w:val="2"/>
                <w:sz w:val="24"/>
                <w:szCs w:val="24"/>
              </w:rPr>
            </w:pPr>
            <w:r w:rsidRPr="0001386E">
              <w:rPr>
                <w:kern w:val="2"/>
                <w:sz w:val="24"/>
                <w:szCs w:val="24"/>
              </w:rPr>
              <w:t>4</w:t>
            </w:r>
          </w:p>
        </w:tc>
        <w:tc>
          <w:tcPr>
            <w:tcW w:w="0" w:type="auto"/>
            <w:vAlign w:val="center"/>
          </w:tcPr>
          <w:p w:rsidR="0001386E" w:rsidRPr="0001386E" w:rsidRDefault="0001386E" w:rsidP="0001386E">
            <w:pPr>
              <w:jc w:val="center"/>
              <w:rPr>
                <w:kern w:val="2"/>
                <w:sz w:val="24"/>
                <w:szCs w:val="24"/>
              </w:rPr>
            </w:pPr>
            <w:r w:rsidRPr="0001386E">
              <w:rPr>
                <w:kern w:val="2"/>
                <w:sz w:val="24"/>
                <w:szCs w:val="24"/>
              </w:rPr>
              <w:t>273</w:t>
            </w:r>
          </w:p>
        </w:tc>
        <w:tc>
          <w:tcPr>
            <w:tcW w:w="0" w:type="auto"/>
            <w:vAlign w:val="center"/>
          </w:tcPr>
          <w:p w:rsidR="0001386E" w:rsidRPr="0001386E" w:rsidRDefault="0001386E" w:rsidP="0001386E">
            <w:pPr>
              <w:jc w:val="center"/>
              <w:rPr>
                <w:kern w:val="2"/>
                <w:sz w:val="24"/>
                <w:szCs w:val="24"/>
              </w:rPr>
            </w:pPr>
            <w:r w:rsidRPr="0001386E">
              <w:rPr>
                <w:kern w:val="2"/>
                <w:sz w:val="24"/>
                <w:szCs w:val="24"/>
              </w:rPr>
              <w:t>195</w:t>
            </w:r>
          </w:p>
        </w:tc>
        <w:tc>
          <w:tcPr>
            <w:tcW w:w="0" w:type="auto"/>
            <w:vAlign w:val="center"/>
          </w:tcPr>
          <w:p w:rsidR="0001386E" w:rsidRPr="0001386E" w:rsidRDefault="0001386E" w:rsidP="0001386E">
            <w:pPr>
              <w:jc w:val="center"/>
              <w:rPr>
                <w:kern w:val="2"/>
                <w:sz w:val="24"/>
                <w:szCs w:val="24"/>
              </w:rPr>
            </w:pPr>
            <w:r w:rsidRPr="0001386E">
              <w:rPr>
                <w:kern w:val="2"/>
                <w:sz w:val="24"/>
                <w:szCs w:val="24"/>
              </w:rPr>
              <w:t>132</w:t>
            </w:r>
          </w:p>
        </w:tc>
        <w:tc>
          <w:tcPr>
            <w:tcW w:w="0" w:type="auto"/>
            <w:vAlign w:val="center"/>
          </w:tcPr>
          <w:p w:rsidR="0001386E" w:rsidRPr="0001386E" w:rsidRDefault="0001386E" w:rsidP="0001386E">
            <w:pPr>
              <w:jc w:val="center"/>
              <w:rPr>
                <w:kern w:val="2"/>
                <w:sz w:val="24"/>
                <w:szCs w:val="24"/>
              </w:rPr>
            </w:pPr>
            <w:r w:rsidRPr="0001386E">
              <w:rPr>
                <w:kern w:val="2"/>
                <w:sz w:val="24"/>
                <w:szCs w:val="24"/>
              </w:rPr>
              <w:t>9l</w:t>
            </w:r>
          </w:p>
        </w:tc>
        <w:tc>
          <w:tcPr>
            <w:tcW w:w="0" w:type="auto"/>
            <w:vAlign w:val="center"/>
          </w:tcPr>
          <w:p w:rsidR="0001386E" w:rsidRPr="0001386E" w:rsidRDefault="0001386E" w:rsidP="0001386E">
            <w:pPr>
              <w:jc w:val="center"/>
              <w:rPr>
                <w:kern w:val="2"/>
                <w:sz w:val="24"/>
                <w:szCs w:val="24"/>
              </w:rPr>
            </w:pPr>
            <w:r w:rsidRPr="0001386E">
              <w:rPr>
                <w:kern w:val="2"/>
                <w:sz w:val="24"/>
                <w:szCs w:val="24"/>
              </w:rPr>
              <w:t>50</w:t>
            </w:r>
          </w:p>
        </w:tc>
        <w:tc>
          <w:tcPr>
            <w:tcW w:w="0" w:type="auto"/>
            <w:vAlign w:val="center"/>
          </w:tcPr>
          <w:p w:rsidR="0001386E" w:rsidRPr="0001386E" w:rsidRDefault="0001386E" w:rsidP="0001386E">
            <w:pPr>
              <w:jc w:val="center"/>
              <w:rPr>
                <w:kern w:val="2"/>
                <w:sz w:val="24"/>
                <w:szCs w:val="24"/>
              </w:rPr>
            </w:pPr>
            <w:r w:rsidRPr="0001386E">
              <w:rPr>
                <w:kern w:val="2"/>
                <w:sz w:val="24"/>
                <w:szCs w:val="24"/>
              </w:rPr>
              <w:t>35</w:t>
            </w:r>
          </w:p>
        </w:tc>
        <w:tc>
          <w:tcPr>
            <w:tcW w:w="0" w:type="auto"/>
            <w:vAlign w:val="center"/>
          </w:tcPr>
          <w:p w:rsidR="0001386E" w:rsidRPr="0001386E" w:rsidRDefault="0001386E" w:rsidP="0001386E">
            <w:pPr>
              <w:jc w:val="center"/>
              <w:rPr>
                <w:kern w:val="2"/>
                <w:sz w:val="24"/>
                <w:szCs w:val="24"/>
              </w:rPr>
            </w:pPr>
            <w:r w:rsidRPr="0001386E">
              <w:rPr>
                <w:kern w:val="2"/>
                <w:sz w:val="24"/>
                <w:szCs w:val="24"/>
              </w:rPr>
              <w:t>20</w:t>
            </w:r>
          </w:p>
        </w:tc>
        <w:tc>
          <w:tcPr>
            <w:tcW w:w="0" w:type="auto"/>
            <w:vAlign w:val="center"/>
          </w:tcPr>
          <w:p w:rsidR="0001386E" w:rsidRPr="0001386E" w:rsidRDefault="0001386E" w:rsidP="0001386E">
            <w:pPr>
              <w:jc w:val="center"/>
              <w:rPr>
                <w:kern w:val="2"/>
                <w:sz w:val="24"/>
                <w:szCs w:val="24"/>
              </w:rPr>
            </w:pPr>
          </w:p>
        </w:tc>
      </w:tr>
      <w:tr w:rsidR="0001386E" w:rsidRPr="0001386E">
        <w:trPr>
          <w:jc w:val="center"/>
        </w:trPr>
        <w:tc>
          <w:tcPr>
            <w:tcW w:w="0" w:type="auto"/>
            <w:vAlign w:val="center"/>
          </w:tcPr>
          <w:p w:rsidR="0001386E" w:rsidRPr="0001386E" w:rsidRDefault="0001386E" w:rsidP="0001386E">
            <w:pPr>
              <w:jc w:val="center"/>
              <w:rPr>
                <w:kern w:val="2"/>
                <w:sz w:val="24"/>
                <w:szCs w:val="24"/>
              </w:rPr>
            </w:pPr>
            <w:r w:rsidRPr="0001386E">
              <w:rPr>
                <w:kern w:val="2"/>
                <w:sz w:val="24"/>
                <w:szCs w:val="24"/>
              </w:rPr>
              <w:t>5</w:t>
            </w:r>
          </w:p>
        </w:tc>
        <w:tc>
          <w:tcPr>
            <w:tcW w:w="0" w:type="auto"/>
            <w:vAlign w:val="center"/>
          </w:tcPr>
          <w:p w:rsidR="0001386E" w:rsidRPr="0001386E" w:rsidRDefault="0001386E" w:rsidP="0001386E">
            <w:pPr>
              <w:jc w:val="center"/>
              <w:rPr>
                <w:kern w:val="2"/>
                <w:sz w:val="24"/>
                <w:szCs w:val="24"/>
              </w:rPr>
            </w:pPr>
            <w:r w:rsidRPr="0001386E">
              <w:rPr>
                <w:kern w:val="2"/>
                <w:sz w:val="24"/>
                <w:szCs w:val="24"/>
              </w:rPr>
              <w:t>-</w:t>
            </w:r>
          </w:p>
        </w:tc>
        <w:tc>
          <w:tcPr>
            <w:tcW w:w="0" w:type="auto"/>
            <w:vAlign w:val="center"/>
          </w:tcPr>
          <w:p w:rsidR="0001386E" w:rsidRPr="0001386E" w:rsidRDefault="0001386E" w:rsidP="0001386E">
            <w:pPr>
              <w:jc w:val="center"/>
              <w:rPr>
                <w:kern w:val="2"/>
                <w:sz w:val="24"/>
                <w:szCs w:val="24"/>
              </w:rPr>
            </w:pPr>
            <w:r w:rsidRPr="0001386E">
              <w:rPr>
                <w:kern w:val="2"/>
                <w:sz w:val="24"/>
                <w:szCs w:val="24"/>
              </w:rPr>
              <w:t>200</w:t>
            </w:r>
          </w:p>
        </w:tc>
        <w:tc>
          <w:tcPr>
            <w:tcW w:w="0" w:type="auto"/>
            <w:vAlign w:val="center"/>
          </w:tcPr>
          <w:p w:rsidR="0001386E" w:rsidRPr="0001386E" w:rsidRDefault="0001386E" w:rsidP="0001386E">
            <w:pPr>
              <w:jc w:val="center"/>
              <w:rPr>
                <w:kern w:val="2"/>
                <w:sz w:val="24"/>
                <w:szCs w:val="24"/>
              </w:rPr>
            </w:pPr>
            <w:r w:rsidRPr="0001386E">
              <w:rPr>
                <w:kern w:val="2"/>
                <w:sz w:val="24"/>
                <w:szCs w:val="24"/>
              </w:rPr>
              <w:t>136</w:t>
            </w:r>
          </w:p>
        </w:tc>
        <w:tc>
          <w:tcPr>
            <w:tcW w:w="0" w:type="auto"/>
            <w:vAlign w:val="center"/>
          </w:tcPr>
          <w:p w:rsidR="0001386E" w:rsidRPr="0001386E" w:rsidRDefault="0001386E" w:rsidP="0001386E">
            <w:pPr>
              <w:jc w:val="center"/>
              <w:rPr>
                <w:kern w:val="2"/>
                <w:sz w:val="24"/>
                <w:szCs w:val="24"/>
              </w:rPr>
            </w:pPr>
            <w:r w:rsidRPr="0001386E">
              <w:rPr>
                <w:kern w:val="2"/>
                <w:sz w:val="24"/>
                <w:szCs w:val="24"/>
              </w:rPr>
              <w:t>93</w:t>
            </w:r>
          </w:p>
        </w:tc>
        <w:tc>
          <w:tcPr>
            <w:tcW w:w="0" w:type="auto"/>
            <w:vAlign w:val="center"/>
          </w:tcPr>
          <w:p w:rsidR="0001386E" w:rsidRPr="0001386E" w:rsidRDefault="0001386E" w:rsidP="0001386E">
            <w:pPr>
              <w:jc w:val="center"/>
              <w:rPr>
                <w:kern w:val="2"/>
                <w:sz w:val="24"/>
                <w:szCs w:val="24"/>
              </w:rPr>
            </w:pPr>
            <w:r w:rsidRPr="0001386E">
              <w:rPr>
                <w:kern w:val="2"/>
                <w:sz w:val="24"/>
                <w:szCs w:val="24"/>
              </w:rPr>
              <w:t>50</w:t>
            </w:r>
          </w:p>
        </w:tc>
        <w:tc>
          <w:tcPr>
            <w:tcW w:w="0" w:type="auto"/>
            <w:vAlign w:val="center"/>
          </w:tcPr>
          <w:p w:rsidR="0001386E" w:rsidRPr="0001386E" w:rsidRDefault="0001386E" w:rsidP="0001386E">
            <w:pPr>
              <w:jc w:val="center"/>
              <w:rPr>
                <w:kern w:val="2"/>
                <w:sz w:val="24"/>
                <w:szCs w:val="24"/>
              </w:rPr>
            </w:pPr>
            <w:r w:rsidRPr="0001386E">
              <w:rPr>
                <w:kern w:val="2"/>
                <w:sz w:val="24"/>
                <w:szCs w:val="24"/>
              </w:rPr>
              <w:t>35</w:t>
            </w:r>
          </w:p>
        </w:tc>
        <w:tc>
          <w:tcPr>
            <w:tcW w:w="0" w:type="auto"/>
            <w:vAlign w:val="center"/>
          </w:tcPr>
          <w:p w:rsidR="0001386E" w:rsidRPr="0001386E" w:rsidRDefault="0001386E" w:rsidP="0001386E">
            <w:pPr>
              <w:jc w:val="center"/>
              <w:rPr>
                <w:kern w:val="2"/>
                <w:sz w:val="24"/>
                <w:szCs w:val="24"/>
              </w:rPr>
            </w:pPr>
            <w:r w:rsidRPr="0001386E">
              <w:rPr>
                <w:kern w:val="2"/>
                <w:sz w:val="24"/>
                <w:szCs w:val="24"/>
              </w:rPr>
              <w:t>20</w:t>
            </w:r>
          </w:p>
        </w:tc>
        <w:tc>
          <w:tcPr>
            <w:tcW w:w="0" w:type="auto"/>
            <w:vAlign w:val="center"/>
          </w:tcPr>
          <w:p w:rsidR="0001386E" w:rsidRPr="0001386E" w:rsidRDefault="0001386E" w:rsidP="0001386E">
            <w:pPr>
              <w:jc w:val="center"/>
              <w:rPr>
                <w:kern w:val="2"/>
                <w:sz w:val="24"/>
                <w:szCs w:val="24"/>
              </w:rPr>
            </w:pPr>
          </w:p>
        </w:tc>
      </w:tr>
      <w:tr w:rsidR="0001386E" w:rsidRPr="0001386E">
        <w:trPr>
          <w:jc w:val="center"/>
        </w:trPr>
        <w:tc>
          <w:tcPr>
            <w:tcW w:w="0" w:type="auto"/>
            <w:vAlign w:val="center"/>
          </w:tcPr>
          <w:p w:rsidR="0001386E" w:rsidRPr="0001386E" w:rsidRDefault="0001386E" w:rsidP="0001386E">
            <w:pPr>
              <w:jc w:val="center"/>
              <w:rPr>
                <w:kern w:val="2"/>
                <w:sz w:val="24"/>
                <w:szCs w:val="24"/>
              </w:rPr>
            </w:pPr>
            <w:r w:rsidRPr="0001386E">
              <w:rPr>
                <w:kern w:val="2"/>
                <w:sz w:val="24"/>
                <w:szCs w:val="24"/>
              </w:rPr>
              <w:t>6</w:t>
            </w:r>
          </w:p>
        </w:tc>
        <w:tc>
          <w:tcPr>
            <w:tcW w:w="0" w:type="auto"/>
            <w:vAlign w:val="center"/>
          </w:tcPr>
          <w:p w:rsidR="0001386E" w:rsidRPr="0001386E" w:rsidRDefault="0001386E" w:rsidP="0001386E">
            <w:pPr>
              <w:jc w:val="center"/>
              <w:rPr>
                <w:kern w:val="2"/>
                <w:sz w:val="24"/>
                <w:szCs w:val="24"/>
              </w:rPr>
            </w:pPr>
            <w:r w:rsidRPr="0001386E">
              <w:rPr>
                <w:kern w:val="2"/>
                <w:sz w:val="24"/>
                <w:szCs w:val="24"/>
              </w:rPr>
              <w:t>-</w:t>
            </w:r>
          </w:p>
        </w:tc>
        <w:tc>
          <w:tcPr>
            <w:tcW w:w="0" w:type="auto"/>
            <w:vAlign w:val="center"/>
          </w:tcPr>
          <w:p w:rsidR="0001386E" w:rsidRPr="0001386E" w:rsidRDefault="0001386E" w:rsidP="0001386E">
            <w:pPr>
              <w:jc w:val="center"/>
              <w:rPr>
                <w:kern w:val="2"/>
                <w:sz w:val="24"/>
                <w:szCs w:val="24"/>
              </w:rPr>
            </w:pPr>
            <w:r w:rsidRPr="0001386E">
              <w:rPr>
                <w:kern w:val="2"/>
                <w:sz w:val="24"/>
                <w:szCs w:val="24"/>
              </w:rPr>
              <w:t>-</w:t>
            </w:r>
          </w:p>
        </w:tc>
        <w:tc>
          <w:tcPr>
            <w:tcW w:w="0" w:type="auto"/>
            <w:vAlign w:val="center"/>
          </w:tcPr>
          <w:p w:rsidR="0001386E" w:rsidRPr="0001386E" w:rsidRDefault="0001386E" w:rsidP="0001386E">
            <w:pPr>
              <w:jc w:val="center"/>
              <w:rPr>
                <w:kern w:val="2"/>
                <w:sz w:val="24"/>
                <w:szCs w:val="24"/>
              </w:rPr>
            </w:pPr>
            <w:r w:rsidRPr="0001386E">
              <w:rPr>
                <w:kern w:val="2"/>
                <w:sz w:val="24"/>
                <w:szCs w:val="24"/>
              </w:rPr>
              <w:t>139</w:t>
            </w:r>
          </w:p>
        </w:tc>
        <w:tc>
          <w:tcPr>
            <w:tcW w:w="0" w:type="auto"/>
            <w:vAlign w:val="center"/>
          </w:tcPr>
          <w:p w:rsidR="0001386E" w:rsidRPr="0001386E" w:rsidRDefault="0001386E" w:rsidP="0001386E">
            <w:pPr>
              <w:jc w:val="center"/>
              <w:rPr>
                <w:kern w:val="2"/>
                <w:sz w:val="24"/>
                <w:szCs w:val="24"/>
              </w:rPr>
            </w:pPr>
            <w:r w:rsidRPr="0001386E">
              <w:rPr>
                <w:kern w:val="2"/>
                <w:sz w:val="24"/>
                <w:szCs w:val="24"/>
              </w:rPr>
              <w:t>95</w:t>
            </w:r>
          </w:p>
        </w:tc>
        <w:tc>
          <w:tcPr>
            <w:tcW w:w="0" w:type="auto"/>
            <w:vAlign w:val="center"/>
          </w:tcPr>
          <w:p w:rsidR="0001386E" w:rsidRPr="0001386E" w:rsidRDefault="0001386E" w:rsidP="0001386E">
            <w:pPr>
              <w:jc w:val="center"/>
              <w:rPr>
                <w:kern w:val="2"/>
                <w:sz w:val="24"/>
                <w:szCs w:val="24"/>
              </w:rPr>
            </w:pPr>
            <w:r w:rsidRPr="0001386E">
              <w:rPr>
                <w:kern w:val="2"/>
                <w:sz w:val="24"/>
                <w:szCs w:val="24"/>
              </w:rPr>
              <w:t>50</w:t>
            </w:r>
          </w:p>
        </w:tc>
        <w:tc>
          <w:tcPr>
            <w:tcW w:w="0" w:type="auto"/>
            <w:vAlign w:val="center"/>
          </w:tcPr>
          <w:p w:rsidR="0001386E" w:rsidRPr="0001386E" w:rsidRDefault="0001386E" w:rsidP="0001386E">
            <w:pPr>
              <w:jc w:val="center"/>
              <w:rPr>
                <w:kern w:val="2"/>
                <w:sz w:val="24"/>
                <w:szCs w:val="24"/>
              </w:rPr>
            </w:pPr>
            <w:r w:rsidRPr="0001386E">
              <w:rPr>
                <w:kern w:val="2"/>
                <w:sz w:val="24"/>
                <w:szCs w:val="24"/>
              </w:rPr>
              <w:t>35</w:t>
            </w:r>
          </w:p>
        </w:tc>
        <w:tc>
          <w:tcPr>
            <w:tcW w:w="0" w:type="auto"/>
            <w:vAlign w:val="center"/>
          </w:tcPr>
          <w:p w:rsidR="0001386E" w:rsidRPr="0001386E" w:rsidRDefault="0001386E" w:rsidP="0001386E">
            <w:pPr>
              <w:jc w:val="center"/>
              <w:rPr>
                <w:kern w:val="2"/>
                <w:sz w:val="24"/>
                <w:szCs w:val="24"/>
              </w:rPr>
            </w:pPr>
            <w:r w:rsidRPr="0001386E">
              <w:rPr>
                <w:kern w:val="2"/>
                <w:sz w:val="24"/>
                <w:szCs w:val="24"/>
              </w:rPr>
              <w:t>20</w:t>
            </w:r>
          </w:p>
        </w:tc>
        <w:tc>
          <w:tcPr>
            <w:tcW w:w="0" w:type="auto"/>
            <w:vAlign w:val="center"/>
          </w:tcPr>
          <w:p w:rsidR="0001386E" w:rsidRPr="0001386E" w:rsidRDefault="0001386E" w:rsidP="0001386E">
            <w:pPr>
              <w:jc w:val="center"/>
              <w:rPr>
                <w:kern w:val="2"/>
                <w:sz w:val="24"/>
                <w:szCs w:val="24"/>
              </w:rPr>
            </w:pPr>
          </w:p>
        </w:tc>
      </w:tr>
      <w:tr w:rsidR="0001386E" w:rsidRPr="0001386E">
        <w:trPr>
          <w:jc w:val="center"/>
        </w:trPr>
        <w:tc>
          <w:tcPr>
            <w:tcW w:w="0" w:type="auto"/>
            <w:vAlign w:val="center"/>
          </w:tcPr>
          <w:p w:rsidR="0001386E" w:rsidRPr="0001386E" w:rsidRDefault="0001386E" w:rsidP="0001386E">
            <w:pPr>
              <w:jc w:val="center"/>
              <w:rPr>
                <w:kern w:val="2"/>
                <w:sz w:val="24"/>
                <w:szCs w:val="24"/>
              </w:rPr>
            </w:pPr>
            <w:r w:rsidRPr="0001386E">
              <w:rPr>
                <w:kern w:val="2"/>
                <w:sz w:val="24"/>
                <w:szCs w:val="24"/>
              </w:rPr>
              <w:t>7</w:t>
            </w:r>
          </w:p>
        </w:tc>
        <w:tc>
          <w:tcPr>
            <w:tcW w:w="0" w:type="auto"/>
            <w:vAlign w:val="center"/>
          </w:tcPr>
          <w:p w:rsidR="0001386E" w:rsidRPr="0001386E" w:rsidRDefault="0001386E" w:rsidP="0001386E">
            <w:pPr>
              <w:jc w:val="center"/>
              <w:rPr>
                <w:kern w:val="2"/>
                <w:sz w:val="24"/>
                <w:szCs w:val="24"/>
              </w:rPr>
            </w:pPr>
            <w:r w:rsidRPr="0001386E">
              <w:rPr>
                <w:kern w:val="2"/>
                <w:sz w:val="24"/>
                <w:szCs w:val="24"/>
              </w:rPr>
              <w:t>-</w:t>
            </w:r>
          </w:p>
        </w:tc>
        <w:tc>
          <w:tcPr>
            <w:tcW w:w="0" w:type="auto"/>
            <w:vAlign w:val="center"/>
          </w:tcPr>
          <w:p w:rsidR="0001386E" w:rsidRPr="0001386E" w:rsidRDefault="0001386E" w:rsidP="0001386E">
            <w:pPr>
              <w:jc w:val="center"/>
              <w:rPr>
                <w:kern w:val="2"/>
                <w:sz w:val="24"/>
                <w:szCs w:val="24"/>
              </w:rPr>
            </w:pPr>
            <w:r w:rsidRPr="0001386E">
              <w:rPr>
                <w:kern w:val="2"/>
                <w:sz w:val="24"/>
                <w:szCs w:val="24"/>
              </w:rPr>
              <w:t>-</w:t>
            </w:r>
          </w:p>
        </w:tc>
        <w:tc>
          <w:tcPr>
            <w:tcW w:w="0" w:type="auto"/>
            <w:vAlign w:val="center"/>
          </w:tcPr>
          <w:p w:rsidR="0001386E" w:rsidRPr="0001386E" w:rsidRDefault="0001386E" w:rsidP="0001386E">
            <w:pPr>
              <w:jc w:val="center"/>
              <w:rPr>
                <w:kern w:val="2"/>
                <w:sz w:val="24"/>
                <w:szCs w:val="24"/>
              </w:rPr>
            </w:pPr>
            <w:r w:rsidRPr="0001386E">
              <w:rPr>
                <w:kern w:val="2"/>
                <w:sz w:val="24"/>
                <w:szCs w:val="24"/>
              </w:rPr>
              <w:t>-</w:t>
            </w:r>
          </w:p>
        </w:tc>
        <w:tc>
          <w:tcPr>
            <w:tcW w:w="0" w:type="auto"/>
            <w:vAlign w:val="center"/>
          </w:tcPr>
          <w:p w:rsidR="0001386E" w:rsidRPr="0001386E" w:rsidRDefault="0001386E" w:rsidP="0001386E">
            <w:pPr>
              <w:jc w:val="center"/>
              <w:rPr>
                <w:kern w:val="2"/>
                <w:sz w:val="24"/>
                <w:szCs w:val="24"/>
              </w:rPr>
            </w:pPr>
            <w:r w:rsidRPr="0001386E">
              <w:rPr>
                <w:kern w:val="2"/>
                <w:sz w:val="24"/>
                <w:szCs w:val="24"/>
              </w:rPr>
              <w:t>97</w:t>
            </w:r>
          </w:p>
        </w:tc>
        <w:tc>
          <w:tcPr>
            <w:tcW w:w="0" w:type="auto"/>
            <w:vAlign w:val="center"/>
          </w:tcPr>
          <w:p w:rsidR="0001386E" w:rsidRPr="0001386E" w:rsidRDefault="0001386E" w:rsidP="0001386E">
            <w:pPr>
              <w:jc w:val="center"/>
              <w:rPr>
                <w:kern w:val="2"/>
                <w:sz w:val="24"/>
                <w:szCs w:val="24"/>
              </w:rPr>
            </w:pPr>
            <w:r w:rsidRPr="0001386E">
              <w:rPr>
                <w:kern w:val="2"/>
                <w:sz w:val="24"/>
                <w:szCs w:val="24"/>
              </w:rPr>
              <w:t>50</w:t>
            </w:r>
          </w:p>
        </w:tc>
        <w:tc>
          <w:tcPr>
            <w:tcW w:w="0" w:type="auto"/>
            <w:vAlign w:val="center"/>
          </w:tcPr>
          <w:p w:rsidR="0001386E" w:rsidRPr="0001386E" w:rsidRDefault="0001386E" w:rsidP="0001386E">
            <w:pPr>
              <w:jc w:val="center"/>
              <w:rPr>
                <w:kern w:val="2"/>
                <w:sz w:val="24"/>
                <w:szCs w:val="24"/>
              </w:rPr>
            </w:pPr>
            <w:r w:rsidRPr="0001386E">
              <w:rPr>
                <w:kern w:val="2"/>
                <w:sz w:val="24"/>
                <w:szCs w:val="24"/>
              </w:rPr>
              <w:t>35</w:t>
            </w:r>
          </w:p>
        </w:tc>
        <w:tc>
          <w:tcPr>
            <w:tcW w:w="0" w:type="auto"/>
            <w:vAlign w:val="center"/>
          </w:tcPr>
          <w:p w:rsidR="0001386E" w:rsidRPr="0001386E" w:rsidRDefault="0001386E" w:rsidP="0001386E">
            <w:pPr>
              <w:jc w:val="center"/>
              <w:rPr>
                <w:kern w:val="2"/>
                <w:sz w:val="24"/>
                <w:szCs w:val="24"/>
              </w:rPr>
            </w:pPr>
            <w:r w:rsidRPr="0001386E">
              <w:rPr>
                <w:kern w:val="2"/>
                <w:sz w:val="24"/>
                <w:szCs w:val="24"/>
              </w:rPr>
              <w:t>20</w:t>
            </w:r>
          </w:p>
        </w:tc>
        <w:tc>
          <w:tcPr>
            <w:tcW w:w="0" w:type="auto"/>
            <w:vAlign w:val="center"/>
          </w:tcPr>
          <w:p w:rsidR="0001386E" w:rsidRPr="0001386E" w:rsidRDefault="0001386E" w:rsidP="0001386E">
            <w:pPr>
              <w:jc w:val="center"/>
              <w:rPr>
                <w:kern w:val="2"/>
                <w:sz w:val="24"/>
                <w:szCs w:val="24"/>
              </w:rPr>
            </w:pPr>
          </w:p>
        </w:tc>
      </w:tr>
      <w:tr w:rsidR="0001386E" w:rsidRPr="0001386E">
        <w:trPr>
          <w:jc w:val="center"/>
        </w:trPr>
        <w:tc>
          <w:tcPr>
            <w:tcW w:w="0" w:type="auto"/>
            <w:vAlign w:val="center"/>
          </w:tcPr>
          <w:p w:rsidR="0001386E" w:rsidRPr="0001386E" w:rsidRDefault="0001386E" w:rsidP="0001386E">
            <w:pPr>
              <w:jc w:val="center"/>
              <w:rPr>
                <w:kern w:val="2"/>
                <w:sz w:val="24"/>
                <w:szCs w:val="24"/>
              </w:rPr>
            </w:pPr>
            <w:r w:rsidRPr="0001386E">
              <w:rPr>
                <w:kern w:val="2"/>
                <w:sz w:val="24"/>
                <w:szCs w:val="24"/>
              </w:rPr>
              <w:t>8</w:t>
            </w:r>
          </w:p>
        </w:tc>
        <w:tc>
          <w:tcPr>
            <w:tcW w:w="0" w:type="auto"/>
            <w:vAlign w:val="center"/>
          </w:tcPr>
          <w:p w:rsidR="0001386E" w:rsidRPr="0001386E" w:rsidRDefault="0001386E" w:rsidP="0001386E">
            <w:pPr>
              <w:jc w:val="center"/>
              <w:rPr>
                <w:kern w:val="2"/>
                <w:sz w:val="24"/>
                <w:szCs w:val="24"/>
              </w:rPr>
            </w:pPr>
            <w:r w:rsidRPr="0001386E">
              <w:rPr>
                <w:kern w:val="2"/>
                <w:sz w:val="24"/>
                <w:szCs w:val="24"/>
              </w:rPr>
              <w:t>-</w:t>
            </w:r>
          </w:p>
        </w:tc>
        <w:tc>
          <w:tcPr>
            <w:tcW w:w="0" w:type="auto"/>
            <w:vAlign w:val="center"/>
          </w:tcPr>
          <w:p w:rsidR="0001386E" w:rsidRPr="0001386E" w:rsidRDefault="0001386E" w:rsidP="0001386E">
            <w:pPr>
              <w:jc w:val="center"/>
              <w:rPr>
                <w:kern w:val="2"/>
                <w:sz w:val="24"/>
                <w:szCs w:val="24"/>
              </w:rPr>
            </w:pPr>
            <w:r w:rsidRPr="0001386E">
              <w:rPr>
                <w:kern w:val="2"/>
                <w:sz w:val="24"/>
                <w:szCs w:val="24"/>
              </w:rPr>
              <w:t>-</w:t>
            </w:r>
          </w:p>
        </w:tc>
        <w:tc>
          <w:tcPr>
            <w:tcW w:w="0" w:type="auto"/>
            <w:vAlign w:val="center"/>
          </w:tcPr>
          <w:p w:rsidR="0001386E" w:rsidRPr="0001386E" w:rsidRDefault="0001386E" w:rsidP="0001386E">
            <w:pPr>
              <w:jc w:val="center"/>
              <w:rPr>
                <w:kern w:val="2"/>
                <w:sz w:val="24"/>
                <w:szCs w:val="24"/>
              </w:rPr>
            </w:pPr>
            <w:r w:rsidRPr="0001386E">
              <w:rPr>
                <w:kern w:val="2"/>
                <w:sz w:val="24"/>
                <w:szCs w:val="24"/>
              </w:rPr>
              <w:t>-</w:t>
            </w:r>
          </w:p>
        </w:tc>
        <w:tc>
          <w:tcPr>
            <w:tcW w:w="0" w:type="auto"/>
            <w:vAlign w:val="center"/>
          </w:tcPr>
          <w:p w:rsidR="0001386E" w:rsidRPr="0001386E" w:rsidRDefault="0001386E" w:rsidP="0001386E">
            <w:pPr>
              <w:jc w:val="center"/>
              <w:rPr>
                <w:kern w:val="2"/>
                <w:sz w:val="24"/>
                <w:szCs w:val="24"/>
              </w:rPr>
            </w:pPr>
            <w:r w:rsidRPr="0001386E">
              <w:rPr>
                <w:kern w:val="2"/>
                <w:sz w:val="24"/>
                <w:szCs w:val="24"/>
              </w:rPr>
              <w:t>-</w:t>
            </w:r>
          </w:p>
        </w:tc>
        <w:tc>
          <w:tcPr>
            <w:tcW w:w="0" w:type="auto"/>
            <w:vAlign w:val="center"/>
          </w:tcPr>
          <w:p w:rsidR="0001386E" w:rsidRPr="0001386E" w:rsidRDefault="0001386E" w:rsidP="0001386E">
            <w:pPr>
              <w:jc w:val="center"/>
              <w:rPr>
                <w:kern w:val="2"/>
                <w:sz w:val="24"/>
                <w:szCs w:val="24"/>
              </w:rPr>
            </w:pPr>
            <w:r w:rsidRPr="0001386E">
              <w:rPr>
                <w:kern w:val="2"/>
                <w:sz w:val="24"/>
                <w:szCs w:val="24"/>
              </w:rPr>
              <w:t>-</w:t>
            </w:r>
          </w:p>
        </w:tc>
        <w:tc>
          <w:tcPr>
            <w:tcW w:w="0" w:type="auto"/>
            <w:vAlign w:val="center"/>
          </w:tcPr>
          <w:p w:rsidR="0001386E" w:rsidRPr="0001386E" w:rsidRDefault="0001386E" w:rsidP="0001386E">
            <w:pPr>
              <w:jc w:val="center"/>
              <w:rPr>
                <w:kern w:val="2"/>
                <w:sz w:val="24"/>
                <w:szCs w:val="24"/>
              </w:rPr>
            </w:pPr>
            <w:r w:rsidRPr="0001386E">
              <w:rPr>
                <w:kern w:val="2"/>
                <w:sz w:val="24"/>
                <w:szCs w:val="24"/>
              </w:rPr>
              <w:t>35</w:t>
            </w:r>
          </w:p>
        </w:tc>
        <w:tc>
          <w:tcPr>
            <w:tcW w:w="0" w:type="auto"/>
            <w:vAlign w:val="center"/>
          </w:tcPr>
          <w:p w:rsidR="0001386E" w:rsidRPr="0001386E" w:rsidRDefault="0001386E" w:rsidP="0001386E">
            <w:pPr>
              <w:jc w:val="center"/>
              <w:rPr>
                <w:kern w:val="2"/>
                <w:sz w:val="24"/>
                <w:szCs w:val="24"/>
              </w:rPr>
            </w:pPr>
            <w:r w:rsidRPr="0001386E">
              <w:rPr>
                <w:kern w:val="2"/>
                <w:sz w:val="24"/>
                <w:szCs w:val="24"/>
              </w:rPr>
              <w:t>20</w:t>
            </w:r>
          </w:p>
        </w:tc>
        <w:tc>
          <w:tcPr>
            <w:tcW w:w="0" w:type="auto"/>
            <w:vAlign w:val="center"/>
          </w:tcPr>
          <w:p w:rsidR="0001386E" w:rsidRPr="0001386E" w:rsidRDefault="0001386E" w:rsidP="0001386E">
            <w:pPr>
              <w:jc w:val="center"/>
              <w:rPr>
                <w:kern w:val="2"/>
                <w:sz w:val="24"/>
                <w:szCs w:val="24"/>
              </w:rPr>
            </w:pPr>
          </w:p>
        </w:tc>
      </w:tr>
      <w:tr w:rsidR="0001386E" w:rsidRPr="00690D2E">
        <w:trPr>
          <w:jc w:val="center"/>
        </w:trPr>
        <w:tc>
          <w:tcPr>
            <w:tcW w:w="0" w:type="auto"/>
            <w:vAlign w:val="center"/>
          </w:tcPr>
          <w:p w:rsidR="0001386E" w:rsidRPr="0001386E" w:rsidRDefault="0001386E" w:rsidP="0001386E">
            <w:pPr>
              <w:jc w:val="center"/>
              <w:rPr>
                <w:kern w:val="2"/>
                <w:sz w:val="24"/>
                <w:szCs w:val="24"/>
              </w:rPr>
            </w:pPr>
            <w:r w:rsidRPr="0001386E">
              <w:rPr>
                <w:kern w:val="2"/>
                <w:sz w:val="24"/>
                <w:szCs w:val="24"/>
              </w:rPr>
              <w:t>9</w:t>
            </w:r>
          </w:p>
        </w:tc>
        <w:tc>
          <w:tcPr>
            <w:tcW w:w="0" w:type="auto"/>
            <w:vAlign w:val="center"/>
          </w:tcPr>
          <w:p w:rsidR="0001386E" w:rsidRPr="0001386E" w:rsidRDefault="0001386E" w:rsidP="0001386E">
            <w:pPr>
              <w:jc w:val="center"/>
              <w:rPr>
                <w:kern w:val="2"/>
                <w:sz w:val="24"/>
                <w:szCs w:val="24"/>
              </w:rPr>
            </w:pPr>
            <w:r w:rsidRPr="0001386E">
              <w:rPr>
                <w:kern w:val="2"/>
                <w:sz w:val="24"/>
                <w:szCs w:val="24"/>
              </w:rPr>
              <w:t>-</w:t>
            </w:r>
          </w:p>
        </w:tc>
        <w:tc>
          <w:tcPr>
            <w:tcW w:w="0" w:type="auto"/>
            <w:vAlign w:val="center"/>
          </w:tcPr>
          <w:p w:rsidR="0001386E" w:rsidRPr="0001386E" w:rsidRDefault="0001386E" w:rsidP="0001386E">
            <w:pPr>
              <w:jc w:val="center"/>
              <w:rPr>
                <w:kern w:val="2"/>
                <w:sz w:val="24"/>
                <w:szCs w:val="24"/>
              </w:rPr>
            </w:pPr>
            <w:r w:rsidRPr="0001386E">
              <w:rPr>
                <w:kern w:val="2"/>
                <w:sz w:val="24"/>
                <w:szCs w:val="24"/>
              </w:rPr>
              <w:t>-</w:t>
            </w:r>
          </w:p>
        </w:tc>
        <w:tc>
          <w:tcPr>
            <w:tcW w:w="0" w:type="auto"/>
            <w:vAlign w:val="center"/>
          </w:tcPr>
          <w:p w:rsidR="0001386E" w:rsidRPr="0001386E" w:rsidRDefault="0001386E" w:rsidP="0001386E">
            <w:pPr>
              <w:jc w:val="center"/>
              <w:rPr>
                <w:kern w:val="2"/>
                <w:sz w:val="24"/>
                <w:szCs w:val="24"/>
              </w:rPr>
            </w:pPr>
            <w:r w:rsidRPr="0001386E">
              <w:rPr>
                <w:kern w:val="2"/>
                <w:sz w:val="24"/>
                <w:szCs w:val="24"/>
              </w:rPr>
              <w:t>-</w:t>
            </w:r>
          </w:p>
        </w:tc>
        <w:tc>
          <w:tcPr>
            <w:tcW w:w="0" w:type="auto"/>
            <w:vAlign w:val="center"/>
          </w:tcPr>
          <w:p w:rsidR="0001386E" w:rsidRPr="0001386E" w:rsidRDefault="0001386E" w:rsidP="0001386E">
            <w:pPr>
              <w:jc w:val="center"/>
              <w:rPr>
                <w:kern w:val="2"/>
                <w:sz w:val="24"/>
                <w:szCs w:val="24"/>
              </w:rPr>
            </w:pPr>
            <w:r w:rsidRPr="0001386E">
              <w:rPr>
                <w:kern w:val="2"/>
                <w:sz w:val="24"/>
                <w:szCs w:val="24"/>
              </w:rPr>
              <w:t>-</w:t>
            </w:r>
          </w:p>
        </w:tc>
        <w:tc>
          <w:tcPr>
            <w:tcW w:w="0" w:type="auto"/>
            <w:vAlign w:val="center"/>
          </w:tcPr>
          <w:p w:rsidR="0001386E" w:rsidRPr="0001386E" w:rsidRDefault="0001386E" w:rsidP="0001386E">
            <w:pPr>
              <w:jc w:val="center"/>
              <w:rPr>
                <w:kern w:val="2"/>
                <w:sz w:val="24"/>
                <w:szCs w:val="24"/>
              </w:rPr>
            </w:pPr>
            <w:r w:rsidRPr="0001386E">
              <w:rPr>
                <w:kern w:val="2"/>
                <w:sz w:val="24"/>
                <w:szCs w:val="24"/>
              </w:rPr>
              <w:t>-</w:t>
            </w:r>
          </w:p>
        </w:tc>
        <w:tc>
          <w:tcPr>
            <w:tcW w:w="0" w:type="auto"/>
            <w:vAlign w:val="center"/>
          </w:tcPr>
          <w:p w:rsidR="0001386E" w:rsidRPr="0001386E" w:rsidRDefault="0001386E" w:rsidP="0001386E">
            <w:pPr>
              <w:jc w:val="center"/>
              <w:rPr>
                <w:kern w:val="2"/>
                <w:sz w:val="24"/>
                <w:szCs w:val="24"/>
              </w:rPr>
            </w:pPr>
            <w:r w:rsidRPr="0001386E">
              <w:rPr>
                <w:kern w:val="2"/>
                <w:sz w:val="24"/>
                <w:szCs w:val="24"/>
              </w:rPr>
              <w:t>-</w:t>
            </w:r>
          </w:p>
        </w:tc>
        <w:tc>
          <w:tcPr>
            <w:tcW w:w="0" w:type="auto"/>
            <w:vAlign w:val="center"/>
          </w:tcPr>
          <w:p w:rsidR="0001386E" w:rsidRPr="00690D2E" w:rsidRDefault="0001386E" w:rsidP="0001386E">
            <w:pPr>
              <w:jc w:val="center"/>
              <w:rPr>
                <w:kern w:val="2"/>
                <w:sz w:val="24"/>
                <w:szCs w:val="24"/>
              </w:rPr>
            </w:pPr>
            <w:r w:rsidRPr="0001386E">
              <w:rPr>
                <w:kern w:val="2"/>
                <w:sz w:val="24"/>
                <w:szCs w:val="24"/>
              </w:rPr>
              <w:t>20</w:t>
            </w:r>
          </w:p>
        </w:tc>
        <w:tc>
          <w:tcPr>
            <w:tcW w:w="0" w:type="auto"/>
            <w:vAlign w:val="center"/>
          </w:tcPr>
          <w:p w:rsidR="0001386E" w:rsidRPr="00690D2E" w:rsidRDefault="0001386E" w:rsidP="0001386E">
            <w:pPr>
              <w:jc w:val="center"/>
              <w:rPr>
                <w:kern w:val="2"/>
                <w:sz w:val="24"/>
                <w:szCs w:val="24"/>
              </w:rPr>
            </w:pPr>
          </w:p>
        </w:tc>
      </w:tr>
    </w:tbl>
    <w:p w:rsidR="00726450" w:rsidRPr="00690D2E" w:rsidRDefault="00726450" w:rsidP="00D77B91">
      <w:pPr>
        <w:spacing w:line="360" w:lineRule="auto"/>
        <w:ind w:firstLineChars="200" w:firstLine="480"/>
        <w:rPr>
          <w:sz w:val="24"/>
          <w:szCs w:val="24"/>
        </w:rPr>
      </w:pPr>
      <w:r w:rsidRPr="00690D2E">
        <w:rPr>
          <w:sz w:val="24"/>
          <w:szCs w:val="24"/>
        </w:rPr>
        <w:t>7.9.4</w:t>
      </w:r>
      <w:r w:rsidRPr="00690D2E">
        <w:rPr>
          <w:rFonts w:cs="宋体" w:hint="eastAsia"/>
          <w:sz w:val="24"/>
          <w:szCs w:val="24"/>
        </w:rPr>
        <w:t>二级公路、三级公路、四级公路的超车视距规定如表</w:t>
      </w:r>
      <w:r w:rsidRPr="00690D2E">
        <w:rPr>
          <w:sz w:val="24"/>
          <w:szCs w:val="24"/>
        </w:rPr>
        <w:t>7.9.4</w:t>
      </w:r>
      <w:r w:rsidRPr="00690D2E">
        <w:rPr>
          <w:rFonts w:cs="宋体" w:hint="eastAsia"/>
          <w:sz w:val="24"/>
          <w:szCs w:val="24"/>
        </w:rPr>
        <w:t>。</w:t>
      </w:r>
    </w:p>
    <w:p w:rsidR="00726450" w:rsidRPr="0001386E" w:rsidRDefault="00726450" w:rsidP="0001386E">
      <w:pPr>
        <w:spacing w:line="360" w:lineRule="auto"/>
        <w:jc w:val="center"/>
        <w:rPr>
          <w:sz w:val="24"/>
          <w:szCs w:val="24"/>
        </w:rPr>
      </w:pPr>
      <w:r w:rsidRPr="0001386E">
        <w:rPr>
          <w:rFonts w:cs="宋体" w:hint="eastAsia"/>
          <w:sz w:val="24"/>
          <w:szCs w:val="24"/>
        </w:rPr>
        <w:t>表</w:t>
      </w:r>
      <w:r w:rsidRPr="0001386E">
        <w:rPr>
          <w:sz w:val="24"/>
          <w:szCs w:val="24"/>
        </w:rPr>
        <w:t>7.9.4</w:t>
      </w:r>
      <w:r w:rsidRPr="0001386E">
        <w:rPr>
          <w:rFonts w:cs="宋体" w:hint="eastAsia"/>
          <w:sz w:val="24"/>
          <w:szCs w:val="24"/>
        </w:rPr>
        <w:t>超车视距</w:t>
      </w:r>
    </w:p>
    <w:tbl>
      <w:tblPr>
        <w:tblStyle w:val="a3"/>
        <w:tblW w:w="0" w:type="auto"/>
        <w:jc w:val="center"/>
        <w:tblInd w:w="0" w:type="dxa"/>
        <w:tblBorders>
          <w:left w:val="none" w:sz="0" w:space="0" w:color="auto"/>
          <w:right w:val="none" w:sz="0" w:space="0" w:color="auto"/>
        </w:tblBorders>
        <w:tblLook w:val="01E0"/>
      </w:tblPr>
      <w:tblGrid>
        <w:gridCol w:w="1843"/>
        <w:gridCol w:w="936"/>
        <w:gridCol w:w="576"/>
        <w:gridCol w:w="576"/>
        <w:gridCol w:w="576"/>
        <w:gridCol w:w="576"/>
        <w:gridCol w:w="576"/>
      </w:tblGrid>
      <w:tr w:rsidR="0001386E" w:rsidRPr="0001386E">
        <w:trPr>
          <w:jc w:val="center"/>
        </w:trPr>
        <w:tc>
          <w:tcPr>
            <w:tcW w:w="0" w:type="auto"/>
          </w:tcPr>
          <w:p w:rsidR="0001386E" w:rsidRPr="0001386E" w:rsidRDefault="0001386E" w:rsidP="0001386E">
            <w:pPr>
              <w:spacing w:line="360" w:lineRule="auto"/>
              <w:rPr>
                <w:kern w:val="2"/>
                <w:sz w:val="24"/>
                <w:szCs w:val="24"/>
              </w:rPr>
            </w:pPr>
            <w:r w:rsidRPr="0001386E">
              <w:rPr>
                <w:rFonts w:cs="宋体" w:hint="eastAsia"/>
                <w:kern w:val="2"/>
                <w:sz w:val="24"/>
                <w:szCs w:val="24"/>
              </w:rPr>
              <w:t>设计速度</w:t>
            </w:r>
            <w:r w:rsidRPr="0001386E">
              <w:rPr>
                <w:kern w:val="2"/>
                <w:sz w:val="24"/>
                <w:szCs w:val="24"/>
              </w:rPr>
              <w:t>(km/h)</w:t>
            </w:r>
          </w:p>
        </w:tc>
        <w:tc>
          <w:tcPr>
            <w:tcW w:w="0" w:type="auto"/>
          </w:tcPr>
          <w:p w:rsidR="0001386E" w:rsidRPr="0001386E" w:rsidRDefault="0001386E" w:rsidP="0001386E">
            <w:pPr>
              <w:spacing w:line="360" w:lineRule="auto"/>
              <w:rPr>
                <w:kern w:val="2"/>
                <w:sz w:val="24"/>
                <w:szCs w:val="24"/>
              </w:rPr>
            </w:pPr>
          </w:p>
        </w:tc>
        <w:tc>
          <w:tcPr>
            <w:tcW w:w="0" w:type="auto"/>
          </w:tcPr>
          <w:p w:rsidR="0001386E" w:rsidRPr="0001386E" w:rsidRDefault="0001386E" w:rsidP="0001386E">
            <w:pPr>
              <w:spacing w:line="360" w:lineRule="auto"/>
              <w:rPr>
                <w:kern w:val="2"/>
                <w:sz w:val="24"/>
                <w:szCs w:val="24"/>
              </w:rPr>
            </w:pPr>
            <w:r w:rsidRPr="0001386E">
              <w:rPr>
                <w:kern w:val="2"/>
                <w:sz w:val="24"/>
                <w:szCs w:val="24"/>
              </w:rPr>
              <w:t>80</w:t>
            </w:r>
          </w:p>
        </w:tc>
        <w:tc>
          <w:tcPr>
            <w:tcW w:w="0" w:type="auto"/>
          </w:tcPr>
          <w:p w:rsidR="0001386E" w:rsidRPr="0001386E" w:rsidRDefault="0001386E" w:rsidP="0001386E">
            <w:pPr>
              <w:spacing w:line="360" w:lineRule="auto"/>
              <w:rPr>
                <w:kern w:val="2"/>
                <w:sz w:val="24"/>
                <w:szCs w:val="24"/>
              </w:rPr>
            </w:pPr>
            <w:r w:rsidRPr="0001386E">
              <w:rPr>
                <w:kern w:val="2"/>
                <w:sz w:val="24"/>
                <w:szCs w:val="24"/>
              </w:rPr>
              <w:t>60</w:t>
            </w:r>
          </w:p>
        </w:tc>
        <w:tc>
          <w:tcPr>
            <w:tcW w:w="0" w:type="auto"/>
          </w:tcPr>
          <w:p w:rsidR="0001386E" w:rsidRPr="0001386E" w:rsidRDefault="0001386E" w:rsidP="0001386E">
            <w:pPr>
              <w:spacing w:line="360" w:lineRule="auto"/>
              <w:rPr>
                <w:kern w:val="2"/>
                <w:sz w:val="24"/>
                <w:szCs w:val="24"/>
              </w:rPr>
            </w:pPr>
            <w:r w:rsidRPr="0001386E">
              <w:rPr>
                <w:kern w:val="2"/>
                <w:sz w:val="24"/>
                <w:szCs w:val="24"/>
              </w:rPr>
              <w:t>40</w:t>
            </w:r>
          </w:p>
        </w:tc>
        <w:tc>
          <w:tcPr>
            <w:tcW w:w="0" w:type="auto"/>
          </w:tcPr>
          <w:p w:rsidR="0001386E" w:rsidRPr="0001386E" w:rsidRDefault="0001386E" w:rsidP="0001386E">
            <w:pPr>
              <w:spacing w:line="360" w:lineRule="auto"/>
              <w:rPr>
                <w:kern w:val="2"/>
                <w:sz w:val="24"/>
                <w:szCs w:val="24"/>
              </w:rPr>
            </w:pPr>
            <w:r w:rsidRPr="0001386E">
              <w:rPr>
                <w:kern w:val="2"/>
                <w:sz w:val="24"/>
                <w:szCs w:val="24"/>
              </w:rPr>
              <w:t>30</w:t>
            </w:r>
          </w:p>
        </w:tc>
        <w:tc>
          <w:tcPr>
            <w:tcW w:w="0" w:type="auto"/>
          </w:tcPr>
          <w:p w:rsidR="0001386E" w:rsidRPr="0001386E" w:rsidRDefault="0001386E" w:rsidP="0001386E">
            <w:pPr>
              <w:spacing w:line="360" w:lineRule="auto"/>
              <w:rPr>
                <w:kern w:val="2"/>
                <w:sz w:val="24"/>
                <w:szCs w:val="24"/>
              </w:rPr>
            </w:pPr>
            <w:r w:rsidRPr="0001386E">
              <w:rPr>
                <w:kern w:val="2"/>
                <w:sz w:val="24"/>
                <w:szCs w:val="24"/>
              </w:rPr>
              <w:t>20</w:t>
            </w:r>
          </w:p>
        </w:tc>
      </w:tr>
      <w:tr w:rsidR="0001386E" w:rsidRPr="0001386E">
        <w:trPr>
          <w:jc w:val="center"/>
        </w:trPr>
        <w:tc>
          <w:tcPr>
            <w:tcW w:w="0" w:type="auto"/>
          </w:tcPr>
          <w:p w:rsidR="0001386E" w:rsidRPr="0001386E" w:rsidRDefault="0001386E" w:rsidP="0001386E">
            <w:pPr>
              <w:spacing w:line="360" w:lineRule="auto"/>
              <w:rPr>
                <w:kern w:val="2"/>
                <w:sz w:val="24"/>
                <w:szCs w:val="24"/>
              </w:rPr>
            </w:pPr>
            <w:r w:rsidRPr="0001386E">
              <w:rPr>
                <w:rFonts w:cs="宋体" w:hint="eastAsia"/>
                <w:kern w:val="2"/>
                <w:sz w:val="24"/>
                <w:szCs w:val="24"/>
              </w:rPr>
              <w:t>超车视距（</w:t>
            </w:r>
            <w:r w:rsidRPr="0001386E">
              <w:rPr>
                <w:kern w:val="2"/>
                <w:sz w:val="24"/>
                <w:szCs w:val="24"/>
              </w:rPr>
              <w:t>m</w:t>
            </w:r>
            <w:r w:rsidRPr="0001386E">
              <w:rPr>
                <w:rFonts w:cs="宋体" w:hint="eastAsia"/>
                <w:kern w:val="2"/>
                <w:sz w:val="24"/>
                <w:szCs w:val="24"/>
              </w:rPr>
              <w:t>）</w:t>
            </w:r>
          </w:p>
        </w:tc>
        <w:tc>
          <w:tcPr>
            <w:tcW w:w="0" w:type="auto"/>
          </w:tcPr>
          <w:p w:rsidR="0001386E" w:rsidRPr="0001386E" w:rsidRDefault="0001386E" w:rsidP="0001386E">
            <w:pPr>
              <w:spacing w:line="360" w:lineRule="auto"/>
              <w:rPr>
                <w:kern w:val="2"/>
                <w:sz w:val="24"/>
                <w:szCs w:val="24"/>
              </w:rPr>
            </w:pPr>
            <w:r w:rsidRPr="0001386E">
              <w:rPr>
                <w:rFonts w:cs="宋体" w:hint="eastAsia"/>
                <w:kern w:val="2"/>
                <w:sz w:val="24"/>
                <w:szCs w:val="24"/>
              </w:rPr>
              <w:t>一般值</w:t>
            </w:r>
          </w:p>
        </w:tc>
        <w:tc>
          <w:tcPr>
            <w:tcW w:w="0" w:type="auto"/>
          </w:tcPr>
          <w:p w:rsidR="0001386E" w:rsidRPr="0001386E" w:rsidRDefault="0001386E" w:rsidP="0001386E">
            <w:pPr>
              <w:spacing w:line="360" w:lineRule="auto"/>
              <w:rPr>
                <w:kern w:val="2"/>
                <w:sz w:val="24"/>
                <w:szCs w:val="24"/>
              </w:rPr>
            </w:pPr>
            <w:r w:rsidRPr="0001386E">
              <w:rPr>
                <w:kern w:val="2"/>
                <w:sz w:val="24"/>
                <w:szCs w:val="24"/>
              </w:rPr>
              <w:t>550</w:t>
            </w:r>
          </w:p>
        </w:tc>
        <w:tc>
          <w:tcPr>
            <w:tcW w:w="0" w:type="auto"/>
          </w:tcPr>
          <w:p w:rsidR="0001386E" w:rsidRPr="0001386E" w:rsidRDefault="0001386E" w:rsidP="0001386E">
            <w:pPr>
              <w:spacing w:line="360" w:lineRule="auto"/>
              <w:rPr>
                <w:kern w:val="2"/>
                <w:sz w:val="24"/>
                <w:szCs w:val="24"/>
              </w:rPr>
            </w:pPr>
            <w:r w:rsidRPr="0001386E">
              <w:rPr>
                <w:kern w:val="2"/>
                <w:sz w:val="24"/>
                <w:szCs w:val="24"/>
              </w:rPr>
              <w:t>350</w:t>
            </w:r>
          </w:p>
        </w:tc>
        <w:tc>
          <w:tcPr>
            <w:tcW w:w="0" w:type="auto"/>
          </w:tcPr>
          <w:p w:rsidR="0001386E" w:rsidRPr="0001386E" w:rsidRDefault="0001386E" w:rsidP="0001386E">
            <w:pPr>
              <w:spacing w:line="360" w:lineRule="auto"/>
              <w:rPr>
                <w:kern w:val="2"/>
                <w:sz w:val="24"/>
                <w:szCs w:val="24"/>
              </w:rPr>
            </w:pPr>
            <w:r w:rsidRPr="0001386E">
              <w:rPr>
                <w:kern w:val="2"/>
                <w:sz w:val="24"/>
                <w:szCs w:val="24"/>
              </w:rPr>
              <w:t>200</w:t>
            </w:r>
          </w:p>
        </w:tc>
        <w:tc>
          <w:tcPr>
            <w:tcW w:w="0" w:type="auto"/>
          </w:tcPr>
          <w:p w:rsidR="0001386E" w:rsidRPr="0001386E" w:rsidRDefault="0001386E" w:rsidP="0001386E">
            <w:pPr>
              <w:spacing w:line="360" w:lineRule="auto"/>
              <w:rPr>
                <w:kern w:val="2"/>
                <w:sz w:val="24"/>
                <w:szCs w:val="24"/>
              </w:rPr>
            </w:pPr>
            <w:r w:rsidRPr="0001386E">
              <w:rPr>
                <w:kern w:val="2"/>
                <w:sz w:val="24"/>
                <w:szCs w:val="24"/>
              </w:rPr>
              <w:t>150</w:t>
            </w:r>
          </w:p>
        </w:tc>
        <w:tc>
          <w:tcPr>
            <w:tcW w:w="0" w:type="auto"/>
          </w:tcPr>
          <w:p w:rsidR="0001386E" w:rsidRPr="0001386E" w:rsidRDefault="0001386E" w:rsidP="0001386E">
            <w:pPr>
              <w:spacing w:line="360" w:lineRule="auto"/>
              <w:rPr>
                <w:kern w:val="2"/>
                <w:sz w:val="24"/>
                <w:szCs w:val="24"/>
              </w:rPr>
            </w:pPr>
            <w:r w:rsidRPr="0001386E">
              <w:rPr>
                <w:kern w:val="2"/>
                <w:sz w:val="24"/>
                <w:szCs w:val="24"/>
              </w:rPr>
              <w:t>100</w:t>
            </w:r>
          </w:p>
        </w:tc>
      </w:tr>
      <w:tr w:rsidR="0001386E" w:rsidRPr="00690D2E">
        <w:trPr>
          <w:jc w:val="center"/>
        </w:trPr>
        <w:tc>
          <w:tcPr>
            <w:tcW w:w="0" w:type="auto"/>
          </w:tcPr>
          <w:p w:rsidR="0001386E" w:rsidRPr="0001386E" w:rsidRDefault="0001386E" w:rsidP="0001386E">
            <w:pPr>
              <w:spacing w:line="360" w:lineRule="auto"/>
              <w:rPr>
                <w:kern w:val="2"/>
                <w:sz w:val="24"/>
                <w:szCs w:val="24"/>
              </w:rPr>
            </w:pPr>
          </w:p>
        </w:tc>
        <w:tc>
          <w:tcPr>
            <w:tcW w:w="0" w:type="auto"/>
          </w:tcPr>
          <w:p w:rsidR="0001386E" w:rsidRPr="0001386E" w:rsidRDefault="0001386E" w:rsidP="0001386E">
            <w:pPr>
              <w:spacing w:line="360" w:lineRule="auto"/>
              <w:rPr>
                <w:kern w:val="2"/>
                <w:sz w:val="24"/>
                <w:szCs w:val="24"/>
              </w:rPr>
            </w:pPr>
            <w:r w:rsidRPr="0001386E">
              <w:rPr>
                <w:rFonts w:cs="宋体" w:hint="eastAsia"/>
                <w:kern w:val="2"/>
                <w:sz w:val="24"/>
                <w:szCs w:val="24"/>
              </w:rPr>
              <w:t>最小值</w:t>
            </w:r>
          </w:p>
        </w:tc>
        <w:tc>
          <w:tcPr>
            <w:tcW w:w="0" w:type="auto"/>
          </w:tcPr>
          <w:p w:rsidR="0001386E" w:rsidRPr="0001386E" w:rsidRDefault="0001386E" w:rsidP="0001386E">
            <w:pPr>
              <w:spacing w:line="360" w:lineRule="auto"/>
              <w:rPr>
                <w:kern w:val="2"/>
                <w:sz w:val="24"/>
                <w:szCs w:val="24"/>
              </w:rPr>
            </w:pPr>
            <w:r w:rsidRPr="0001386E">
              <w:rPr>
                <w:kern w:val="2"/>
                <w:sz w:val="24"/>
                <w:szCs w:val="24"/>
              </w:rPr>
              <w:t>350</w:t>
            </w:r>
          </w:p>
        </w:tc>
        <w:tc>
          <w:tcPr>
            <w:tcW w:w="0" w:type="auto"/>
          </w:tcPr>
          <w:p w:rsidR="0001386E" w:rsidRPr="0001386E" w:rsidRDefault="0001386E" w:rsidP="0001386E">
            <w:pPr>
              <w:spacing w:line="360" w:lineRule="auto"/>
              <w:rPr>
                <w:kern w:val="2"/>
                <w:sz w:val="24"/>
                <w:szCs w:val="24"/>
              </w:rPr>
            </w:pPr>
            <w:r w:rsidRPr="0001386E">
              <w:rPr>
                <w:kern w:val="2"/>
                <w:sz w:val="24"/>
                <w:szCs w:val="24"/>
              </w:rPr>
              <w:t>250</w:t>
            </w:r>
          </w:p>
        </w:tc>
        <w:tc>
          <w:tcPr>
            <w:tcW w:w="0" w:type="auto"/>
          </w:tcPr>
          <w:p w:rsidR="0001386E" w:rsidRPr="0001386E" w:rsidRDefault="0001386E" w:rsidP="0001386E">
            <w:pPr>
              <w:spacing w:line="360" w:lineRule="auto"/>
              <w:rPr>
                <w:kern w:val="2"/>
                <w:sz w:val="24"/>
                <w:szCs w:val="24"/>
              </w:rPr>
            </w:pPr>
            <w:r w:rsidRPr="0001386E">
              <w:rPr>
                <w:kern w:val="2"/>
                <w:sz w:val="24"/>
                <w:szCs w:val="24"/>
              </w:rPr>
              <w:t>150</w:t>
            </w:r>
          </w:p>
        </w:tc>
        <w:tc>
          <w:tcPr>
            <w:tcW w:w="0" w:type="auto"/>
          </w:tcPr>
          <w:p w:rsidR="0001386E" w:rsidRPr="0001386E" w:rsidRDefault="0001386E" w:rsidP="0001386E">
            <w:pPr>
              <w:spacing w:line="360" w:lineRule="auto"/>
              <w:rPr>
                <w:kern w:val="2"/>
                <w:sz w:val="24"/>
                <w:szCs w:val="24"/>
              </w:rPr>
            </w:pPr>
            <w:r w:rsidRPr="0001386E">
              <w:rPr>
                <w:kern w:val="2"/>
                <w:sz w:val="24"/>
                <w:szCs w:val="24"/>
              </w:rPr>
              <w:t>100</w:t>
            </w:r>
          </w:p>
        </w:tc>
        <w:tc>
          <w:tcPr>
            <w:tcW w:w="0" w:type="auto"/>
          </w:tcPr>
          <w:p w:rsidR="0001386E" w:rsidRPr="00690D2E" w:rsidRDefault="0001386E" w:rsidP="0001386E">
            <w:pPr>
              <w:spacing w:line="360" w:lineRule="auto"/>
              <w:rPr>
                <w:kern w:val="2"/>
                <w:sz w:val="24"/>
                <w:szCs w:val="24"/>
              </w:rPr>
            </w:pPr>
            <w:r w:rsidRPr="0001386E">
              <w:rPr>
                <w:kern w:val="2"/>
                <w:sz w:val="24"/>
                <w:szCs w:val="24"/>
              </w:rPr>
              <w:t>70</w:t>
            </w:r>
          </w:p>
        </w:tc>
      </w:tr>
    </w:tbl>
    <w:p w:rsidR="00726450" w:rsidRPr="00703D8F" w:rsidRDefault="00726450" w:rsidP="00D77B91">
      <w:pPr>
        <w:spacing w:line="360" w:lineRule="auto"/>
        <w:ind w:firstLineChars="200" w:firstLine="420"/>
      </w:pPr>
      <w:r w:rsidRPr="00703D8F">
        <w:rPr>
          <w:rFonts w:cs="宋体" w:hint="eastAsia"/>
        </w:rPr>
        <w:t>注：“一般值”为正常情况下的采用值；“最小值”为条件受限制时可采用的值。</w:t>
      </w:r>
    </w:p>
    <w:p w:rsidR="00726450" w:rsidRPr="00690D2E" w:rsidRDefault="00726450" w:rsidP="00D77B91">
      <w:pPr>
        <w:spacing w:line="360" w:lineRule="auto"/>
        <w:ind w:firstLineChars="200" w:firstLine="480"/>
        <w:rPr>
          <w:sz w:val="24"/>
          <w:szCs w:val="24"/>
        </w:rPr>
      </w:pPr>
      <w:r w:rsidRPr="00690D2E">
        <w:rPr>
          <w:sz w:val="24"/>
          <w:szCs w:val="24"/>
        </w:rPr>
        <w:t>7.9.5</w:t>
      </w:r>
      <w:r w:rsidRPr="00690D2E">
        <w:rPr>
          <w:rFonts w:cs="宋体" w:hint="eastAsia"/>
          <w:sz w:val="24"/>
          <w:szCs w:val="24"/>
        </w:rPr>
        <w:t>具干线功能的二级公路宜在</w:t>
      </w:r>
      <w:r w:rsidRPr="00690D2E">
        <w:rPr>
          <w:sz w:val="24"/>
          <w:szCs w:val="24"/>
        </w:rPr>
        <w:t>3min</w:t>
      </w:r>
      <w:r w:rsidRPr="00690D2E">
        <w:rPr>
          <w:rFonts w:cs="宋体" w:hint="eastAsia"/>
          <w:sz w:val="24"/>
          <w:szCs w:val="24"/>
        </w:rPr>
        <w:t>的行驶时间内，提供一次满足超车视距要求的超车路段。其他双车道公路可根据情况间隔设置具有超车视距的路段。</w:t>
      </w:r>
    </w:p>
    <w:p w:rsidR="00726450" w:rsidRPr="00690D2E" w:rsidRDefault="00726450" w:rsidP="00D77B91">
      <w:pPr>
        <w:spacing w:line="360" w:lineRule="auto"/>
        <w:ind w:firstLineChars="200" w:firstLine="480"/>
        <w:rPr>
          <w:sz w:val="24"/>
          <w:szCs w:val="24"/>
        </w:rPr>
      </w:pPr>
      <w:r w:rsidRPr="00690D2E">
        <w:rPr>
          <w:sz w:val="24"/>
          <w:szCs w:val="24"/>
        </w:rPr>
        <w:t>7.9.6</w:t>
      </w:r>
      <w:r w:rsidRPr="00690D2E">
        <w:rPr>
          <w:rFonts w:cs="宋体" w:hint="eastAsia"/>
          <w:sz w:val="24"/>
          <w:szCs w:val="24"/>
        </w:rPr>
        <w:t>平曲线内侧设置的人工构造物，或平曲线内侧挖方边坡妨碍视线，或中间带设置防眩设施时，应对视距予以检查与验算。不符合规定要求时，可加宽路肩或中间带，或将构造物后移，或设置交通安全设施。</w:t>
      </w:r>
    </w:p>
    <w:p w:rsidR="00726450" w:rsidRPr="00690D2E" w:rsidRDefault="00726450" w:rsidP="00D77B91">
      <w:pPr>
        <w:spacing w:line="360" w:lineRule="auto"/>
        <w:ind w:firstLineChars="200" w:firstLine="480"/>
        <w:rPr>
          <w:sz w:val="24"/>
          <w:szCs w:val="24"/>
        </w:rPr>
      </w:pPr>
      <w:r w:rsidRPr="00690D2E">
        <w:rPr>
          <w:sz w:val="24"/>
          <w:szCs w:val="24"/>
        </w:rPr>
        <w:t>7.10</w:t>
      </w:r>
      <w:r w:rsidRPr="00690D2E">
        <w:rPr>
          <w:rFonts w:cs="宋体" w:hint="eastAsia"/>
          <w:sz w:val="24"/>
          <w:szCs w:val="24"/>
        </w:rPr>
        <w:t>回头曲线</w:t>
      </w:r>
    </w:p>
    <w:p w:rsidR="00726450" w:rsidRPr="00690D2E" w:rsidRDefault="00726450" w:rsidP="00D77B91">
      <w:pPr>
        <w:spacing w:line="360" w:lineRule="auto"/>
        <w:ind w:firstLineChars="200" w:firstLine="480"/>
        <w:rPr>
          <w:sz w:val="24"/>
          <w:szCs w:val="24"/>
        </w:rPr>
      </w:pPr>
      <w:r w:rsidRPr="00690D2E">
        <w:rPr>
          <w:sz w:val="24"/>
          <w:szCs w:val="24"/>
        </w:rPr>
        <w:t>7.10.1</w:t>
      </w:r>
      <w:r w:rsidRPr="00690D2E">
        <w:rPr>
          <w:rFonts w:cs="宋体" w:hint="eastAsia"/>
          <w:sz w:val="24"/>
          <w:szCs w:val="24"/>
        </w:rPr>
        <w:t>越岭路线应利用地形自然展线，避免设置回头曲线。三级公路、四级公路在自然展线无法争取需要的距离以克服高差，或因地形、地质条件所限不能采取自然展线时，可采用回头曲线。</w:t>
      </w:r>
    </w:p>
    <w:p w:rsidR="00726450" w:rsidRPr="00690D2E" w:rsidRDefault="00726450" w:rsidP="00D77B91">
      <w:pPr>
        <w:spacing w:line="360" w:lineRule="auto"/>
        <w:ind w:firstLineChars="200" w:firstLine="480"/>
        <w:rPr>
          <w:sz w:val="24"/>
          <w:szCs w:val="24"/>
        </w:rPr>
      </w:pPr>
      <w:r w:rsidRPr="00690D2E">
        <w:rPr>
          <w:sz w:val="24"/>
          <w:szCs w:val="24"/>
        </w:rPr>
        <w:t>7.10.2</w:t>
      </w:r>
      <w:r w:rsidRPr="00690D2E">
        <w:rPr>
          <w:rFonts w:cs="宋体" w:hint="eastAsia"/>
          <w:sz w:val="24"/>
          <w:szCs w:val="24"/>
        </w:rPr>
        <w:t>两相邻回头曲线之间，应有较长的距离。由一个回头曲线的终点至下一个回头曲线起点的距离，设计速度为</w:t>
      </w:r>
      <w:r w:rsidRPr="00690D2E">
        <w:rPr>
          <w:sz w:val="24"/>
          <w:szCs w:val="24"/>
        </w:rPr>
        <w:t>40km/h</w:t>
      </w:r>
      <w:r w:rsidRPr="00690D2E">
        <w:rPr>
          <w:rFonts w:cs="宋体" w:hint="eastAsia"/>
          <w:sz w:val="24"/>
          <w:szCs w:val="24"/>
        </w:rPr>
        <w:t>、</w:t>
      </w:r>
      <w:r w:rsidRPr="00690D2E">
        <w:rPr>
          <w:sz w:val="24"/>
          <w:szCs w:val="24"/>
        </w:rPr>
        <w:t>30km/h</w:t>
      </w:r>
      <w:r w:rsidRPr="00690D2E">
        <w:rPr>
          <w:rFonts w:cs="宋体" w:hint="eastAsia"/>
          <w:sz w:val="24"/>
          <w:szCs w:val="24"/>
        </w:rPr>
        <w:t>、</w:t>
      </w:r>
      <w:r w:rsidRPr="00690D2E">
        <w:rPr>
          <w:sz w:val="24"/>
          <w:szCs w:val="24"/>
        </w:rPr>
        <w:t>20km/h</w:t>
      </w:r>
      <w:r w:rsidRPr="00690D2E">
        <w:rPr>
          <w:rFonts w:cs="宋体" w:hint="eastAsia"/>
          <w:sz w:val="24"/>
          <w:szCs w:val="24"/>
        </w:rPr>
        <w:t>时，分别应不小于</w:t>
      </w:r>
      <w:r w:rsidR="00703D8F">
        <w:rPr>
          <w:sz w:val="24"/>
          <w:szCs w:val="24"/>
        </w:rPr>
        <w:t>2</w:t>
      </w:r>
      <w:r w:rsidR="006A04F3">
        <w:rPr>
          <w:sz w:val="24"/>
          <w:szCs w:val="24"/>
        </w:rPr>
        <w:t>0</w:t>
      </w:r>
      <w:r w:rsidRPr="00690D2E">
        <w:rPr>
          <w:sz w:val="24"/>
          <w:szCs w:val="24"/>
        </w:rPr>
        <w:t>0m</w:t>
      </w:r>
      <w:r w:rsidRPr="00690D2E">
        <w:rPr>
          <w:rFonts w:cs="宋体" w:hint="eastAsia"/>
          <w:sz w:val="24"/>
          <w:szCs w:val="24"/>
        </w:rPr>
        <w:t>、</w:t>
      </w:r>
      <w:r w:rsidRPr="00690D2E">
        <w:rPr>
          <w:sz w:val="24"/>
          <w:szCs w:val="24"/>
        </w:rPr>
        <w:t>150m</w:t>
      </w:r>
      <w:r w:rsidRPr="00690D2E">
        <w:rPr>
          <w:rFonts w:cs="宋体" w:hint="eastAsia"/>
          <w:sz w:val="24"/>
          <w:szCs w:val="24"/>
        </w:rPr>
        <w:t>、</w:t>
      </w:r>
      <w:r w:rsidRPr="00690D2E">
        <w:rPr>
          <w:sz w:val="24"/>
          <w:szCs w:val="24"/>
        </w:rPr>
        <w:t>100m</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7.10.3</w:t>
      </w:r>
      <w:r w:rsidRPr="00690D2E">
        <w:rPr>
          <w:rFonts w:cs="宋体" w:hint="eastAsia"/>
          <w:sz w:val="24"/>
          <w:szCs w:val="24"/>
        </w:rPr>
        <w:t>回头曲线各部分的技术指标规定如表</w:t>
      </w:r>
      <w:r w:rsidRPr="00690D2E">
        <w:rPr>
          <w:sz w:val="24"/>
          <w:szCs w:val="24"/>
        </w:rPr>
        <w:t>7.10.3</w:t>
      </w:r>
      <w:r w:rsidRPr="00690D2E">
        <w:rPr>
          <w:rFonts w:cs="宋体" w:hint="eastAsia"/>
          <w:sz w:val="24"/>
          <w:szCs w:val="24"/>
        </w:rPr>
        <w:t>。</w:t>
      </w:r>
    </w:p>
    <w:p w:rsidR="00726450" w:rsidRPr="0001386E" w:rsidRDefault="00726450" w:rsidP="0001386E">
      <w:pPr>
        <w:spacing w:line="360" w:lineRule="auto"/>
        <w:jc w:val="center"/>
        <w:rPr>
          <w:sz w:val="24"/>
          <w:szCs w:val="24"/>
        </w:rPr>
      </w:pPr>
      <w:r w:rsidRPr="0001386E">
        <w:rPr>
          <w:rFonts w:cs="宋体" w:hint="eastAsia"/>
          <w:sz w:val="24"/>
          <w:szCs w:val="24"/>
        </w:rPr>
        <w:t>表</w:t>
      </w:r>
      <w:r w:rsidRPr="0001386E">
        <w:rPr>
          <w:sz w:val="24"/>
          <w:szCs w:val="24"/>
        </w:rPr>
        <w:t>7.10.3</w:t>
      </w:r>
      <w:r w:rsidRPr="0001386E">
        <w:rPr>
          <w:rFonts w:cs="宋体" w:hint="eastAsia"/>
          <w:sz w:val="24"/>
          <w:szCs w:val="24"/>
        </w:rPr>
        <w:t>回头曲线技术指标</w:t>
      </w:r>
    </w:p>
    <w:tbl>
      <w:tblPr>
        <w:tblStyle w:val="a3"/>
        <w:tblW w:w="0" w:type="auto"/>
        <w:jc w:val="center"/>
        <w:tblInd w:w="0" w:type="dxa"/>
        <w:tblBorders>
          <w:left w:val="none" w:sz="0" w:space="0" w:color="auto"/>
          <w:right w:val="none" w:sz="0" w:space="0" w:color="auto"/>
        </w:tblBorders>
        <w:tblLook w:val="01E0"/>
      </w:tblPr>
      <w:tblGrid>
        <w:gridCol w:w="3110"/>
        <w:gridCol w:w="516"/>
        <w:gridCol w:w="516"/>
        <w:gridCol w:w="516"/>
        <w:gridCol w:w="516"/>
      </w:tblGrid>
      <w:tr w:rsidR="0001386E" w:rsidRPr="0001386E">
        <w:trPr>
          <w:jc w:val="center"/>
        </w:trPr>
        <w:tc>
          <w:tcPr>
            <w:tcW w:w="0" w:type="auto"/>
            <w:vAlign w:val="center"/>
          </w:tcPr>
          <w:p w:rsidR="0001386E" w:rsidRPr="0001386E" w:rsidRDefault="0001386E" w:rsidP="0001386E">
            <w:pPr>
              <w:spacing w:line="360" w:lineRule="auto"/>
              <w:jc w:val="center"/>
              <w:rPr>
                <w:kern w:val="2"/>
                <w:sz w:val="24"/>
                <w:szCs w:val="24"/>
              </w:rPr>
            </w:pPr>
            <w:r w:rsidRPr="0001386E">
              <w:rPr>
                <w:rFonts w:cs="宋体" w:hint="eastAsia"/>
                <w:kern w:val="2"/>
                <w:sz w:val="24"/>
                <w:szCs w:val="24"/>
              </w:rPr>
              <w:t>主线设计速度（</w:t>
            </w:r>
            <w:r w:rsidRPr="0001386E">
              <w:rPr>
                <w:kern w:val="2"/>
                <w:sz w:val="24"/>
                <w:szCs w:val="24"/>
              </w:rPr>
              <w:t>km/h</w:t>
            </w:r>
            <w:r w:rsidRPr="0001386E">
              <w:rPr>
                <w:rFonts w:cs="宋体" w:hint="eastAsia"/>
                <w:kern w:val="2"/>
                <w:sz w:val="24"/>
                <w:szCs w:val="24"/>
              </w:rPr>
              <w:t>）</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40</w:t>
            </w:r>
          </w:p>
        </w:tc>
        <w:tc>
          <w:tcPr>
            <w:tcW w:w="0" w:type="auto"/>
            <w:vAlign w:val="center"/>
          </w:tcPr>
          <w:p w:rsidR="0001386E" w:rsidRPr="0001386E" w:rsidRDefault="0001386E" w:rsidP="0001386E">
            <w:pPr>
              <w:spacing w:line="360" w:lineRule="auto"/>
              <w:jc w:val="center"/>
              <w:rPr>
                <w:kern w:val="2"/>
                <w:sz w:val="24"/>
                <w:szCs w:val="24"/>
              </w:rPr>
            </w:pP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30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20</w:t>
            </w:r>
          </w:p>
        </w:tc>
      </w:tr>
      <w:tr w:rsidR="0001386E" w:rsidRPr="0001386E">
        <w:trPr>
          <w:jc w:val="center"/>
        </w:trPr>
        <w:tc>
          <w:tcPr>
            <w:tcW w:w="0" w:type="auto"/>
            <w:vAlign w:val="center"/>
          </w:tcPr>
          <w:p w:rsidR="0001386E" w:rsidRPr="0001386E" w:rsidRDefault="0001386E" w:rsidP="0001386E">
            <w:pPr>
              <w:spacing w:line="360" w:lineRule="auto"/>
              <w:jc w:val="center"/>
              <w:rPr>
                <w:kern w:val="2"/>
                <w:sz w:val="24"/>
                <w:szCs w:val="24"/>
              </w:rPr>
            </w:pPr>
            <w:r w:rsidRPr="0001386E">
              <w:rPr>
                <w:rFonts w:cs="宋体" w:hint="eastAsia"/>
                <w:kern w:val="2"/>
                <w:sz w:val="24"/>
                <w:szCs w:val="24"/>
              </w:rPr>
              <w:lastRenderedPageBreak/>
              <w:t>回头曲线设计速度（</w:t>
            </w:r>
            <w:r w:rsidRPr="0001386E">
              <w:rPr>
                <w:kern w:val="2"/>
                <w:sz w:val="24"/>
                <w:szCs w:val="24"/>
              </w:rPr>
              <w:t>km/h</w:t>
            </w:r>
            <w:r w:rsidRPr="0001386E">
              <w:rPr>
                <w:rFonts w:cs="宋体" w:hint="eastAsia"/>
                <w:kern w:val="2"/>
                <w:sz w:val="24"/>
                <w:szCs w:val="24"/>
              </w:rPr>
              <w:t>）</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35</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30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25</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20</w:t>
            </w:r>
          </w:p>
        </w:tc>
      </w:tr>
      <w:tr w:rsidR="0001386E" w:rsidRPr="0001386E">
        <w:trPr>
          <w:jc w:val="center"/>
        </w:trPr>
        <w:tc>
          <w:tcPr>
            <w:tcW w:w="0" w:type="auto"/>
            <w:vAlign w:val="center"/>
          </w:tcPr>
          <w:p w:rsidR="0001386E" w:rsidRPr="0001386E" w:rsidRDefault="0001386E" w:rsidP="0001386E">
            <w:pPr>
              <w:spacing w:line="360" w:lineRule="auto"/>
              <w:jc w:val="center"/>
              <w:rPr>
                <w:kern w:val="2"/>
                <w:sz w:val="24"/>
                <w:szCs w:val="24"/>
              </w:rPr>
            </w:pPr>
            <w:r w:rsidRPr="0001386E">
              <w:rPr>
                <w:rFonts w:cs="宋体" w:hint="eastAsia"/>
                <w:kern w:val="2"/>
                <w:sz w:val="24"/>
                <w:szCs w:val="24"/>
              </w:rPr>
              <w:t>圆曲线最小半径（</w:t>
            </w:r>
            <w:r w:rsidRPr="0001386E">
              <w:rPr>
                <w:kern w:val="2"/>
                <w:sz w:val="24"/>
                <w:szCs w:val="24"/>
              </w:rPr>
              <w:t>m</w:t>
            </w:r>
            <w:r w:rsidRPr="0001386E">
              <w:rPr>
                <w:rFonts w:cs="宋体" w:hint="eastAsia"/>
                <w:kern w:val="2"/>
                <w:sz w:val="24"/>
                <w:szCs w:val="24"/>
              </w:rPr>
              <w:t>）</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40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30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20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15</w:t>
            </w:r>
          </w:p>
        </w:tc>
      </w:tr>
      <w:tr w:rsidR="0001386E" w:rsidRPr="0001386E">
        <w:trPr>
          <w:jc w:val="center"/>
        </w:trPr>
        <w:tc>
          <w:tcPr>
            <w:tcW w:w="0" w:type="auto"/>
            <w:vAlign w:val="center"/>
          </w:tcPr>
          <w:p w:rsidR="0001386E" w:rsidRPr="0001386E" w:rsidRDefault="0001386E" w:rsidP="0001386E">
            <w:pPr>
              <w:spacing w:line="360" w:lineRule="auto"/>
              <w:jc w:val="center"/>
              <w:rPr>
                <w:kern w:val="2"/>
                <w:sz w:val="24"/>
                <w:szCs w:val="24"/>
              </w:rPr>
            </w:pPr>
            <w:r w:rsidRPr="0001386E">
              <w:rPr>
                <w:rFonts w:cs="宋体" w:hint="eastAsia"/>
                <w:kern w:val="2"/>
                <w:sz w:val="24"/>
                <w:szCs w:val="24"/>
              </w:rPr>
              <w:t>回旋线最小长度（</w:t>
            </w:r>
            <w:r w:rsidRPr="0001386E">
              <w:rPr>
                <w:kern w:val="2"/>
                <w:sz w:val="24"/>
                <w:szCs w:val="24"/>
              </w:rPr>
              <w:t>m</w:t>
            </w:r>
            <w:r w:rsidRPr="0001386E">
              <w:rPr>
                <w:rFonts w:cs="宋体" w:hint="eastAsia"/>
                <w:kern w:val="2"/>
                <w:sz w:val="24"/>
                <w:szCs w:val="24"/>
              </w:rPr>
              <w:t>）</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35</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30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25</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20</w:t>
            </w:r>
          </w:p>
        </w:tc>
      </w:tr>
      <w:tr w:rsidR="0001386E" w:rsidRPr="0001386E">
        <w:trPr>
          <w:jc w:val="center"/>
        </w:trPr>
        <w:tc>
          <w:tcPr>
            <w:tcW w:w="0" w:type="auto"/>
            <w:vAlign w:val="center"/>
          </w:tcPr>
          <w:p w:rsidR="0001386E" w:rsidRPr="0001386E" w:rsidRDefault="0001386E" w:rsidP="0001386E">
            <w:pPr>
              <w:spacing w:line="360" w:lineRule="auto"/>
              <w:jc w:val="center"/>
              <w:rPr>
                <w:kern w:val="2"/>
                <w:sz w:val="24"/>
                <w:szCs w:val="24"/>
              </w:rPr>
            </w:pPr>
            <w:r w:rsidRPr="0001386E">
              <w:rPr>
                <w:rFonts w:cs="宋体" w:hint="eastAsia"/>
                <w:kern w:val="2"/>
                <w:sz w:val="24"/>
                <w:szCs w:val="24"/>
              </w:rPr>
              <w:t>超高横坡度（</w:t>
            </w:r>
            <w:r w:rsidRPr="0001386E">
              <w:rPr>
                <w:kern w:val="2"/>
                <w:sz w:val="24"/>
                <w:szCs w:val="24"/>
              </w:rPr>
              <w:t>%</w:t>
            </w:r>
            <w:r w:rsidRPr="0001386E">
              <w:rPr>
                <w:rFonts w:cs="宋体" w:hint="eastAsia"/>
                <w:kern w:val="2"/>
                <w:sz w:val="24"/>
                <w:szCs w:val="24"/>
              </w:rPr>
              <w:t>）</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6</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6</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6</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6</w:t>
            </w:r>
          </w:p>
        </w:tc>
      </w:tr>
      <w:tr w:rsidR="0001386E" w:rsidRPr="0001386E">
        <w:trPr>
          <w:jc w:val="center"/>
        </w:trPr>
        <w:tc>
          <w:tcPr>
            <w:tcW w:w="0" w:type="auto"/>
            <w:vAlign w:val="center"/>
          </w:tcPr>
          <w:p w:rsidR="0001386E" w:rsidRPr="0001386E" w:rsidRDefault="0001386E" w:rsidP="0001386E">
            <w:pPr>
              <w:spacing w:line="360" w:lineRule="auto"/>
              <w:jc w:val="center"/>
              <w:rPr>
                <w:kern w:val="2"/>
                <w:sz w:val="24"/>
                <w:szCs w:val="24"/>
              </w:rPr>
            </w:pPr>
            <w:r w:rsidRPr="0001386E">
              <w:rPr>
                <w:rFonts w:cs="宋体" w:hint="eastAsia"/>
                <w:kern w:val="2"/>
                <w:sz w:val="24"/>
                <w:szCs w:val="24"/>
              </w:rPr>
              <w:t>双车道路面加宽值（</w:t>
            </w:r>
            <w:r w:rsidRPr="0001386E">
              <w:rPr>
                <w:kern w:val="2"/>
                <w:sz w:val="24"/>
                <w:szCs w:val="24"/>
              </w:rPr>
              <w:t>m</w:t>
            </w:r>
            <w:r w:rsidRPr="0001386E">
              <w:rPr>
                <w:rFonts w:cs="宋体" w:hint="eastAsia"/>
                <w:kern w:val="2"/>
                <w:sz w:val="24"/>
                <w:szCs w:val="24"/>
              </w:rPr>
              <w:t>）</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2.5</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2.5</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2.5</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3.0</w:t>
            </w:r>
          </w:p>
        </w:tc>
      </w:tr>
      <w:tr w:rsidR="0001386E" w:rsidRPr="0001386E">
        <w:trPr>
          <w:jc w:val="center"/>
        </w:trPr>
        <w:tc>
          <w:tcPr>
            <w:tcW w:w="0" w:type="auto"/>
            <w:vAlign w:val="center"/>
          </w:tcPr>
          <w:p w:rsidR="0001386E" w:rsidRPr="0001386E" w:rsidRDefault="0001386E" w:rsidP="0001386E">
            <w:pPr>
              <w:spacing w:line="360" w:lineRule="auto"/>
              <w:jc w:val="center"/>
              <w:rPr>
                <w:kern w:val="2"/>
                <w:sz w:val="24"/>
                <w:szCs w:val="24"/>
              </w:rPr>
            </w:pPr>
            <w:r w:rsidRPr="0001386E">
              <w:rPr>
                <w:rFonts w:cs="宋体" w:hint="eastAsia"/>
                <w:kern w:val="2"/>
                <w:sz w:val="24"/>
                <w:szCs w:val="24"/>
              </w:rPr>
              <w:t>最大纵坡（</w:t>
            </w:r>
            <w:r w:rsidRPr="0001386E">
              <w:rPr>
                <w:kern w:val="2"/>
                <w:sz w:val="24"/>
                <w:szCs w:val="24"/>
              </w:rPr>
              <w:t>%</w:t>
            </w:r>
            <w:r w:rsidRPr="0001386E">
              <w:rPr>
                <w:rFonts w:cs="宋体" w:hint="eastAsia"/>
                <w:kern w:val="2"/>
                <w:sz w:val="24"/>
                <w:szCs w:val="24"/>
              </w:rPr>
              <w:t>）</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3.5</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3.5</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4.0</w:t>
            </w:r>
          </w:p>
        </w:tc>
        <w:tc>
          <w:tcPr>
            <w:tcW w:w="0" w:type="auto"/>
            <w:vAlign w:val="center"/>
          </w:tcPr>
          <w:p w:rsidR="0001386E" w:rsidRPr="0001386E" w:rsidRDefault="0001386E" w:rsidP="0001386E">
            <w:pPr>
              <w:spacing w:line="360" w:lineRule="auto"/>
              <w:jc w:val="center"/>
              <w:rPr>
                <w:kern w:val="2"/>
                <w:sz w:val="24"/>
                <w:szCs w:val="24"/>
              </w:rPr>
            </w:pPr>
            <w:r w:rsidRPr="0001386E">
              <w:rPr>
                <w:kern w:val="2"/>
                <w:sz w:val="24"/>
                <w:szCs w:val="24"/>
              </w:rPr>
              <w:t>4.5</w:t>
            </w:r>
          </w:p>
        </w:tc>
      </w:tr>
    </w:tbl>
    <w:p w:rsidR="00726450" w:rsidRPr="001F6E58" w:rsidRDefault="00726450" w:rsidP="001F6E58">
      <w:pPr>
        <w:spacing w:line="360" w:lineRule="auto"/>
        <w:ind w:firstLineChars="200" w:firstLine="420"/>
      </w:pPr>
      <w:r w:rsidRPr="001F6E58">
        <w:rPr>
          <w:rFonts w:cs="宋体" w:hint="eastAsia"/>
        </w:rPr>
        <w:t>设计速度为</w:t>
      </w:r>
      <w:r w:rsidRPr="001F6E58">
        <w:t>40k</w:t>
      </w:r>
      <w:r w:rsidR="0001386E" w:rsidRPr="001F6E58">
        <w:t>m/</w:t>
      </w:r>
      <w:r w:rsidRPr="001F6E58">
        <w:t>h</w:t>
      </w:r>
      <w:r w:rsidR="0001386E" w:rsidRPr="001F6E58">
        <w:rPr>
          <w:rFonts w:cs="宋体" w:hint="eastAsia"/>
        </w:rPr>
        <w:t>的公路根据地形条件可选用</w:t>
      </w:r>
      <w:r w:rsidR="0001386E" w:rsidRPr="001F6E58">
        <w:t>35km/h</w:t>
      </w:r>
      <w:r w:rsidR="0001386E" w:rsidRPr="001F6E58">
        <w:rPr>
          <w:rFonts w:cs="宋体" w:hint="eastAsia"/>
        </w:rPr>
        <w:t>或</w:t>
      </w:r>
      <w:r w:rsidR="0001386E" w:rsidRPr="001F6E58">
        <w:t>s0km/h</w:t>
      </w:r>
      <w:r w:rsidR="0001386E" w:rsidRPr="001F6E58">
        <w:rPr>
          <w:rFonts w:cs="宋体" w:hint="eastAsia"/>
        </w:rPr>
        <w:t>的回头曲线设计</w:t>
      </w:r>
      <w:r w:rsidRPr="001F6E58">
        <w:rPr>
          <w:rFonts w:cs="宋体" w:hint="eastAsia"/>
        </w:rPr>
        <w:t>速度。</w:t>
      </w:r>
    </w:p>
    <w:p w:rsidR="00726450" w:rsidRPr="00690D2E" w:rsidRDefault="00726450" w:rsidP="00D77B91">
      <w:pPr>
        <w:spacing w:line="360" w:lineRule="auto"/>
        <w:ind w:firstLineChars="200" w:firstLine="480"/>
        <w:rPr>
          <w:sz w:val="24"/>
          <w:szCs w:val="24"/>
        </w:rPr>
      </w:pPr>
      <w:r w:rsidRPr="00690D2E">
        <w:rPr>
          <w:sz w:val="24"/>
          <w:szCs w:val="24"/>
        </w:rPr>
        <w:t>7.10.4</w:t>
      </w:r>
      <w:r w:rsidRPr="00690D2E">
        <w:rPr>
          <w:rFonts w:cs="宋体" w:hint="eastAsia"/>
          <w:sz w:val="24"/>
          <w:szCs w:val="24"/>
        </w:rPr>
        <w:t>回头曲线前后的线形应连续、均匀、通视良好，两端以布设过渡性曲线为宜，且设置限速标志、交通安全设施等。</w:t>
      </w:r>
    </w:p>
    <w:p w:rsidR="00726450" w:rsidRPr="008828EA" w:rsidRDefault="00703D8F" w:rsidP="00D77B91">
      <w:pPr>
        <w:spacing w:line="360" w:lineRule="auto"/>
        <w:rPr>
          <w:sz w:val="30"/>
          <w:szCs w:val="30"/>
        </w:rPr>
      </w:pPr>
      <w:r>
        <w:rPr>
          <w:sz w:val="24"/>
          <w:szCs w:val="24"/>
        </w:rPr>
        <w:br w:type="page"/>
      </w:r>
      <w:r w:rsidR="00726450" w:rsidRPr="008828EA">
        <w:rPr>
          <w:sz w:val="30"/>
          <w:szCs w:val="30"/>
        </w:rPr>
        <w:lastRenderedPageBreak/>
        <w:t>8</w:t>
      </w:r>
      <w:r w:rsidR="00726450" w:rsidRPr="008828EA">
        <w:rPr>
          <w:rFonts w:cs="宋体" w:hint="eastAsia"/>
          <w:sz w:val="30"/>
          <w:szCs w:val="30"/>
        </w:rPr>
        <w:t>公路纵断面</w:t>
      </w:r>
    </w:p>
    <w:p w:rsidR="00726450" w:rsidRPr="00690D2E" w:rsidRDefault="00726450" w:rsidP="00D77B91">
      <w:pPr>
        <w:spacing w:line="360" w:lineRule="auto"/>
        <w:ind w:firstLineChars="200" w:firstLine="480"/>
        <w:rPr>
          <w:sz w:val="24"/>
          <w:szCs w:val="24"/>
        </w:rPr>
      </w:pPr>
      <w:r w:rsidRPr="00690D2E">
        <w:rPr>
          <w:sz w:val="24"/>
          <w:szCs w:val="24"/>
        </w:rPr>
        <w:t>8.1</w:t>
      </w:r>
      <w:r w:rsidRPr="00690D2E">
        <w:rPr>
          <w:rFonts w:cs="宋体" w:hint="eastAsia"/>
          <w:sz w:val="24"/>
          <w:szCs w:val="24"/>
        </w:rPr>
        <w:t>一般规定</w:t>
      </w:r>
    </w:p>
    <w:p w:rsidR="00726450" w:rsidRPr="00690D2E" w:rsidRDefault="00726450" w:rsidP="00D77B91">
      <w:pPr>
        <w:spacing w:line="360" w:lineRule="auto"/>
        <w:ind w:firstLineChars="200" w:firstLine="480"/>
        <w:rPr>
          <w:sz w:val="24"/>
          <w:szCs w:val="24"/>
        </w:rPr>
      </w:pPr>
      <w:r w:rsidRPr="00690D2E">
        <w:rPr>
          <w:sz w:val="24"/>
          <w:szCs w:val="24"/>
        </w:rPr>
        <w:t>8.1.1</w:t>
      </w:r>
      <w:r w:rsidRPr="00690D2E">
        <w:rPr>
          <w:rFonts w:cs="宋体" w:hint="eastAsia"/>
          <w:sz w:val="24"/>
          <w:szCs w:val="24"/>
        </w:rPr>
        <w:t>纵断面上的设计标高，即路基设计标高规定如下：</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）新建公路的路基设计标高：高速公路和一级公路宜采用中央分隔带的外侧边缘标高；二级公路、三级公路、四级公路宜采用路基边缘标高，在设置超高、加宽路段为设超高、加宽前该处边缘标高。</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）改建公路的路基设计标高：宜按新建公路的规定执行，也可视具体情况而采用中央分隔带中线或行车道中线标高。</w:t>
      </w:r>
    </w:p>
    <w:p w:rsidR="00726450" w:rsidRPr="00690D2E" w:rsidRDefault="00703D8F" w:rsidP="00D77B91">
      <w:pPr>
        <w:spacing w:line="360" w:lineRule="auto"/>
        <w:rPr>
          <w:sz w:val="24"/>
          <w:szCs w:val="24"/>
        </w:rPr>
      </w:pPr>
      <w:r>
        <w:rPr>
          <w:sz w:val="24"/>
          <w:szCs w:val="24"/>
        </w:rPr>
        <w:t>8.1.</w:t>
      </w:r>
      <w:r w:rsidR="00726450" w:rsidRPr="00690D2E">
        <w:rPr>
          <w:sz w:val="24"/>
          <w:szCs w:val="24"/>
        </w:rPr>
        <w:t>2</w:t>
      </w:r>
      <w:r w:rsidR="008828EA">
        <w:rPr>
          <w:sz w:val="24"/>
          <w:szCs w:val="24"/>
        </w:rPr>
        <w:t xml:space="preserve"> </w:t>
      </w:r>
      <w:r w:rsidR="00726450" w:rsidRPr="00690D2E">
        <w:rPr>
          <w:rFonts w:cs="宋体" w:hint="eastAsia"/>
          <w:sz w:val="24"/>
          <w:szCs w:val="24"/>
        </w:rPr>
        <w:t>路基设计洪水频率规定如表</w:t>
      </w:r>
      <w:r w:rsidR="00726450" w:rsidRPr="00690D2E">
        <w:rPr>
          <w:sz w:val="24"/>
          <w:szCs w:val="24"/>
        </w:rPr>
        <w:t>8</w:t>
      </w:r>
      <w:r w:rsidR="008828EA" w:rsidRPr="00690D2E">
        <w:rPr>
          <w:sz w:val="24"/>
          <w:szCs w:val="24"/>
        </w:rPr>
        <w:t>.1</w:t>
      </w:r>
      <w:r w:rsidR="008828EA">
        <w:rPr>
          <w:sz w:val="24"/>
          <w:szCs w:val="24"/>
        </w:rPr>
        <w:t>.</w:t>
      </w:r>
      <w:r w:rsidR="008828EA" w:rsidRPr="00690D2E">
        <w:rPr>
          <w:sz w:val="24"/>
          <w:szCs w:val="24"/>
        </w:rPr>
        <w:t>2</w:t>
      </w:r>
      <w:r w:rsidR="008828EA" w:rsidRPr="00690D2E">
        <w:rPr>
          <w:rFonts w:cs="宋体" w:hint="eastAsia"/>
          <w:sz w:val="24"/>
          <w:szCs w:val="24"/>
        </w:rPr>
        <w:t>。</w:t>
      </w:r>
    </w:p>
    <w:p w:rsidR="00726450" w:rsidRPr="00690D2E" w:rsidRDefault="00726450" w:rsidP="00D77B91">
      <w:pPr>
        <w:spacing w:line="360" w:lineRule="auto"/>
        <w:jc w:val="center"/>
        <w:rPr>
          <w:sz w:val="24"/>
          <w:szCs w:val="24"/>
        </w:rPr>
      </w:pPr>
      <w:r w:rsidRPr="00690D2E">
        <w:rPr>
          <w:rFonts w:cs="宋体" w:hint="eastAsia"/>
          <w:sz w:val="24"/>
          <w:szCs w:val="24"/>
        </w:rPr>
        <w:t>表</w:t>
      </w:r>
      <w:r w:rsidRPr="00690D2E">
        <w:rPr>
          <w:sz w:val="24"/>
          <w:szCs w:val="24"/>
        </w:rPr>
        <w:t>8</w:t>
      </w:r>
      <w:r w:rsidR="006A04F3">
        <w:rPr>
          <w:sz w:val="24"/>
          <w:szCs w:val="24"/>
        </w:rPr>
        <w:t>.</w:t>
      </w:r>
      <w:r w:rsidRPr="00690D2E">
        <w:rPr>
          <w:sz w:val="24"/>
          <w:szCs w:val="24"/>
        </w:rPr>
        <w:t>1.2</w:t>
      </w:r>
      <w:r w:rsidR="008828EA">
        <w:rPr>
          <w:sz w:val="24"/>
          <w:szCs w:val="24"/>
        </w:rPr>
        <w:t xml:space="preserve"> </w:t>
      </w:r>
      <w:r w:rsidRPr="00690D2E">
        <w:rPr>
          <w:rFonts w:cs="宋体" w:hint="eastAsia"/>
          <w:sz w:val="24"/>
          <w:szCs w:val="24"/>
        </w:rPr>
        <w:t>路基设计洪水频率</w:t>
      </w:r>
    </w:p>
    <w:tbl>
      <w:tblPr>
        <w:tblStyle w:val="a3"/>
        <w:tblW w:w="0" w:type="auto"/>
        <w:tblInd w:w="0" w:type="dxa"/>
        <w:tblBorders>
          <w:left w:val="none" w:sz="0" w:space="0" w:color="auto"/>
          <w:right w:val="none" w:sz="0" w:space="0" w:color="auto"/>
        </w:tblBorders>
        <w:tblLook w:val="01E0"/>
      </w:tblPr>
      <w:tblGrid>
        <w:gridCol w:w="1656"/>
        <w:gridCol w:w="1176"/>
        <w:gridCol w:w="1176"/>
        <w:gridCol w:w="1176"/>
        <w:gridCol w:w="1176"/>
        <w:gridCol w:w="1896"/>
      </w:tblGrid>
      <w:tr w:rsidR="008828EA" w:rsidRPr="008828EA">
        <w:tc>
          <w:tcPr>
            <w:tcW w:w="0" w:type="auto"/>
          </w:tcPr>
          <w:p w:rsidR="008828EA" w:rsidRPr="008828EA" w:rsidRDefault="008828EA" w:rsidP="00D77B91">
            <w:pPr>
              <w:rPr>
                <w:kern w:val="2"/>
                <w:sz w:val="24"/>
                <w:szCs w:val="24"/>
              </w:rPr>
            </w:pPr>
            <w:r w:rsidRPr="008828EA">
              <w:rPr>
                <w:rFonts w:cs="宋体" w:hint="eastAsia"/>
                <w:kern w:val="2"/>
                <w:sz w:val="24"/>
                <w:szCs w:val="24"/>
              </w:rPr>
              <w:t>公路等级</w:t>
            </w:r>
          </w:p>
        </w:tc>
        <w:tc>
          <w:tcPr>
            <w:tcW w:w="0" w:type="auto"/>
          </w:tcPr>
          <w:p w:rsidR="008828EA" w:rsidRPr="008828EA" w:rsidRDefault="008828EA" w:rsidP="00D77B91">
            <w:pPr>
              <w:rPr>
                <w:kern w:val="2"/>
                <w:sz w:val="24"/>
                <w:szCs w:val="24"/>
              </w:rPr>
            </w:pPr>
            <w:r w:rsidRPr="008828EA">
              <w:rPr>
                <w:rFonts w:cs="宋体" w:hint="eastAsia"/>
                <w:kern w:val="2"/>
                <w:sz w:val="24"/>
                <w:szCs w:val="24"/>
              </w:rPr>
              <w:t>高速公路</w:t>
            </w:r>
          </w:p>
        </w:tc>
        <w:tc>
          <w:tcPr>
            <w:tcW w:w="0" w:type="auto"/>
          </w:tcPr>
          <w:p w:rsidR="008828EA" w:rsidRPr="008828EA" w:rsidRDefault="008828EA" w:rsidP="00D77B91">
            <w:pPr>
              <w:rPr>
                <w:kern w:val="2"/>
                <w:sz w:val="24"/>
                <w:szCs w:val="24"/>
              </w:rPr>
            </w:pPr>
            <w:r w:rsidRPr="008828EA">
              <w:rPr>
                <w:rFonts w:cs="宋体" w:hint="eastAsia"/>
                <w:kern w:val="2"/>
                <w:sz w:val="24"/>
                <w:szCs w:val="24"/>
              </w:rPr>
              <w:t>一级公路</w:t>
            </w:r>
          </w:p>
        </w:tc>
        <w:tc>
          <w:tcPr>
            <w:tcW w:w="0" w:type="auto"/>
          </w:tcPr>
          <w:p w:rsidR="008828EA" w:rsidRPr="008828EA" w:rsidRDefault="008828EA" w:rsidP="00D77B91">
            <w:pPr>
              <w:rPr>
                <w:kern w:val="2"/>
                <w:sz w:val="24"/>
                <w:szCs w:val="24"/>
              </w:rPr>
            </w:pPr>
            <w:r w:rsidRPr="008828EA">
              <w:rPr>
                <w:rFonts w:cs="宋体" w:hint="eastAsia"/>
                <w:kern w:val="2"/>
                <w:sz w:val="24"/>
                <w:szCs w:val="24"/>
              </w:rPr>
              <w:t>二级公路</w:t>
            </w:r>
          </w:p>
        </w:tc>
        <w:tc>
          <w:tcPr>
            <w:tcW w:w="0" w:type="auto"/>
          </w:tcPr>
          <w:p w:rsidR="008828EA" w:rsidRPr="008828EA" w:rsidRDefault="008828EA" w:rsidP="00D77B91">
            <w:pPr>
              <w:rPr>
                <w:kern w:val="2"/>
                <w:sz w:val="24"/>
                <w:szCs w:val="24"/>
              </w:rPr>
            </w:pPr>
            <w:r w:rsidRPr="008828EA">
              <w:rPr>
                <w:rFonts w:cs="宋体" w:hint="eastAsia"/>
                <w:kern w:val="2"/>
                <w:sz w:val="24"/>
                <w:szCs w:val="24"/>
              </w:rPr>
              <w:t>三级公路</w:t>
            </w:r>
          </w:p>
        </w:tc>
        <w:tc>
          <w:tcPr>
            <w:tcW w:w="0" w:type="auto"/>
          </w:tcPr>
          <w:p w:rsidR="008828EA" w:rsidRPr="008828EA" w:rsidRDefault="008828EA" w:rsidP="00D77B91">
            <w:pPr>
              <w:rPr>
                <w:kern w:val="2"/>
                <w:sz w:val="24"/>
                <w:szCs w:val="24"/>
              </w:rPr>
            </w:pPr>
            <w:r w:rsidRPr="008828EA">
              <w:rPr>
                <w:rFonts w:cs="宋体" w:hint="eastAsia"/>
                <w:kern w:val="2"/>
                <w:sz w:val="24"/>
                <w:szCs w:val="24"/>
              </w:rPr>
              <w:t>四级公路</w:t>
            </w:r>
          </w:p>
        </w:tc>
      </w:tr>
      <w:tr w:rsidR="008828EA" w:rsidRPr="008828EA">
        <w:tc>
          <w:tcPr>
            <w:tcW w:w="0" w:type="auto"/>
          </w:tcPr>
          <w:p w:rsidR="008828EA" w:rsidRPr="008828EA" w:rsidRDefault="008828EA" w:rsidP="00D77B91">
            <w:pPr>
              <w:rPr>
                <w:kern w:val="2"/>
                <w:sz w:val="24"/>
                <w:szCs w:val="24"/>
              </w:rPr>
            </w:pPr>
            <w:r w:rsidRPr="008828EA">
              <w:rPr>
                <w:rFonts w:cs="宋体" w:hint="eastAsia"/>
                <w:kern w:val="2"/>
                <w:sz w:val="24"/>
                <w:szCs w:val="24"/>
              </w:rPr>
              <w:t>设计洪水频率</w:t>
            </w:r>
          </w:p>
        </w:tc>
        <w:tc>
          <w:tcPr>
            <w:tcW w:w="0" w:type="auto"/>
          </w:tcPr>
          <w:p w:rsidR="008828EA" w:rsidRPr="008828EA" w:rsidRDefault="008828EA" w:rsidP="00D77B91">
            <w:pPr>
              <w:rPr>
                <w:kern w:val="2"/>
                <w:sz w:val="24"/>
                <w:szCs w:val="24"/>
              </w:rPr>
            </w:pPr>
            <w:r w:rsidRPr="008828EA">
              <w:rPr>
                <w:kern w:val="2"/>
                <w:sz w:val="24"/>
                <w:szCs w:val="24"/>
              </w:rPr>
              <w:t>l/100</w:t>
            </w:r>
          </w:p>
        </w:tc>
        <w:tc>
          <w:tcPr>
            <w:tcW w:w="0" w:type="auto"/>
          </w:tcPr>
          <w:p w:rsidR="008828EA" w:rsidRPr="008828EA" w:rsidRDefault="008828EA" w:rsidP="00D77B91">
            <w:pPr>
              <w:rPr>
                <w:kern w:val="2"/>
                <w:sz w:val="24"/>
                <w:szCs w:val="24"/>
              </w:rPr>
            </w:pPr>
            <w:r w:rsidRPr="008828EA">
              <w:rPr>
                <w:kern w:val="2"/>
                <w:sz w:val="24"/>
                <w:szCs w:val="24"/>
              </w:rPr>
              <w:t>1/100</w:t>
            </w:r>
          </w:p>
        </w:tc>
        <w:tc>
          <w:tcPr>
            <w:tcW w:w="0" w:type="auto"/>
          </w:tcPr>
          <w:p w:rsidR="008828EA" w:rsidRPr="008828EA" w:rsidRDefault="008828EA" w:rsidP="00D77B91">
            <w:pPr>
              <w:rPr>
                <w:kern w:val="2"/>
                <w:sz w:val="24"/>
                <w:szCs w:val="24"/>
              </w:rPr>
            </w:pPr>
            <w:r w:rsidRPr="008828EA">
              <w:rPr>
                <w:kern w:val="2"/>
                <w:sz w:val="24"/>
                <w:szCs w:val="24"/>
              </w:rPr>
              <w:t>1/50</w:t>
            </w:r>
          </w:p>
        </w:tc>
        <w:tc>
          <w:tcPr>
            <w:tcW w:w="0" w:type="auto"/>
          </w:tcPr>
          <w:p w:rsidR="008828EA" w:rsidRPr="008828EA" w:rsidRDefault="008828EA" w:rsidP="00D77B91">
            <w:pPr>
              <w:rPr>
                <w:kern w:val="2"/>
                <w:sz w:val="24"/>
                <w:szCs w:val="24"/>
              </w:rPr>
            </w:pPr>
            <w:r w:rsidRPr="008828EA">
              <w:rPr>
                <w:kern w:val="2"/>
                <w:sz w:val="24"/>
                <w:szCs w:val="24"/>
              </w:rPr>
              <w:t>1/25</w:t>
            </w:r>
          </w:p>
        </w:tc>
        <w:tc>
          <w:tcPr>
            <w:tcW w:w="0" w:type="auto"/>
          </w:tcPr>
          <w:p w:rsidR="008828EA" w:rsidRPr="008828EA" w:rsidRDefault="008828EA" w:rsidP="00D77B91">
            <w:pPr>
              <w:rPr>
                <w:kern w:val="2"/>
                <w:sz w:val="24"/>
                <w:szCs w:val="24"/>
              </w:rPr>
            </w:pPr>
            <w:r w:rsidRPr="008828EA">
              <w:rPr>
                <w:rFonts w:cs="宋体" w:hint="eastAsia"/>
                <w:kern w:val="2"/>
                <w:sz w:val="24"/>
                <w:szCs w:val="24"/>
              </w:rPr>
              <w:t>按具体情况确定</w:t>
            </w:r>
          </w:p>
        </w:tc>
      </w:tr>
    </w:tbl>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）沿河及可能受水浸淹的路段，按设计标高推算的最低侧路基边缘标高，应高出表</w:t>
      </w:r>
      <w:r w:rsidR="00726450" w:rsidRPr="00690D2E">
        <w:rPr>
          <w:sz w:val="24"/>
          <w:szCs w:val="24"/>
        </w:rPr>
        <w:t>8</w:t>
      </w:r>
      <w:r w:rsidR="006A04F3">
        <w:rPr>
          <w:sz w:val="24"/>
          <w:szCs w:val="24"/>
        </w:rPr>
        <w:t>.</w:t>
      </w:r>
      <w:r w:rsidR="00726450" w:rsidRPr="00690D2E">
        <w:rPr>
          <w:sz w:val="24"/>
          <w:szCs w:val="24"/>
        </w:rPr>
        <w:t>1</w:t>
      </w:r>
      <w:r w:rsidR="006A04F3">
        <w:rPr>
          <w:sz w:val="24"/>
          <w:szCs w:val="24"/>
        </w:rPr>
        <w:t>.</w:t>
      </w:r>
      <w:r w:rsidR="00726450" w:rsidRPr="00690D2E">
        <w:rPr>
          <w:sz w:val="24"/>
          <w:szCs w:val="24"/>
        </w:rPr>
        <w:t>2</w:t>
      </w:r>
      <w:r w:rsidR="00726450" w:rsidRPr="00690D2E">
        <w:rPr>
          <w:rFonts w:cs="宋体" w:hint="eastAsia"/>
          <w:sz w:val="24"/>
          <w:szCs w:val="24"/>
        </w:rPr>
        <w:t>规定洪水频率计算水位加壅水高、波浪侵袭高和</w:t>
      </w:r>
      <w:r w:rsidR="00726450" w:rsidRPr="00690D2E">
        <w:rPr>
          <w:sz w:val="24"/>
          <w:szCs w:val="24"/>
        </w:rPr>
        <w:t>0.50m</w:t>
      </w:r>
      <w:r w:rsidR="00726450" w:rsidRPr="00690D2E">
        <w:rPr>
          <w:rFonts w:cs="宋体" w:hint="eastAsia"/>
          <w:sz w:val="24"/>
          <w:szCs w:val="24"/>
        </w:rPr>
        <w:t>的安全高度。</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）沿水库上游岸边的路段，按设计标高推算的最低侧路基边缘标高应考虑水库水位升高后地下水位壅升，以及水库淤积后壅水曲线抬高及浪高的影响；在寒冷地区还应考虑冰塞壅水对水位增高的影响。</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）大、中桥桥头引道（在洪水泛滥范围内）的按设计标高推算的最低侧路基边缘标高，应高于该桥设计洪水位（并包括壅水和浪高）至少</w:t>
      </w:r>
      <w:r w:rsidR="00726450" w:rsidRPr="00690D2E">
        <w:rPr>
          <w:sz w:val="24"/>
          <w:szCs w:val="24"/>
        </w:rPr>
        <w:t>0.50m</w:t>
      </w:r>
      <w:r w:rsidR="00726450" w:rsidRPr="00690D2E">
        <w:rPr>
          <w:rFonts w:cs="宋体" w:hint="eastAsia"/>
          <w:sz w:val="24"/>
          <w:szCs w:val="24"/>
        </w:rPr>
        <w:t>；小桥涵附近的按设计标高推算的最低侧路基边缘标高应高于桥（涵）前壅水水位至少</w:t>
      </w:r>
      <w:r w:rsidR="00726450" w:rsidRPr="00690D2E">
        <w:rPr>
          <w:sz w:val="24"/>
          <w:szCs w:val="24"/>
        </w:rPr>
        <w:t>0.50m</w:t>
      </w:r>
      <w:r w:rsidR="00726450" w:rsidRPr="00690D2E">
        <w:rPr>
          <w:rFonts w:cs="宋体" w:hint="eastAsia"/>
          <w:sz w:val="24"/>
          <w:szCs w:val="24"/>
        </w:rPr>
        <w:t>（不计浪高）。</w:t>
      </w:r>
    </w:p>
    <w:p w:rsidR="00726450" w:rsidRPr="00690D2E" w:rsidRDefault="00726450" w:rsidP="00D77B91">
      <w:pPr>
        <w:spacing w:line="360" w:lineRule="auto"/>
        <w:ind w:firstLineChars="200" w:firstLine="480"/>
        <w:rPr>
          <w:sz w:val="24"/>
          <w:szCs w:val="24"/>
        </w:rPr>
      </w:pPr>
      <w:r w:rsidRPr="00690D2E">
        <w:rPr>
          <w:sz w:val="24"/>
          <w:szCs w:val="24"/>
        </w:rPr>
        <w:t>8.2</w:t>
      </w:r>
      <w:r w:rsidRPr="00690D2E">
        <w:rPr>
          <w:rFonts w:cs="宋体" w:hint="eastAsia"/>
          <w:sz w:val="24"/>
          <w:szCs w:val="24"/>
        </w:rPr>
        <w:t>纵坡</w:t>
      </w:r>
    </w:p>
    <w:p w:rsidR="00726450" w:rsidRPr="00690D2E" w:rsidRDefault="00726450" w:rsidP="00D77B91">
      <w:pPr>
        <w:spacing w:line="360" w:lineRule="auto"/>
        <w:ind w:firstLineChars="200" w:firstLine="480"/>
        <w:rPr>
          <w:sz w:val="24"/>
          <w:szCs w:val="24"/>
        </w:rPr>
      </w:pPr>
      <w:r w:rsidRPr="00690D2E">
        <w:rPr>
          <w:sz w:val="24"/>
          <w:szCs w:val="24"/>
        </w:rPr>
        <w:t>8.2.1</w:t>
      </w:r>
      <w:r w:rsidRPr="00690D2E">
        <w:rPr>
          <w:rFonts w:cs="宋体" w:hint="eastAsia"/>
          <w:sz w:val="24"/>
          <w:szCs w:val="24"/>
        </w:rPr>
        <w:t>公路的最大纵坡规定如表</w:t>
      </w:r>
      <w:r w:rsidRPr="00690D2E">
        <w:rPr>
          <w:sz w:val="24"/>
          <w:szCs w:val="24"/>
        </w:rPr>
        <w:t>8.2.1</w:t>
      </w:r>
      <w:r w:rsidRPr="00690D2E">
        <w:rPr>
          <w:rFonts w:cs="宋体" w:hint="eastAsia"/>
          <w:sz w:val="24"/>
          <w:szCs w:val="24"/>
        </w:rPr>
        <w:t>。</w:t>
      </w:r>
    </w:p>
    <w:p w:rsidR="00726450" w:rsidRPr="00690D2E" w:rsidRDefault="00726450" w:rsidP="00D77B91">
      <w:pPr>
        <w:spacing w:line="360" w:lineRule="auto"/>
        <w:jc w:val="center"/>
        <w:rPr>
          <w:sz w:val="24"/>
          <w:szCs w:val="24"/>
        </w:rPr>
      </w:pPr>
      <w:r w:rsidRPr="00690D2E">
        <w:rPr>
          <w:rFonts w:cs="宋体" w:hint="eastAsia"/>
          <w:sz w:val="24"/>
          <w:szCs w:val="24"/>
        </w:rPr>
        <w:t>表</w:t>
      </w:r>
      <w:r w:rsidRPr="00690D2E">
        <w:rPr>
          <w:sz w:val="24"/>
          <w:szCs w:val="24"/>
        </w:rPr>
        <w:t>8.2.1</w:t>
      </w:r>
      <w:r w:rsidR="003D45A4">
        <w:rPr>
          <w:sz w:val="24"/>
          <w:szCs w:val="24"/>
        </w:rPr>
        <w:t xml:space="preserve"> </w:t>
      </w:r>
      <w:r w:rsidRPr="00690D2E">
        <w:rPr>
          <w:rFonts w:cs="宋体" w:hint="eastAsia"/>
          <w:sz w:val="24"/>
          <w:szCs w:val="24"/>
        </w:rPr>
        <w:t>最大纵坡</w:t>
      </w:r>
    </w:p>
    <w:tbl>
      <w:tblPr>
        <w:tblStyle w:val="a3"/>
        <w:tblW w:w="5000" w:type="pct"/>
        <w:tblInd w:w="0" w:type="dxa"/>
        <w:tblBorders>
          <w:left w:val="none" w:sz="0" w:space="0" w:color="auto"/>
          <w:right w:val="none" w:sz="0" w:space="0" w:color="auto"/>
        </w:tblBorders>
        <w:tblLook w:val="01E0"/>
      </w:tblPr>
      <w:tblGrid>
        <w:gridCol w:w="2967"/>
        <w:gridCol w:w="933"/>
        <w:gridCol w:w="932"/>
        <w:gridCol w:w="738"/>
        <w:gridCol w:w="738"/>
        <w:gridCol w:w="738"/>
        <w:gridCol w:w="738"/>
        <w:gridCol w:w="738"/>
      </w:tblGrid>
      <w:tr w:rsidR="003D45A4" w:rsidRPr="003D45A4">
        <w:tc>
          <w:tcPr>
            <w:tcW w:w="1739" w:type="pct"/>
            <w:vAlign w:val="center"/>
          </w:tcPr>
          <w:p w:rsidR="003D45A4" w:rsidRPr="003D45A4" w:rsidRDefault="003D45A4" w:rsidP="00D77B91">
            <w:pPr>
              <w:spacing w:line="360" w:lineRule="auto"/>
              <w:jc w:val="center"/>
              <w:rPr>
                <w:kern w:val="2"/>
                <w:sz w:val="24"/>
                <w:szCs w:val="24"/>
              </w:rPr>
            </w:pPr>
            <w:r w:rsidRPr="003D45A4">
              <w:rPr>
                <w:rFonts w:cs="宋体" w:hint="eastAsia"/>
                <w:kern w:val="2"/>
                <w:sz w:val="24"/>
                <w:szCs w:val="24"/>
              </w:rPr>
              <w:t>设计速度</w:t>
            </w:r>
            <w:r w:rsidRPr="003D45A4">
              <w:rPr>
                <w:kern w:val="2"/>
                <w:sz w:val="24"/>
                <w:szCs w:val="24"/>
              </w:rPr>
              <w:t>(km/h)</w:t>
            </w:r>
          </w:p>
        </w:tc>
        <w:tc>
          <w:tcPr>
            <w:tcW w:w="547" w:type="pct"/>
            <w:vAlign w:val="center"/>
          </w:tcPr>
          <w:p w:rsidR="003D45A4" w:rsidRPr="003D45A4" w:rsidRDefault="003D45A4" w:rsidP="00D77B91">
            <w:pPr>
              <w:spacing w:line="360" w:lineRule="auto"/>
              <w:jc w:val="center"/>
              <w:rPr>
                <w:kern w:val="2"/>
                <w:sz w:val="24"/>
                <w:szCs w:val="24"/>
              </w:rPr>
            </w:pPr>
            <w:r w:rsidRPr="003D45A4">
              <w:rPr>
                <w:kern w:val="2"/>
                <w:sz w:val="24"/>
                <w:szCs w:val="24"/>
              </w:rPr>
              <w:t>120</w:t>
            </w:r>
          </w:p>
        </w:tc>
        <w:tc>
          <w:tcPr>
            <w:tcW w:w="547" w:type="pct"/>
            <w:vAlign w:val="center"/>
          </w:tcPr>
          <w:p w:rsidR="003D45A4" w:rsidRPr="003D45A4" w:rsidRDefault="003D45A4" w:rsidP="00D77B91">
            <w:pPr>
              <w:spacing w:line="360" w:lineRule="auto"/>
              <w:jc w:val="center"/>
              <w:rPr>
                <w:kern w:val="2"/>
                <w:sz w:val="24"/>
                <w:szCs w:val="24"/>
              </w:rPr>
            </w:pPr>
            <w:r w:rsidRPr="003D45A4">
              <w:rPr>
                <w:kern w:val="2"/>
                <w:sz w:val="24"/>
                <w:szCs w:val="24"/>
              </w:rPr>
              <w:t>100</w:t>
            </w:r>
          </w:p>
        </w:tc>
        <w:tc>
          <w:tcPr>
            <w:tcW w:w="433" w:type="pct"/>
            <w:vAlign w:val="center"/>
          </w:tcPr>
          <w:p w:rsidR="003D45A4" w:rsidRPr="003D45A4" w:rsidRDefault="003D45A4" w:rsidP="00D77B91">
            <w:pPr>
              <w:spacing w:line="360" w:lineRule="auto"/>
              <w:jc w:val="center"/>
              <w:rPr>
                <w:kern w:val="2"/>
                <w:sz w:val="24"/>
                <w:szCs w:val="24"/>
              </w:rPr>
            </w:pPr>
            <w:r w:rsidRPr="003D45A4">
              <w:rPr>
                <w:kern w:val="2"/>
                <w:sz w:val="24"/>
                <w:szCs w:val="24"/>
              </w:rPr>
              <w:t>80</w:t>
            </w:r>
          </w:p>
        </w:tc>
        <w:tc>
          <w:tcPr>
            <w:tcW w:w="433" w:type="pct"/>
            <w:vAlign w:val="center"/>
          </w:tcPr>
          <w:p w:rsidR="003D45A4" w:rsidRPr="003D45A4" w:rsidRDefault="003D45A4" w:rsidP="00D77B91">
            <w:pPr>
              <w:spacing w:line="360" w:lineRule="auto"/>
              <w:jc w:val="center"/>
              <w:rPr>
                <w:kern w:val="2"/>
                <w:sz w:val="24"/>
                <w:szCs w:val="24"/>
              </w:rPr>
            </w:pPr>
            <w:r w:rsidRPr="003D45A4">
              <w:rPr>
                <w:kern w:val="2"/>
                <w:sz w:val="24"/>
                <w:szCs w:val="24"/>
              </w:rPr>
              <w:t>60</w:t>
            </w:r>
          </w:p>
        </w:tc>
        <w:tc>
          <w:tcPr>
            <w:tcW w:w="433" w:type="pct"/>
            <w:vAlign w:val="center"/>
          </w:tcPr>
          <w:p w:rsidR="003D45A4" w:rsidRPr="003D45A4" w:rsidRDefault="003D45A4" w:rsidP="00D77B91">
            <w:pPr>
              <w:spacing w:line="360" w:lineRule="auto"/>
              <w:jc w:val="center"/>
              <w:rPr>
                <w:kern w:val="2"/>
                <w:sz w:val="24"/>
                <w:szCs w:val="24"/>
              </w:rPr>
            </w:pPr>
            <w:r w:rsidRPr="003D45A4">
              <w:rPr>
                <w:kern w:val="2"/>
                <w:sz w:val="24"/>
                <w:szCs w:val="24"/>
              </w:rPr>
              <w:t>40</w:t>
            </w:r>
          </w:p>
        </w:tc>
        <w:tc>
          <w:tcPr>
            <w:tcW w:w="433" w:type="pct"/>
            <w:vAlign w:val="center"/>
          </w:tcPr>
          <w:p w:rsidR="003D45A4" w:rsidRPr="003D45A4" w:rsidRDefault="003D45A4" w:rsidP="00D77B91">
            <w:pPr>
              <w:spacing w:line="360" w:lineRule="auto"/>
              <w:jc w:val="center"/>
              <w:rPr>
                <w:kern w:val="2"/>
                <w:sz w:val="24"/>
                <w:szCs w:val="24"/>
              </w:rPr>
            </w:pPr>
            <w:r w:rsidRPr="003D45A4">
              <w:rPr>
                <w:kern w:val="2"/>
                <w:sz w:val="24"/>
                <w:szCs w:val="24"/>
              </w:rPr>
              <w:t>30</w:t>
            </w:r>
          </w:p>
        </w:tc>
        <w:tc>
          <w:tcPr>
            <w:tcW w:w="433" w:type="pct"/>
            <w:vAlign w:val="center"/>
          </w:tcPr>
          <w:p w:rsidR="003D45A4" w:rsidRPr="003D45A4" w:rsidRDefault="003D45A4" w:rsidP="00D77B91">
            <w:pPr>
              <w:spacing w:line="360" w:lineRule="auto"/>
              <w:jc w:val="center"/>
              <w:rPr>
                <w:kern w:val="2"/>
                <w:sz w:val="24"/>
                <w:szCs w:val="24"/>
              </w:rPr>
            </w:pPr>
            <w:r w:rsidRPr="003D45A4">
              <w:rPr>
                <w:kern w:val="2"/>
                <w:sz w:val="24"/>
                <w:szCs w:val="24"/>
              </w:rPr>
              <w:t>20</w:t>
            </w:r>
          </w:p>
        </w:tc>
      </w:tr>
      <w:tr w:rsidR="003D45A4" w:rsidRPr="003D45A4">
        <w:tc>
          <w:tcPr>
            <w:tcW w:w="1739" w:type="pct"/>
            <w:vAlign w:val="center"/>
          </w:tcPr>
          <w:p w:rsidR="003D45A4" w:rsidRPr="003D45A4" w:rsidRDefault="003D45A4" w:rsidP="00D77B91">
            <w:pPr>
              <w:spacing w:line="360" w:lineRule="auto"/>
              <w:jc w:val="center"/>
              <w:rPr>
                <w:kern w:val="2"/>
                <w:sz w:val="24"/>
                <w:szCs w:val="24"/>
              </w:rPr>
            </w:pPr>
            <w:r w:rsidRPr="003D45A4">
              <w:rPr>
                <w:rFonts w:cs="宋体" w:hint="eastAsia"/>
                <w:kern w:val="2"/>
                <w:sz w:val="24"/>
                <w:szCs w:val="24"/>
              </w:rPr>
              <w:t>最大纵坡</w:t>
            </w:r>
            <w:r w:rsidRPr="003D45A4">
              <w:rPr>
                <w:kern w:val="2"/>
                <w:sz w:val="24"/>
                <w:szCs w:val="24"/>
              </w:rPr>
              <w:t>(%)</w:t>
            </w:r>
          </w:p>
        </w:tc>
        <w:tc>
          <w:tcPr>
            <w:tcW w:w="547" w:type="pct"/>
            <w:vAlign w:val="center"/>
          </w:tcPr>
          <w:p w:rsidR="003D45A4" w:rsidRPr="003D45A4" w:rsidRDefault="003D45A4" w:rsidP="00D77B91">
            <w:pPr>
              <w:spacing w:line="360" w:lineRule="auto"/>
              <w:jc w:val="center"/>
              <w:rPr>
                <w:kern w:val="2"/>
                <w:sz w:val="24"/>
                <w:szCs w:val="24"/>
              </w:rPr>
            </w:pPr>
            <w:r w:rsidRPr="003D45A4">
              <w:rPr>
                <w:kern w:val="2"/>
                <w:sz w:val="24"/>
                <w:szCs w:val="24"/>
              </w:rPr>
              <w:t>3</w:t>
            </w:r>
          </w:p>
        </w:tc>
        <w:tc>
          <w:tcPr>
            <w:tcW w:w="547" w:type="pct"/>
            <w:vAlign w:val="center"/>
          </w:tcPr>
          <w:p w:rsidR="003D45A4" w:rsidRPr="003D45A4" w:rsidRDefault="003D45A4" w:rsidP="00D77B91">
            <w:pPr>
              <w:spacing w:line="360" w:lineRule="auto"/>
              <w:jc w:val="center"/>
              <w:rPr>
                <w:kern w:val="2"/>
                <w:sz w:val="24"/>
                <w:szCs w:val="24"/>
              </w:rPr>
            </w:pPr>
            <w:r w:rsidRPr="003D45A4">
              <w:rPr>
                <w:kern w:val="2"/>
                <w:sz w:val="24"/>
                <w:szCs w:val="24"/>
              </w:rPr>
              <w:t>4</w:t>
            </w:r>
          </w:p>
        </w:tc>
        <w:tc>
          <w:tcPr>
            <w:tcW w:w="433" w:type="pct"/>
            <w:vAlign w:val="center"/>
          </w:tcPr>
          <w:p w:rsidR="003D45A4" w:rsidRPr="003D45A4" w:rsidRDefault="003D45A4" w:rsidP="00D77B91">
            <w:pPr>
              <w:spacing w:line="360" w:lineRule="auto"/>
              <w:jc w:val="center"/>
              <w:rPr>
                <w:kern w:val="2"/>
                <w:sz w:val="24"/>
                <w:szCs w:val="24"/>
              </w:rPr>
            </w:pPr>
            <w:r w:rsidRPr="003D45A4">
              <w:rPr>
                <w:kern w:val="2"/>
                <w:sz w:val="24"/>
                <w:szCs w:val="24"/>
              </w:rPr>
              <w:t>5</w:t>
            </w:r>
          </w:p>
        </w:tc>
        <w:tc>
          <w:tcPr>
            <w:tcW w:w="433" w:type="pct"/>
            <w:vAlign w:val="center"/>
          </w:tcPr>
          <w:p w:rsidR="003D45A4" w:rsidRPr="003D45A4" w:rsidRDefault="003D45A4" w:rsidP="00D77B91">
            <w:pPr>
              <w:spacing w:line="360" w:lineRule="auto"/>
              <w:jc w:val="center"/>
              <w:rPr>
                <w:kern w:val="2"/>
                <w:sz w:val="24"/>
                <w:szCs w:val="24"/>
              </w:rPr>
            </w:pPr>
            <w:r w:rsidRPr="003D45A4">
              <w:rPr>
                <w:kern w:val="2"/>
                <w:sz w:val="24"/>
                <w:szCs w:val="24"/>
              </w:rPr>
              <w:t>6</w:t>
            </w:r>
          </w:p>
        </w:tc>
        <w:tc>
          <w:tcPr>
            <w:tcW w:w="433" w:type="pct"/>
            <w:vAlign w:val="center"/>
          </w:tcPr>
          <w:p w:rsidR="003D45A4" w:rsidRPr="003D45A4" w:rsidRDefault="003D45A4" w:rsidP="00D77B91">
            <w:pPr>
              <w:spacing w:line="360" w:lineRule="auto"/>
              <w:jc w:val="center"/>
              <w:rPr>
                <w:kern w:val="2"/>
                <w:sz w:val="24"/>
                <w:szCs w:val="24"/>
              </w:rPr>
            </w:pPr>
            <w:r w:rsidRPr="003D45A4">
              <w:rPr>
                <w:kern w:val="2"/>
                <w:sz w:val="24"/>
                <w:szCs w:val="24"/>
              </w:rPr>
              <w:t>7</w:t>
            </w:r>
          </w:p>
        </w:tc>
        <w:tc>
          <w:tcPr>
            <w:tcW w:w="433" w:type="pct"/>
            <w:vAlign w:val="center"/>
          </w:tcPr>
          <w:p w:rsidR="003D45A4" w:rsidRPr="003D45A4" w:rsidRDefault="003D45A4" w:rsidP="00D77B91">
            <w:pPr>
              <w:spacing w:line="360" w:lineRule="auto"/>
              <w:jc w:val="center"/>
              <w:rPr>
                <w:kern w:val="2"/>
                <w:sz w:val="24"/>
                <w:szCs w:val="24"/>
              </w:rPr>
            </w:pPr>
            <w:r w:rsidRPr="003D45A4">
              <w:rPr>
                <w:kern w:val="2"/>
                <w:sz w:val="24"/>
                <w:szCs w:val="24"/>
              </w:rPr>
              <w:t>8</w:t>
            </w:r>
          </w:p>
        </w:tc>
        <w:tc>
          <w:tcPr>
            <w:tcW w:w="433" w:type="pct"/>
            <w:vAlign w:val="center"/>
          </w:tcPr>
          <w:p w:rsidR="003D45A4" w:rsidRPr="003D45A4" w:rsidRDefault="003D45A4" w:rsidP="00D77B91">
            <w:pPr>
              <w:spacing w:line="360" w:lineRule="auto"/>
              <w:jc w:val="center"/>
              <w:rPr>
                <w:kern w:val="2"/>
                <w:sz w:val="24"/>
                <w:szCs w:val="24"/>
              </w:rPr>
            </w:pPr>
            <w:r w:rsidRPr="003D45A4">
              <w:rPr>
                <w:kern w:val="2"/>
                <w:sz w:val="24"/>
                <w:szCs w:val="24"/>
              </w:rPr>
              <w:t>9</w:t>
            </w:r>
          </w:p>
        </w:tc>
      </w:tr>
    </w:tbl>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）设计速度为</w:t>
      </w:r>
      <w:r w:rsidR="00726450" w:rsidRPr="00690D2E">
        <w:rPr>
          <w:sz w:val="24"/>
          <w:szCs w:val="24"/>
        </w:rPr>
        <w:t>120km/h</w:t>
      </w:r>
      <w:r w:rsidR="00726450" w:rsidRPr="00690D2E">
        <w:rPr>
          <w:rFonts w:cs="宋体" w:hint="eastAsia"/>
          <w:sz w:val="24"/>
          <w:szCs w:val="24"/>
        </w:rPr>
        <w:t>、</w:t>
      </w:r>
      <w:r w:rsidR="00726450" w:rsidRPr="00690D2E">
        <w:rPr>
          <w:sz w:val="24"/>
          <w:szCs w:val="24"/>
        </w:rPr>
        <w:t>100k</w:t>
      </w:r>
      <w:r w:rsidR="003D45A4">
        <w:rPr>
          <w:sz w:val="24"/>
          <w:szCs w:val="24"/>
        </w:rPr>
        <w:t>m/</w:t>
      </w:r>
      <w:r w:rsidR="00726450" w:rsidRPr="00690D2E">
        <w:rPr>
          <w:sz w:val="24"/>
          <w:szCs w:val="24"/>
        </w:rPr>
        <w:t>h</w:t>
      </w:r>
      <w:r w:rsidR="00726450" w:rsidRPr="00690D2E">
        <w:rPr>
          <w:rFonts w:cs="宋体" w:hint="eastAsia"/>
          <w:sz w:val="24"/>
          <w:szCs w:val="24"/>
        </w:rPr>
        <w:t>、</w:t>
      </w:r>
      <w:r w:rsidR="00726450" w:rsidRPr="00690D2E">
        <w:rPr>
          <w:sz w:val="24"/>
          <w:szCs w:val="24"/>
        </w:rPr>
        <w:t>80km/h</w:t>
      </w:r>
      <w:r w:rsidR="00726450" w:rsidRPr="00690D2E">
        <w:rPr>
          <w:rFonts w:cs="宋体" w:hint="eastAsia"/>
          <w:sz w:val="24"/>
          <w:szCs w:val="24"/>
        </w:rPr>
        <w:t>的高速公路，受地形条件或其他特殊情况限制时，经技术经济论证，最大纵坡可增加</w:t>
      </w:r>
      <w:r w:rsidR="00726450" w:rsidRPr="00690D2E">
        <w:rPr>
          <w:sz w:val="24"/>
          <w:szCs w:val="24"/>
        </w:rPr>
        <w:t>1</w:t>
      </w:r>
      <w:r w:rsidR="006A04F3">
        <w:rPr>
          <w:sz w:val="24"/>
          <w:szCs w:val="24"/>
        </w:rPr>
        <w:t>%</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）设计速度为</w:t>
      </w:r>
      <w:r w:rsidR="00726450" w:rsidRPr="00690D2E">
        <w:rPr>
          <w:sz w:val="24"/>
          <w:szCs w:val="24"/>
        </w:rPr>
        <w:t>40k</w:t>
      </w:r>
      <w:r w:rsidR="003D45A4">
        <w:rPr>
          <w:sz w:val="24"/>
          <w:szCs w:val="24"/>
        </w:rPr>
        <w:t>m/</w:t>
      </w:r>
      <w:r w:rsidR="00726450" w:rsidRPr="00690D2E">
        <w:rPr>
          <w:sz w:val="24"/>
          <w:szCs w:val="24"/>
        </w:rPr>
        <w:t>h</w:t>
      </w:r>
      <w:r w:rsidR="00726450" w:rsidRPr="00690D2E">
        <w:rPr>
          <w:rFonts w:cs="宋体" w:hint="eastAsia"/>
          <w:sz w:val="24"/>
          <w:szCs w:val="24"/>
        </w:rPr>
        <w:t>、</w:t>
      </w:r>
      <w:r w:rsidR="00726450" w:rsidRPr="00690D2E">
        <w:rPr>
          <w:sz w:val="24"/>
          <w:szCs w:val="24"/>
        </w:rPr>
        <w:t>30km/h</w:t>
      </w:r>
      <w:r w:rsidR="00726450" w:rsidRPr="00690D2E">
        <w:rPr>
          <w:rFonts w:cs="宋体" w:hint="eastAsia"/>
          <w:sz w:val="24"/>
          <w:szCs w:val="24"/>
        </w:rPr>
        <w:t>、</w:t>
      </w:r>
      <w:r w:rsidR="00726450" w:rsidRPr="00690D2E">
        <w:rPr>
          <w:sz w:val="24"/>
          <w:szCs w:val="24"/>
        </w:rPr>
        <w:t>20k</w:t>
      </w:r>
      <w:r w:rsidR="003D45A4">
        <w:rPr>
          <w:sz w:val="24"/>
          <w:szCs w:val="24"/>
        </w:rPr>
        <w:t>m/</w:t>
      </w:r>
      <w:r w:rsidR="00726450" w:rsidRPr="00690D2E">
        <w:rPr>
          <w:sz w:val="24"/>
          <w:szCs w:val="24"/>
        </w:rPr>
        <w:t>h</w:t>
      </w:r>
      <w:r w:rsidR="00726450" w:rsidRPr="00690D2E">
        <w:rPr>
          <w:rFonts w:cs="宋体" w:hint="eastAsia"/>
          <w:sz w:val="24"/>
          <w:szCs w:val="24"/>
        </w:rPr>
        <w:t>的公路，改建工程利用原有公</w:t>
      </w:r>
      <w:r w:rsidR="00726450" w:rsidRPr="00690D2E">
        <w:rPr>
          <w:rFonts w:cs="宋体" w:hint="eastAsia"/>
          <w:sz w:val="24"/>
          <w:szCs w:val="24"/>
        </w:rPr>
        <w:lastRenderedPageBreak/>
        <w:t>路的路段，经技术经济论证，最大纵坡可增加</w:t>
      </w:r>
      <w:r w:rsidR="00726450" w:rsidRPr="00690D2E">
        <w:rPr>
          <w:sz w:val="24"/>
          <w:szCs w:val="24"/>
        </w:rPr>
        <w:t>1</w:t>
      </w:r>
      <w:r w:rsidR="006A04F3">
        <w:rPr>
          <w:sz w:val="24"/>
          <w:szCs w:val="24"/>
        </w:rPr>
        <w:t>%</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）四级公路位于海拔</w:t>
      </w:r>
      <w:r w:rsidR="00726450" w:rsidRPr="00690D2E">
        <w:rPr>
          <w:sz w:val="24"/>
          <w:szCs w:val="24"/>
        </w:rPr>
        <w:t xml:space="preserve">2 </w:t>
      </w:r>
      <w:r w:rsidR="006A04F3">
        <w:rPr>
          <w:sz w:val="24"/>
          <w:szCs w:val="24"/>
        </w:rPr>
        <w:t>000</w:t>
      </w:r>
      <w:r w:rsidR="00726450" w:rsidRPr="00690D2E">
        <w:rPr>
          <w:sz w:val="24"/>
          <w:szCs w:val="24"/>
        </w:rPr>
        <w:t>m</w:t>
      </w:r>
      <w:r w:rsidR="00726450" w:rsidRPr="00690D2E">
        <w:rPr>
          <w:rFonts w:cs="宋体" w:hint="eastAsia"/>
          <w:sz w:val="24"/>
          <w:szCs w:val="24"/>
        </w:rPr>
        <w:t>以上或积雪冰冻地区的路段，最大纵坡不应大于</w:t>
      </w:r>
      <w:r w:rsidR="00726450" w:rsidRPr="00690D2E">
        <w:rPr>
          <w:sz w:val="24"/>
          <w:szCs w:val="24"/>
        </w:rPr>
        <w:t>8</w:t>
      </w:r>
      <w:r w:rsidR="006A04F3">
        <w:rPr>
          <w:sz w:val="24"/>
          <w:szCs w:val="24"/>
        </w:rPr>
        <w:t>%</w:t>
      </w:r>
      <w:r w:rsidR="00726450"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8.2.2</w:t>
      </w:r>
      <w:r w:rsidRPr="00690D2E">
        <w:rPr>
          <w:rFonts w:cs="宋体" w:hint="eastAsia"/>
          <w:sz w:val="24"/>
          <w:szCs w:val="24"/>
        </w:rPr>
        <w:t>设计速度小于或等于</w:t>
      </w:r>
      <w:r w:rsidRPr="00690D2E">
        <w:rPr>
          <w:sz w:val="24"/>
          <w:szCs w:val="24"/>
        </w:rPr>
        <w:t>80km/h</w:t>
      </w:r>
      <w:r w:rsidRPr="00690D2E">
        <w:rPr>
          <w:rFonts w:cs="宋体" w:hint="eastAsia"/>
          <w:sz w:val="24"/>
          <w:szCs w:val="24"/>
        </w:rPr>
        <w:t>位于海拔</w:t>
      </w:r>
      <w:r w:rsidRPr="00690D2E">
        <w:rPr>
          <w:sz w:val="24"/>
          <w:szCs w:val="24"/>
        </w:rPr>
        <w:t xml:space="preserve">3 </w:t>
      </w:r>
      <w:r w:rsidR="006A04F3">
        <w:rPr>
          <w:sz w:val="24"/>
          <w:szCs w:val="24"/>
        </w:rPr>
        <w:t>000</w:t>
      </w:r>
      <w:r w:rsidRPr="00690D2E">
        <w:rPr>
          <w:sz w:val="24"/>
          <w:szCs w:val="24"/>
        </w:rPr>
        <w:t>m</w:t>
      </w:r>
      <w:r w:rsidRPr="00690D2E">
        <w:rPr>
          <w:rFonts w:cs="宋体" w:hint="eastAsia"/>
          <w:sz w:val="24"/>
          <w:szCs w:val="24"/>
        </w:rPr>
        <w:t>以上高原地区的公路，最大纵坡应按表</w:t>
      </w:r>
      <w:r w:rsidRPr="00690D2E">
        <w:rPr>
          <w:sz w:val="24"/>
          <w:szCs w:val="24"/>
        </w:rPr>
        <w:t>8.2</w:t>
      </w:r>
      <w:r w:rsidR="003D45A4">
        <w:rPr>
          <w:sz w:val="24"/>
          <w:szCs w:val="24"/>
        </w:rPr>
        <w:t>.</w:t>
      </w:r>
      <w:r w:rsidRPr="00690D2E">
        <w:rPr>
          <w:sz w:val="24"/>
          <w:szCs w:val="24"/>
        </w:rPr>
        <w:t>2</w:t>
      </w:r>
      <w:r w:rsidRPr="00690D2E">
        <w:rPr>
          <w:rFonts w:cs="宋体" w:hint="eastAsia"/>
          <w:sz w:val="24"/>
          <w:szCs w:val="24"/>
        </w:rPr>
        <w:t>的规定予以折减。最大纵坡折减后若小于</w:t>
      </w:r>
      <w:r w:rsidRPr="00690D2E">
        <w:rPr>
          <w:sz w:val="24"/>
          <w:szCs w:val="24"/>
        </w:rPr>
        <w:t>4%</w:t>
      </w:r>
      <w:r w:rsidRPr="00690D2E">
        <w:rPr>
          <w:rFonts w:cs="宋体" w:hint="eastAsia"/>
          <w:sz w:val="24"/>
          <w:szCs w:val="24"/>
        </w:rPr>
        <w:t>，则仍采用</w:t>
      </w:r>
      <w:r w:rsidRPr="00690D2E">
        <w:rPr>
          <w:sz w:val="24"/>
          <w:szCs w:val="24"/>
        </w:rPr>
        <w:t>4</w:t>
      </w:r>
      <w:r w:rsidR="006A04F3">
        <w:rPr>
          <w:sz w:val="24"/>
          <w:szCs w:val="24"/>
        </w:rPr>
        <w:t>%</w:t>
      </w:r>
      <w:r w:rsidRPr="00690D2E">
        <w:rPr>
          <w:rFonts w:cs="宋体" w:hint="eastAsia"/>
          <w:sz w:val="24"/>
          <w:szCs w:val="24"/>
        </w:rPr>
        <w:t>。</w:t>
      </w:r>
    </w:p>
    <w:p w:rsidR="003D45A4" w:rsidRPr="00690D2E" w:rsidRDefault="003D45A4" w:rsidP="00D77B91">
      <w:pPr>
        <w:spacing w:line="360" w:lineRule="auto"/>
        <w:rPr>
          <w:sz w:val="24"/>
          <w:szCs w:val="24"/>
        </w:rPr>
      </w:pPr>
      <w:r w:rsidRPr="00690D2E">
        <w:rPr>
          <w:rFonts w:cs="宋体" w:hint="eastAsia"/>
          <w:sz w:val="24"/>
          <w:szCs w:val="24"/>
        </w:rPr>
        <w:t>表</w:t>
      </w:r>
      <w:r w:rsidRPr="00690D2E">
        <w:rPr>
          <w:sz w:val="24"/>
          <w:szCs w:val="24"/>
        </w:rPr>
        <w:t>8</w:t>
      </w:r>
      <w:r>
        <w:rPr>
          <w:sz w:val="24"/>
          <w:szCs w:val="24"/>
        </w:rPr>
        <w:t>.</w:t>
      </w:r>
      <w:r w:rsidRPr="00690D2E">
        <w:rPr>
          <w:sz w:val="24"/>
          <w:szCs w:val="24"/>
        </w:rPr>
        <w:t>2.2</w:t>
      </w:r>
      <w:r>
        <w:rPr>
          <w:sz w:val="24"/>
          <w:szCs w:val="24"/>
        </w:rPr>
        <w:t xml:space="preserve"> </w:t>
      </w:r>
      <w:r w:rsidRPr="00690D2E">
        <w:rPr>
          <w:rFonts w:cs="宋体" w:hint="eastAsia"/>
          <w:sz w:val="24"/>
          <w:szCs w:val="24"/>
        </w:rPr>
        <w:t>高原纵坡折减值</w:t>
      </w:r>
    </w:p>
    <w:tbl>
      <w:tblPr>
        <w:tblStyle w:val="a3"/>
        <w:tblW w:w="0" w:type="auto"/>
        <w:tblInd w:w="0" w:type="dxa"/>
        <w:tblBorders>
          <w:left w:val="none" w:sz="0" w:space="0" w:color="auto"/>
          <w:right w:val="none" w:sz="0" w:space="0" w:color="auto"/>
        </w:tblBorders>
        <w:tblLook w:val="01E0"/>
      </w:tblPr>
      <w:tblGrid>
        <w:gridCol w:w="2130"/>
        <w:gridCol w:w="2130"/>
        <w:gridCol w:w="2131"/>
        <w:gridCol w:w="2131"/>
      </w:tblGrid>
      <w:tr w:rsidR="003D45A4" w:rsidRPr="003D45A4">
        <w:tc>
          <w:tcPr>
            <w:tcW w:w="2130" w:type="dxa"/>
          </w:tcPr>
          <w:p w:rsidR="003D45A4" w:rsidRPr="003D45A4" w:rsidRDefault="003D45A4" w:rsidP="00D77B91">
            <w:pPr>
              <w:spacing w:line="360" w:lineRule="auto"/>
              <w:rPr>
                <w:kern w:val="2"/>
                <w:sz w:val="24"/>
                <w:szCs w:val="24"/>
              </w:rPr>
            </w:pPr>
            <w:r w:rsidRPr="003D45A4">
              <w:rPr>
                <w:rFonts w:cs="宋体" w:hint="eastAsia"/>
                <w:kern w:val="2"/>
                <w:sz w:val="24"/>
                <w:szCs w:val="24"/>
              </w:rPr>
              <w:t>海拔高度（</w:t>
            </w:r>
            <w:r w:rsidRPr="003D45A4">
              <w:rPr>
                <w:kern w:val="2"/>
                <w:sz w:val="24"/>
                <w:szCs w:val="24"/>
              </w:rPr>
              <w:t>m</w:t>
            </w:r>
            <w:r w:rsidRPr="003D45A4">
              <w:rPr>
                <w:rFonts w:cs="宋体" w:hint="eastAsia"/>
                <w:kern w:val="2"/>
                <w:sz w:val="24"/>
                <w:szCs w:val="24"/>
              </w:rPr>
              <w:t>）</w:t>
            </w:r>
          </w:p>
        </w:tc>
        <w:tc>
          <w:tcPr>
            <w:tcW w:w="2130" w:type="dxa"/>
          </w:tcPr>
          <w:p w:rsidR="003D45A4" w:rsidRPr="003D45A4" w:rsidRDefault="003D45A4" w:rsidP="00D77B91">
            <w:pPr>
              <w:spacing w:line="360" w:lineRule="auto"/>
              <w:rPr>
                <w:kern w:val="2"/>
                <w:sz w:val="24"/>
                <w:szCs w:val="24"/>
              </w:rPr>
            </w:pPr>
            <w:r w:rsidRPr="003D45A4">
              <w:rPr>
                <w:kern w:val="2"/>
                <w:sz w:val="24"/>
                <w:szCs w:val="24"/>
              </w:rPr>
              <w:t>3 000~4 000</w:t>
            </w:r>
          </w:p>
        </w:tc>
        <w:tc>
          <w:tcPr>
            <w:tcW w:w="2131" w:type="dxa"/>
          </w:tcPr>
          <w:p w:rsidR="003D45A4" w:rsidRPr="003D45A4" w:rsidRDefault="003D45A4" w:rsidP="00D77B91">
            <w:pPr>
              <w:spacing w:line="360" w:lineRule="auto"/>
              <w:rPr>
                <w:kern w:val="2"/>
                <w:sz w:val="24"/>
                <w:szCs w:val="24"/>
              </w:rPr>
            </w:pPr>
            <w:r w:rsidRPr="003D45A4">
              <w:rPr>
                <w:kern w:val="2"/>
                <w:sz w:val="24"/>
                <w:szCs w:val="24"/>
              </w:rPr>
              <w:t>4 000~5 000</w:t>
            </w:r>
          </w:p>
        </w:tc>
        <w:tc>
          <w:tcPr>
            <w:tcW w:w="2131" w:type="dxa"/>
          </w:tcPr>
          <w:p w:rsidR="003D45A4" w:rsidRPr="003D45A4" w:rsidRDefault="003D45A4" w:rsidP="00D77B91">
            <w:pPr>
              <w:spacing w:line="360" w:lineRule="auto"/>
              <w:rPr>
                <w:kern w:val="2"/>
                <w:sz w:val="24"/>
                <w:szCs w:val="24"/>
              </w:rPr>
            </w:pPr>
            <w:r w:rsidRPr="003D45A4">
              <w:rPr>
                <w:kern w:val="2"/>
                <w:sz w:val="24"/>
                <w:szCs w:val="24"/>
              </w:rPr>
              <w:t>5000</w:t>
            </w:r>
            <w:r w:rsidRPr="003D45A4">
              <w:rPr>
                <w:rFonts w:cs="宋体" w:hint="eastAsia"/>
                <w:kern w:val="2"/>
                <w:sz w:val="24"/>
                <w:szCs w:val="24"/>
              </w:rPr>
              <w:t>以上</w:t>
            </w:r>
          </w:p>
        </w:tc>
      </w:tr>
      <w:tr w:rsidR="003D45A4" w:rsidRPr="003D45A4">
        <w:tc>
          <w:tcPr>
            <w:tcW w:w="2130" w:type="dxa"/>
          </w:tcPr>
          <w:p w:rsidR="003D45A4" w:rsidRPr="003D45A4" w:rsidRDefault="003D45A4" w:rsidP="00D77B91">
            <w:pPr>
              <w:spacing w:line="360" w:lineRule="auto"/>
              <w:rPr>
                <w:kern w:val="2"/>
                <w:sz w:val="24"/>
                <w:szCs w:val="24"/>
              </w:rPr>
            </w:pPr>
            <w:r w:rsidRPr="003D45A4">
              <w:rPr>
                <w:rFonts w:cs="宋体" w:hint="eastAsia"/>
                <w:kern w:val="2"/>
                <w:sz w:val="24"/>
                <w:szCs w:val="24"/>
              </w:rPr>
              <w:t>纵坡折减（</w:t>
            </w:r>
            <w:r w:rsidRPr="003D45A4">
              <w:rPr>
                <w:kern w:val="2"/>
                <w:sz w:val="24"/>
                <w:szCs w:val="24"/>
              </w:rPr>
              <w:t>%</w:t>
            </w:r>
            <w:r w:rsidRPr="003D45A4">
              <w:rPr>
                <w:rFonts w:cs="宋体" w:hint="eastAsia"/>
                <w:kern w:val="2"/>
                <w:sz w:val="24"/>
                <w:szCs w:val="24"/>
              </w:rPr>
              <w:t>）</w:t>
            </w:r>
          </w:p>
        </w:tc>
        <w:tc>
          <w:tcPr>
            <w:tcW w:w="2130" w:type="dxa"/>
          </w:tcPr>
          <w:p w:rsidR="003D45A4" w:rsidRPr="003D45A4" w:rsidRDefault="003D45A4" w:rsidP="00D77B91">
            <w:pPr>
              <w:spacing w:line="360" w:lineRule="auto"/>
              <w:rPr>
                <w:kern w:val="2"/>
                <w:sz w:val="24"/>
                <w:szCs w:val="24"/>
              </w:rPr>
            </w:pPr>
            <w:r w:rsidRPr="003D45A4">
              <w:rPr>
                <w:kern w:val="2"/>
                <w:sz w:val="24"/>
                <w:szCs w:val="24"/>
              </w:rPr>
              <w:t>1</w:t>
            </w:r>
          </w:p>
        </w:tc>
        <w:tc>
          <w:tcPr>
            <w:tcW w:w="2131" w:type="dxa"/>
          </w:tcPr>
          <w:p w:rsidR="003D45A4" w:rsidRPr="003D45A4" w:rsidRDefault="003D45A4" w:rsidP="00D77B91">
            <w:pPr>
              <w:spacing w:line="360" w:lineRule="auto"/>
              <w:rPr>
                <w:kern w:val="2"/>
                <w:sz w:val="24"/>
                <w:szCs w:val="24"/>
              </w:rPr>
            </w:pPr>
            <w:r w:rsidRPr="003D45A4">
              <w:rPr>
                <w:kern w:val="2"/>
                <w:sz w:val="24"/>
                <w:szCs w:val="24"/>
              </w:rPr>
              <w:t>2</w:t>
            </w:r>
          </w:p>
        </w:tc>
        <w:tc>
          <w:tcPr>
            <w:tcW w:w="2131" w:type="dxa"/>
          </w:tcPr>
          <w:p w:rsidR="003D45A4" w:rsidRPr="003D45A4" w:rsidRDefault="003D45A4" w:rsidP="00D77B91">
            <w:pPr>
              <w:spacing w:line="360" w:lineRule="auto"/>
              <w:rPr>
                <w:kern w:val="2"/>
                <w:sz w:val="24"/>
                <w:szCs w:val="24"/>
              </w:rPr>
            </w:pPr>
            <w:r w:rsidRPr="003D45A4">
              <w:rPr>
                <w:kern w:val="2"/>
                <w:sz w:val="24"/>
                <w:szCs w:val="24"/>
              </w:rPr>
              <w:t>3</w:t>
            </w:r>
          </w:p>
        </w:tc>
      </w:tr>
    </w:tbl>
    <w:p w:rsidR="00726450" w:rsidRPr="00690D2E" w:rsidRDefault="00726450" w:rsidP="00D77B91">
      <w:pPr>
        <w:spacing w:line="360" w:lineRule="auto"/>
        <w:ind w:firstLineChars="200" w:firstLine="480"/>
        <w:rPr>
          <w:sz w:val="24"/>
          <w:szCs w:val="24"/>
        </w:rPr>
      </w:pPr>
      <w:r w:rsidRPr="00690D2E">
        <w:rPr>
          <w:sz w:val="24"/>
          <w:szCs w:val="24"/>
        </w:rPr>
        <w:t>8.2.3</w:t>
      </w:r>
      <w:r w:rsidRPr="00690D2E">
        <w:rPr>
          <w:rFonts w:cs="宋体" w:hint="eastAsia"/>
          <w:sz w:val="24"/>
          <w:szCs w:val="24"/>
        </w:rPr>
        <w:t>公路的纵坡不宜小于</w:t>
      </w:r>
      <w:r w:rsidRPr="00690D2E">
        <w:rPr>
          <w:sz w:val="24"/>
          <w:szCs w:val="24"/>
        </w:rPr>
        <w:t>0.3</w:t>
      </w:r>
      <w:r w:rsidR="006A04F3">
        <w:rPr>
          <w:sz w:val="24"/>
          <w:szCs w:val="24"/>
        </w:rPr>
        <w:t>%</w:t>
      </w:r>
      <w:r w:rsidRPr="00690D2E">
        <w:rPr>
          <w:rFonts w:cs="宋体" w:hint="eastAsia"/>
          <w:sz w:val="24"/>
          <w:szCs w:val="24"/>
        </w:rPr>
        <w:t>。横向排水不畅的路段或长路堑路段，采用平坡</w:t>
      </w:r>
      <w:r w:rsidR="000E7307">
        <w:rPr>
          <w:rFonts w:cs="宋体" w:hint="eastAsia"/>
          <w:sz w:val="24"/>
          <w:szCs w:val="24"/>
        </w:rPr>
        <w:t>（</w:t>
      </w:r>
      <w:r w:rsidR="006A04F3">
        <w:rPr>
          <w:sz w:val="24"/>
          <w:szCs w:val="24"/>
        </w:rPr>
        <w:t>0</w:t>
      </w:r>
      <w:r w:rsidRPr="00690D2E">
        <w:rPr>
          <w:sz w:val="24"/>
          <w:szCs w:val="24"/>
        </w:rPr>
        <w:t>%</w:t>
      </w:r>
      <w:r w:rsidRPr="00690D2E">
        <w:rPr>
          <w:rFonts w:cs="宋体" w:hint="eastAsia"/>
          <w:sz w:val="24"/>
          <w:szCs w:val="24"/>
        </w:rPr>
        <w:t>）或小于</w:t>
      </w:r>
      <w:r w:rsidRPr="00690D2E">
        <w:rPr>
          <w:sz w:val="24"/>
          <w:szCs w:val="24"/>
        </w:rPr>
        <w:t>0.3</w:t>
      </w:r>
      <w:r w:rsidR="006A04F3">
        <w:rPr>
          <w:sz w:val="24"/>
          <w:szCs w:val="24"/>
        </w:rPr>
        <w:t>%</w:t>
      </w:r>
      <w:r w:rsidRPr="00690D2E">
        <w:rPr>
          <w:rFonts w:cs="宋体" w:hint="eastAsia"/>
          <w:sz w:val="24"/>
          <w:szCs w:val="24"/>
        </w:rPr>
        <w:t>的纵坡时，其边沟应作纵向排水设计。</w:t>
      </w:r>
    </w:p>
    <w:p w:rsidR="00726450" w:rsidRPr="00690D2E" w:rsidRDefault="00726450" w:rsidP="00D77B91">
      <w:pPr>
        <w:spacing w:line="360" w:lineRule="auto"/>
        <w:ind w:firstLineChars="200" w:firstLine="480"/>
        <w:rPr>
          <w:sz w:val="24"/>
          <w:szCs w:val="24"/>
        </w:rPr>
      </w:pPr>
      <w:r w:rsidRPr="00690D2E">
        <w:rPr>
          <w:sz w:val="24"/>
          <w:szCs w:val="24"/>
        </w:rPr>
        <w:t>8.2.4</w:t>
      </w:r>
      <w:r w:rsidRPr="00690D2E">
        <w:rPr>
          <w:rFonts w:cs="宋体" w:hint="eastAsia"/>
          <w:sz w:val="24"/>
          <w:szCs w:val="24"/>
        </w:rPr>
        <w:t>桥上及桥头路线的纵坡</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）小桥与涵洞处的纵坡应随路线纵坡设计。</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）桥梁及其引道的平、纵、横技术指标应与路线总体布设相协调，各项技术指标应符合路线布设的规定。大桥的纵坡不宜大于</w:t>
      </w:r>
      <w:r w:rsidR="00726450" w:rsidRPr="00690D2E">
        <w:rPr>
          <w:sz w:val="24"/>
          <w:szCs w:val="24"/>
        </w:rPr>
        <w:t>4%</w:t>
      </w:r>
      <w:r w:rsidR="00726450" w:rsidRPr="00690D2E">
        <w:rPr>
          <w:rFonts w:cs="宋体" w:hint="eastAsia"/>
          <w:sz w:val="24"/>
          <w:szCs w:val="24"/>
        </w:rPr>
        <w:t>，桥头引道纵坡不宜大于</w:t>
      </w:r>
      <w:r w:rsidR="00726450" w:rsidRPr="00690D2E">
        <w:rPr>
          <w:sz w:val="24"/>
          <w:szCs w:val="24"/>
        </w:rPr>
        <w:t>5%</w:t>
      </w:r>
      <w:r w:rsidR="00726450" w:rsidRPr="00690D2E">
        <w:rPr>
          <w:rFonts w:cs="宋体" w:hint="eastAsia"/>
          <w:sz w:val="24"/>
          <w:szCs w:val="24"/>
        </w:rPr>
        <w:t>，引道紧接桥头部分的线形应与桥上线形相配合。</w:t>
      </w:r>
    </w:p>
    <w:p w:rsidR="003D45A4"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）位于市镇附近非汽车交通量大的路段，桥上及桥头引道纵坡均不应大于</w:t>
      </w:r>
      <w:r w:rsidR="00726450" w:rsidRPr="00690D2E">
        <w:rPr>
          <w:sz w:val="24"/>
          <w:szCs w:val="24"/>
        </w:rPr>
        <w:t>3</w:t>
      </w:r>
      <w:r w:rsidR="006A04F3">
        <w:rPr>
          <w:sz w:val="24"/>
          <w:szCs w:val="24"/>
        </w:rPr>
        <w:t>%</w:t>
      </w:r>
      <w:r w:rsidR="00726450"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8.2.5</w:t>
      </w:r>
      <w:r w:rsidRPr="00690D2E">
        <w:rPr>
          <w:rFonts w:cs="宋体" w:hint="eastAsia"/>
          <w:sz w:val="24"/>
          <w:szCs w:val="24"/>
        </w:rPr>
        <w:t>隧道及其洞口两端路线的纵坡</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）隧道内的纵坡应大于</w:t>
      </w:r>
      <w:r w:rsidR="00726450" w:rsidRPr="00690D2E">
        <w:rPr>
          <w:sz w:val="24"/>
          <w:szCs w:val="24"/>
        </w:rPr>
        <w:t>0.3</w:t>
      </w:r>
      <w:r w:rsidR="006A04F3">
        <w:rPr>
          <w:sz w:val="24"/>
          <w:szCs w:val="24"/>
        </w:rPr>
        <w:t>%</w:t>
      </w:r>
      <w:r w:rsidR="00726450" w:rsidRPr="00690D2E">
        <w:rPr>
          <w:rFonts w:cs="宋体" w:hint="eastAsia"/>
          <w:sz w:val="24"/>
          <w:szCs w:val="24"/>
        </w:rPr>
        <w:t>并小于</w:t>
      </w:r>
      <w:r w:rsidR="00726450" w:rsidRPr="00690D2E">
        <w:rPr>
          <w:sz w:val="24"/>
          <w:szCs w:val="24"/>
        </w:rPr>
        <w:t>3%</w:t>
      </w:r>
      <w:r w:rsidR="00726450" w:rsidRPr="00690D2E">
        <w:rPr>
          <w:rFonts w:cs="宋体" w:hint="eastAsia"/>
          <w:sz w:val="24"/>
          <w:szCs w:val="24"/>
        </w:rPr>
        <w:t>，但短于</w:t>
      </w:r>
      <w:r w:rsidR="00726450" w:rsidRPr="00690D2E">
        <w:rPr>
          <w:sz w:val="24"/>
          <w:szCs w:val="24"/>
        </w:rPr>
        <w:t>100m</w:t>
      </w:r>
      <w:r w:rsidR="00726450" w:rsidRPr="00690D2E">
        <w:rPr>
          <w:rFonts w:cs="宋体" w:hint="eastAsia"/>
          <w:sz w:val="24"/>
          <w:szCs w:val="24"/>
        </w:rPr>
        <w:t>的隧道不受此限。</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）高速公路、一级公路的中、短隧道，当条件受限制时，经技术经济论证后最大纵坡可适当加大，但不宜大于</w:t>
      </w:r>
      <w:r w:rsidR="00726450" w:rsidRPr="00690D2E">
        <w:rPr>
          <w:sz w:val="24"/>
          <w:szCs w:val="24"/>
        </w:rPr>
        <w:t>4</w:t>
      </w:r>
      <w:r w:rsidR="006A04F3">
        <w:rPr>
          <w:sz w:val="24"/>
          <w:szCs w:val="24"/>
        </w:rPr>
        <w:t>%</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）隧道的纵坡宜设置成单向坡；地下水发育的隧道及特长、长隧道宜采用人字坡。</w:t>
      </w:r>
    </w:p>
    <w:p w:rsidR="00726450" w:rsidRPr="00690D2E" w:rsidRDefault="00726450" w:rsidP="00D77B91">
      <w:pPr>
        <w:spacing w:line="360" w:lineRule="auto"/>
        <w:ind w:firstLineChars="200" w:firstLine="480"/>
        <w:rPr>
          <w:sz w:val="24"/>
          <w:szCs w:val="24"/>
        </w:rPr>
      </w:pPr>
      <w:r w:rsidRPr="00690D2E">
        <w:rPr>
          <w:sz w:val="24"/>
          <w:szCs w:val="24"/>
        </w:rPr>
        <w:t>8.2.6</w:t>
      </w:r>
      <w:r w:rsidRPr="00690D2E">
        <w:rPr>
          <w:rFonts w:cs="宋体" w:hint="eastAsia"/>
          <w:sz w:val="24"/>
          <w:szCs w:val="24"/>
        </w:rPr>
        <w:t>位于市镇附近且非汽车交通量较大的路段，其纵坡可根据具体情况适当放缓。</w:t>
      </w:r>
    </w:p>
    <w:p w:rsidR="00726450" w:rsidRPr="00690D2E" w:rsidRDefault="00726450" w:rsidP="00D77B91">
      <w:pPr>
        <w:spacing w:line="360" w:lineRule="auto"/>
        <w:ind w:firstLineChars="200" w:firstLine="480"/>
        <w:rPr>
          <w:sz w:val="24"/>
          <w:szCs w:val="24"/>
        </w:rPr>
      </w:pPr>
      <w:r w:rsidRPr="00690D2E">
        <w:rPr>
          <w:sz w:val="24"/>
          <w:szCs w:val="24"/>
        </w:rPr>
        <w:t>8.2.7</w:t>
      </w:r>
      <w:r w:rsidRPr="00690D2E">
        <w:rPr>
          <w:rFonts w:cs="宋体" w:hint="eastAsia"/>
          <w:sz w:val="24"/>
          <w:szCs w:val="24"/>
        </w:rPr>
        <w:t>平均纵坡</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二级公路、三级公路、四级公路越岭路线连续上坡（或下坡）路段，相对高差为</w:t>
      </w:r>
      <w:r w:rsidR="003D45A4">
        <w:rPr>
          <w:sz w:val="24"/>
          <w:szCs w:val="24"/>
        </w:rPr>
        <w:t xml:space="preserve">200 ~ </w:t>
      </w:r>
      <w:r w:rsidRPr="00690D2E">
        <w:rPr>
          <w:sz w:val="24"/>
          <w:szCs w:val="24"/>
        </w:rPr>
        <w:t>500m</w:t>
      </w:r>
      <w:r w:rsidRPr="00690D2E">
        <w:rPr>
          <w:rFonts w:cs="宋体" w:hint="eastAsia"/>
          <w:sz w:val="24"/>
          <w:szCs w:val="24"/>
        </w:rPr>
        <w:t>时平均纵坡不应大于</w:t>
      </w:r>
      <w:r w:rsidRPr="00690D2E">
        <w:rPr>
          <w:sz w:val="24"/>
          <w:szCs w:val="24"/>
        </w:rPr>
        <w:t>5</w:t>
      </w:r>
      <w:r w:rsidR="006A04F3">
        <w:rPr>
          <w:sz w:val="24"/>
          <w:szCs w:val="24"/>
        </w:rPr>
        <w:t>.</w:t>
      </w:r>
      <w:r w:rsidRPr="00690D2E">
        <w:rPr>
          <w:sz w:val="24"/>
          <w:szCs w:val="24"/>
        </w:rPr>
        <w:t>5</w:t>
      </w:r>
      <w:r w:rsidR="006A04F3">
        <w:rPr>
          <w:sz w:val="24"/>
          <w:szCs w:val="24"/>
        </w:rPr>
        <w:t>%</w:t>
      </w:r>
      <w:r w:rsidR="003D45A4">
        <w:rPr>
          <w:rFonts w:cs="宋体" w:hint="eastAsia"/>
          <w:sz w:val="24"/>
          <w:szCs w:val="24"/>
        </w:rPr>
        <w:t>；相</w:t>
      </w:r>
      <w:r w:rsidRPr="00690D2E">
        <w:rPr>
          <w:rFonts w:cs="宋体" w:hint="eastAsia"/>
          <w:sz w:val="24"/>
          <w:szCs w:val="24"/>
        </w:rPr>
        <w:t>对高差大于</w:t>
      </w:r>
      <w:r w:rsidR="003D45A4">
        <w:rPr>
          <w:sz w:val="24"/>
          <w:szCs w:val="24"/>
        </w:rPr>
        <w:t>5</w:t>
      </w:r>
      <w:r w:rsidR="006A04F3">
        <w:rPr>
          <w:sz w:val="24"/>
          <w:szCs w:val="24"/>
        </w:rPr>
        <w:t>00</w:t>
      </w:r>
      <w:r w:rsidRPr="00690D2E">
        <w:rPr>
          <w:sz w:val="24"/>
          <w:szCs w:val="24"/>
        </w:rPr>
        <w:t>m</w:t>
      </w:r>
      <w:r w:rsidRPr="00690D2E">
        <w:rPr>
          <w:rFonts w:cs="宋体" w:hint="eastAsia"/>
          <w:sz w:val="24"/>
          <w:szCs w:val="24"/>
        </w:rPr>
        <w:t>时平均纵坡不</w:t>
      </w:r>
      <w:r w:rsidRPr="00690D2E">
        <w:rPr>
          <w:rFonts w:cs="宋体" w:hint="eastAsia"/>
          <w:sz w:val="24"/>
          <w:szCs w:val="24"/>
        </w:rPr>
        <w:lastRenderedPageBreak/>
        <w:t>应大于</w:t>
      </w:r>
      <w:r w:rsidRPr="00690D2E">
        <w:rPr>
          <w:sz w:val="24"/>
          <w:szCs w:val="24"/>
        </w:rPr>
        <w:t>5%</w:t>
      </w:r>
      <w:r w:rsidRPr="00690D2E">
        <w:rPr>
          <w:rFonts w:cs="宋体" w:hint="eastAsia"/>
          <w:sz w:val="24"/>
          <w:szCs w:val="24"/>
        </w:rPr>
        <w:t>，且任意连续</w:t>
      </w:r>
      <w:r w:rsidRPr="00690D2E">
        <w:rPr>
          <w:sz w:val="24"/>
          <w:szCs w:val="24"/>
        </w:rPr>
        <w:t>3km</w:t>
      </w:r>
      <w:r w:rsidRPr="00690D2E">
        <w:rPr>
          <w:rFonts w:cs="宋体" w:hint="eastAsia"/>
          <w:sz w:val="24"/>
          <w:szCs w:val="24"/>
        </w:rPr>
        <w:t>路段的平均纵坡不应大于</w:t>
      </w:r>
      <w:r w:rsidRPr="00690D2E">
        <w:rPr>
          <w:sz w:val="24"/>
          <w:szCs w:val="24"/>
        </w:rPr>
        <w:t>5</w:t>
      </w:r>
      <w:r w:rsidR="006A04F3">
        <w:rPr>
          <w:sz w:val="24"/>
          <w:szCs w:val="24"/>
        </w:rPr>
        <w:t>.</w:t>
      </w:r>
      <w:r w:rsidRPr="00690D2E">
        <w:rPr>
          <w:sz w:val="24"/>
          <w:szCs w:val="24"/>
        </w:rPr>
        <w:t>5</w:t>
      </w:r>
      <w:r w:rsidR="006A04F3">
        <w:rPr>
          <w:sz w:val="24"/>
          <w:szCs w:val="24"/>
        </w:rPr>
        <w:t>%</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8.3</w:t>
      </w:r>
      <w:r w:rsidRPr="00690D2E">
        <w:rPr>
          <w:rFonts w:cs="宋体" w:hint="eastAsia"/>
          <w:sz w:val="24"/>
          <w:szCs w:val="24"/>
        </w:rPr>
        <w:t>坡长</w:t>
      </w:r>
    </w:p>
    <w:p w:rsidR="00726450" w:rsidRPr="00690D2E" w:rsidRDefault="00726450" w:rsidP="00D77B91">
      <w:pPr>
        <w:spacing w:line="360" w:lineRule="auto"/>
        <w:ind w:firstLineChars="200" w:firstLine="480"/>
        <w:rPr>
          <w:sz w:val="24"/>
          <w:szCs w:val="24"/>
        </w:rPr>
      </w:pPr>
      <w:r w:rsidRPr="00690D2E">
        <w:rPr>
          <w:sz w:val="24"/>
          <w:szCs w:val="24"/>
        </w:rPr>
        <w:t>8</w:t>
      </w:r>
      <w:r w:rsidR="003D45A4">
        <w:rPr>
          <w:sz w:val="24"/>
          <w:szCs w:val="24"/>
        </w:rPr>
        <w:t>.</w:t>
      </w:r>
      <w:r w:rsidRPr="00690D2E">
        <w:rPr>
          <w:sz w:val="24"/>
          <w:szCs w:val="24"/>
        </w:rPr>
        <w:t>3</w:t>
      </w:r>
      <w:r w:rsidR="003D45A4">
        <w:rPr>
          <w:sz w:val="24"/>
          <w:szCs w:val="24"/>
        </w:rPr>
        <w:t>.</w:t>
      </w:r>
      <w:r w:rsidRPr="00690D2E">
        <w:rPr>
          <w:sz w:val="24"/>
          <w:szCs w:val="24"/>
        </w:rPr>
        <w:t>1</w:t>
      </w:r>
      <w:r w:rsidRPr="00690D2E">
        <w:rPr>
          <w:rFonts w:cs="宋体" w:hint="eastAsia"/>
          <w:sz w:val="24"/>
          <w:szCs w:val="24"/>
        </w:rPr>
        <w:t>公路纵坡的最小坡长规定如表</w:t>
      </w:r>
      <w:r w:rsidRPr="00690D2E">
        <w:rPr>
          <w:sz w:val="24"/>
          <w:szCs w:val="24"/>
        </w:rPr>
        <w:t>8.3.1</w:t>
      </w:r>
      <w:r w:rsidRPr="00690D2E">
        <w:rPr>
          <w:rFonts w:cs="宋体" w:hint="eastAsia"/>
          <w:sz w:val="24"/>
          <w:szCs w:val="24"/>
        </w:rPr>
        <w:t>。</w:t>
      </w:r>
    </w:p>
    <w:p w:rsidR="00726450" w:rsidRPr="00690D2E" w:rsidRDefault="00726450" w:rsidP="00D77B91">
      <w:pPr>
        <w:spacing w:line="360" w:lineRule="auto"/>
        <w:jc w:val="center"/>
        <w:rPr>
          <w:sz w:val="24"/>
          <w:szCs w:val="24"/>
        </w:rPr>
      </w:pPr>
      <w:r w:rsidRPr="00690D2E">
        <w:rPr>
          <w:rFonts w:cs="宋体" w:hint="eastAsia"/>
          <w:sz w:val="24"/>
          <w:szCs w:val="24"/>
        </w:rPr>
        <w:t>表</w:t>
      </w:r>
      <w:r w:rsidRPr="00690D2E">
        <w:rPr>
          <w:sz w:val="24"/>
          <w:szCs w:val="24"/>
        </w:rPr>
        <w:t>8.3.1</w:t>
      </w:r>
      <w:r w:rsidRPr="00690D2E">
        <w:rPr>
          <w:rFonts w:cs="宋体" w:hint="eastAsia"/>
          <w:sz w:val="24"/>
          <w:szCs w:val="24"/>
        </w:rPr>
        <w:t>最小坡长</w:t>
      </w:r>
    </w:p>
    <w:tbl>
      <w:tblPr>
        <w:tblStyle w:val="a3"/>
        <w:tblW w:w="5000" w:type="pct"/>
        <w:tblInd w:w="0" w:type="dxa"/>
        <w:tblBorders>
          <w:left w:val="none" w:sz="0" w:space="0" w:color="auto"/>
          <w:right w:val="none" w:sz="0" w:space="0" w:color="auto"/>
        </w:tblBorders>
        <w:tblLook w:val="01E0"/>
      </w:tblPr>
      <w:tblGrid>
        <w:gridCol w:w="2731"/>
        <w:gridCol w:w="853"/>
        <w:gridCol w:w="853"/>
        <w:gridCol w:w="853"/>
        <w:gridCol w:w="853"/>
        <w:gridCol w:w="852"/>
        <w:gridCol w:w="852"/>
        <w:gridCol w:w="675"/>
      </w:tblGrid>
      <w:tr w:rsidR="003D45A4" w:rsidRPr="003D45A4">
        <w:tc>
          <w:tcPr>
            <w:tcW w:w="1601" w:type="pct"/>
            <w:vAlign w:val="center"/>
          </w:tcPr>
          <w:p w:rsidR="003D45A4" w:rsidRPr="003D45A4" w:rsidRDefault="003D45A4" w:rsidP="00D77B91">
            <w:pPr>
              <w:spacing w:line="360" w:lineRule="auto"/>
              <w:jc w:val="center"/>
              <w:rPr>
                <w:kern w:val="2"/>
                <w:sz w:val="24"/>
                <w:szCs w:val="24"/>
              </w:rPr>
            </w:pPr>
            <w:r w:rsidRPr="003D45A4">
              <w:rPr>
                <w:rFonts w:cs="宋体" w:hint="eastAsia"/>
                <w:kern w:val="2"/>
                <w:sz w:val="24"/>
                <w:szCs w:val="24"/>
              </w:rPr>
              <w:t>设计速度</w:t>
            </w:r>
            <w:r w:rsidRPr="003D45A4">
              <w:rPr>
                <w:kern w:val="2"/>
                <w:sz w:val="24"/>
                <w:szCs w:val="24"/>
              </w:rPr>
              <w:t>(km/h)</w:t>
            </w:r>
          </w:p>
        </w:tc>
        <w:tc>
          <w:tcPr>
            <w:tcW w:w="500" w:type="pct"/>
            <w:vAlign w:val="center"/>
          </w:tcPr>
          <w:p w:rsidR="003D45A4" w:rsidRPr="003D45A4" w:rsidRDefault="003D45A4" w:rsidP="00D77B91">
            <w:pPr>
              <w:spacing w:line="360" w:lineRule="auto"/>
              <w:jc w:val="center"/>
              <w:rPr>
                <w:kern w:val="2"/>
                <w:sz w:val="24"/>
                <w:szCs w:val="24"/>
              </w:rPr>
            </w:pPr>
            <w:r w:rsidRPr="003D45A4">
              <w:rPr>
                <w:kern w:val="2"/>
                <w:sz w:val="24"/>
                <w:szCs w:val="24"/>
              </w:rPr>
              <w:t>120</w:t>
            </w:r>
          </w:p>
        </w:tc>
        <w:tc>
          <w:tcPr>
            <w:tcW w:w="500" w:type="pct"/>
            <w:vAlign w:val="center"/>
          </w:tcPr>
          <w:p w:rsidR="003D45A4" w:rsidRPr="003D45A4" w:rsidRDefault="003D45A4" w:rsidP="00D77B91">
            <w:pPr>
              <w:spacing w:line="360" w:lineRule="auto"/>
              <w:jc w:val="center"/>
              <w:rPr>
                <w:kern w:val="2"/>
                <w:sz w:val="24"/>
                <w:szCs w:val="24"/>
              </w:rPr>
            </w:pPr>
            <w:r w:rsidRPr="003D45A4">
              <w:rPr>
                <w:kern w:val="2"/>
                <w:sz w:val="24"/>
                <w:szCs w:val="24"/>
              </w:rPr>
              <w:t>100</w:t>
            </w:r>
          </w:p>
        </w:tc>
        <w:tc>
          <w:tcPr>
            <w:tcW w:w="500" w:type="pct"/>
            <w:vAlign w:val="center"/>
          </w:tcPr>
          <w:p w:rsidR="003D45A4" w:rsidRPr="003D45A4" w:rsidRDefault="003D45A4" w:rsidP="00D77B91">
            <w:pPr>
              <w:spacing w:line="360" w:lineRule="auto"/>
              <w:jc w:val="center"/>
              <w:rPr>
                <w:kern w:val="2"/>
                <w:sz w:val="24"/>
                <w:szCs w:val="24"/>
              </w:rPr>
            </w:pPr>
            <w:r w:rsidRPr="003D45A4">
              <w:rPr>
                <w:kern w:val="2"/>
                <w:sz w:val="24"/>
                <w:szCs w:val="24"/>
              </w:rPr>
              <w:t>80</w:t>
            </w:r>
          </w:p>
        </w:tc>
        <w:tc>
          <w:tcPr>
            <w:tcW w:w="500" w:type="pct"/>
            <w:vAlign w:val="center"/>
          </w:tcPr>
          <w:p w:rsidR="003D45A4" w:rsidRPr="003D45A4" w:rsidRDefault="003D45A4" w:rsidP="00D77B91">
            <w:pPr>
              <w:spacing w:line="360" w:lineRule="auto"/>
              <w:jc w:val="center"/>
              <w:rPr>
                <w:kern w:val="2"/>
                <w:sz w:val="24"/>
                <w:szCs w:val="24"/>
              </w:rPr>
            </w:pPr>
            <w:r w:rsidRPr="003D45A4">
              <w:rPr>
                <w:kern w:val="2"/>
                <w:sz w:val="24"/>
                <w:szCs w:val="24"/>
              </w:rPr>
              <w:t>60</w:t>
            </w:r>
          </w:p>
        </w:tc>
        <w:tc>
          <w:tcPr>
            <w:tcW w:w="500" w:type="pct"/>
            <w:vAlign w:val="center"/>
          </w:tcPr>
          <w:p w:rsidR="003D45A4" w:rsidRPr="003D45A4" w:rsidRDefault="003D45A4" w:rsidP="00D77B91">
            <w:pPr>
              <w:spacing w:line="360" w:lineRule="auto"/>
              <w:jc w:val="center"/>
              <w:rPr>
                <w:kern w:val="2"/>
                <w:sz w:val="24"/>
                <w:szCs w:val="24"/>
              </w:rPr>
            </w:pPr>
            <w:r w:rsidRPr="003D45A4">
              <w:rPr>
                <w:kern w:val="2"/>
                <w:sz w:val="24"/>
                <w:szCs w:val="24"/>
              </w:rPr>
              <w:t>40</w:t>
            </w:r>
          </w:p>
        </w:tc>
        <w:tc>
          <w:tcPr>
            <w:tcW w:w="500" w:type="pct"/>
            <w:vAlign w:val="center"/>
          </w:tcPr>
          <w:p w:rsidR="003D45A4" w:rsidRPr="003D45A4" w:rsidRDefault="003D45A4" w:rsidP="00D77B91">
            <w:pPr>
              <w:spacing w:line="360" w:lineRule="auto"/>
              <w:jc w:val="center"/>
              <w:rPr>
                <w:kern w:val="2"/>
                <w:sz w:val="24"/>
                <w:szCs w:val="24"/>
              </w:rPr>
            </w:pPr>
            <w:r w:rsidRPr="003D45A4">
              <w:rPr>
                <w:kern w:val="2"/>
                <w:sz w:val="24"/>
                <w:szCs w:val="24"/>
              </w:rPr>
              <w:t>30</w:t>
            </w:r>
          </w:p>
        </w:tc>
        <w:tc>
          <w:tcPr>
            <w:tcW w:w="396" w:type="pct"/>
            <w:vAlign w:val="center"/>
          </w:tcPr>
          <w:p w:rsidR="003D45A4" w:rsidRPr="003D45A4" w:rsidRDefault="003D45A4" w:rsidP="00D77B91">
            <w:pPr>
              <w:spacing w:line="360" w:lineRule="auto"/>
              <w:jc w:val="center"/>
              <w:rPr>
                <w:kern w:val="2"/>
                <w:sz w:val="24"/>
                <w:szCs w:val="24"/>
              </w:rPr>
            </w:pPr>
            <w:r w:rsidRPr="003D45A4">
              <w:rPr>
                <w:kern w:val="2"/>
                <w:sz w:val="24"/>
                <w:szCs w:val="24"/>
              </w:rPr>
              <w:t>20</w:t>
            </w:r>
          </w:p>
        </w:tc>
      </w:tr>
      <w:tr w:rsidR="003D45A4" w:rsidRPr="003D45A4">
        <w:tc>
          <w:tcPr>
            <w:tcW w:w="1601" w:type="pct"/>
            <w:vAlign w:val="center"/>
          </w:tcPr>
          <w:p w:rsidR="003D45A4" w:rsidRPr="003D45A4" w:rsidRDefault="003D45A4" w:rsidP="00D77B91">
            <w:pPr>
              <w:spacing w:line="360" w:lineRule="auto"/>
              <w:jc w:val="center"/>
              <w:rPr>
                <w:kern w:val="2"/>
                <w:sz w:val="24"/>
                <w:szCs w:val="24"/>
              </w:rPr>
            </w:pPr>
            <w:r w:rsidRPr="003D45A4">
              <w:rPr>
                <w:rFonts w:cs="宋体" w:hint="eastAsia"/>
                <w:kern w:val="2"/>
                <w:sz w:val="24"/>
                <w:szCs w:val="24"/>
              </w:rPr>
              <w:t>最小坡长（</w:t>
            </w:r>
            <w:r w:rsidRPr="003D45A4">
              <w:rPr>
                <w:kern w:val="2"/>
                <w:sz w:val="24"/>
                <w:szCs w:val="24"/>
              </w:rPr>
              <w:t>m</w:t>
            </w:r>
            <w:r w:rsidRPr="003D45A4">
              <w:rPr>
                <w:rFonts w:cs="宋体" w:hint="eastAsia"/>
                <w:kern w:val="2"/>
                <w:sz w:val="24"/>
                <w:szCs w:val="24"/>
              </w:rPr>
              <w:t>）</w:t>
            </w:r>
          </w:p>
        </w:tc>
        <w:tc>
          <w:tcPr>
            <w:tcW w:w="500" w:type="pct"/>
            <w:vAlign w:val="center"/>
          </w:tcPr>
          <w:p w:rsidR="003D45A4" w:rsidRPr="003D45A4" w:rsidRDefault="003D45A4" w:rsidP="00D77B91">
            <w:pPr>
              <w:spacing w:line="360" w:lineRule="auto"/>
              <w:jc w:val="center"/>
              <w:rPr>
                <w:kern w:val="2"/>
                <w:sz w:val="24"/>
                <w:szCs w:val="24"/>
              </w:rPr>
            </w:pPr>
            <w:r w:rsidRPr="003D45A4">
              <w:rPr>
                <w:kern w:val="2"/>
                <w:sz w:val="24"/>
                <w:szCs w:val="24"/>
              </w:rPr>
              <w:t>300</w:t>
            </w:r>
          </w:p>
        </w:tc>
        <w:tc>
          <w:tcPr>
            <w:tcW w:w="500" w:type="pct"/>
            <w:vAlign w:val="center"/>
          </w:tcPr>
          <w:p w:rsidR="003D45A4" w:rsidRPr="003D45A4" w:rsidRDefault="003D45A4" w:rsidP="00D77B91">
            <w:pPr>
              <w:spacing w:line="360" w:lineRule="auto"/>
              <w:jc w:val="center"/>
              <w:rPr>
                <w:kern w:val="2"/>
                <w:sz w:val="24"/>
                <w:szCs w:val="24"/>
              </w:rPr>
            </w:pPr>
            <w:r w:rsidRPr="003D45A4">
              <w:rPr>
                <w:kern w:val="2"/>
                <w:sz w:val="24"/>
                <w:szCs w:val="24"/>
              </w:rPr>
              <w:t>250</w:t>
            </w:r>
          </w:p>
        </w:tc>
        <w:tc>
          <w:tcPr>
            <w:tcW w:w="500" w:type="pct"/>
            <w:vAlign w:val="center"/>
          </w:tcPr>
          <w:p w:rsidR="003D45A4" w:rsidRPr="003D45A4" w:rsidRDefault="003D45A4" w:rsidP="00D77B91">
            <w:pPr>
              <w:spacing w:line="360" w:lineRule="auto"/>
              <w:jc w:val="center"/>
              <w:rPr>
                <w:kern w:val="2"/>
                <w:sz w:val="24"/>
                <w:szCs w:val="24"/>
              </w:rPr>
            </w:pPr>
            <w:r w:rsidRPr="003D45A4">
              <w:rPr>
                <w:kern w:val="2"/>
                <w:sz w:val="24"/>
                <w:szCs w:val="24"/>
              </w:rPr>
              <w:t>200</w:t>
            </w:r>
          </w:p>
        </w:tc>
        <w:tc>
          <w:tcPr>
            <w:tcW w:w="500" w:type="pct"/>
            <w:vAlign w:val="center"/>
          </w:tcPr>
          <w:p w:rsidR="003D45A4" w:rsidRPr="003D45A4" w:rsidRDefault="003D45A4" w:rsidP="00D77B91">
            <w:pPr>
              <w:spacing w:line="360" w:lineRule="auto"/>
              <w:jc w:val="center"/>
              <w:rPr>
                <w:kern w:val="2"/>
                <w:sz w:val="24"/>
                <w:szCs w:val="24"/>
              </w:rPr>
            </w:pPr>
            <w:r w:rsidRPr="003D45A4">
              <w:rPr>
                <w:kern w:val="2"/>
                <w:sz w:val="24"/>
                <w:szCs w:val="24"/>
              </w:rPr>
              <w:t>150</w:t>
            </w:r>
          </w:p>
        </w:tc>
        <w:tc>
          <w:tcPr>
            <w:tcW w:w="500" w:type="pct"/>
            <w:vAlign w:val="center"/>
          </w:tcPr>
          <w:p w:rsidR="003D45A4" w:rsidRPr="003D45A4" w:rsidRDefault="003D45A4" w:rsidP="00D77B91">
            <w:pPr>
              <w:spacing w:line="360" w:lineRule="auto"/>
              <w:jc w:val="center"/>
              <w:rPr>
                <w:kern w:val="2"/>
                <w:sz w:val="24"/>
                <w:szCs w:val="24"/>
              </w:rPr>
            </w:pPr>
            <w:r w:rsidRPr="003D45A4">
              <w:rPr>
                <w:kern w:val="2"/>
                <w:sz w:val="24"/>
                <w:szCs w:val="24"/>
              </w:rPr>
              <w:t>120</w:t>
            </w:r>
          </w:p>
        </w:tc>
        <w:tc>
          <w:tcPr>
            <w:tcW w:w="500" w:type="pct"/>
            <w:vAlign w:val="center"/>
          </w:tcPr>
          <w:p w:rsidR="003D45A4" w:rsidRPr="003D45A4" w:rsidRDefault="003D45A4" w:rsidP="00D77B91">
            <w:pPr>
              <w:spacing w:line="360" w:lineRule="auto"/>
              <w:jc w:val="center"/>
              <w:rPr>
                <w:kern w:val="2"/>
                <w:sz w:val="24"/>
                <w:szCs w:val="24"/>
              </w:rPr>
            </w:pPr>
            <w:r w:rsidRPr="003D45A4">
              <w:rPr>
                <w:kern w:val="2"/>
                <w:sz w:val="24"/>
                <w:szCs w:val="24"/>
              </w:rPr>
              <w:t>100</w:t>
            </w:r>
          </w:p>
        </w:tc>
        <w:tc>
          <w:tcPr>
            <w:tcW w:w="396" w:type="pct"/>
            <w:vAlign w:val="center"/>
          </w:tcPr>
          <w:p w:rsidR="003D45A4" w:rsidRPr="003D45A4" w:rsidRDefault="003D45A4" w:rsidP="00D77B91">
            <w:pPr>
              <w:spacing w:line="360" w:lineRule="auto"/>
              <w:jc w:val="center"/>
              <w:rPr>
                <w:kern w:val="2"/>
                <w:sz w:val="24"/>
                <w:szCs w:val="24"/>
              </w:rPr>
            </w:pPr>
            <w:r w:rsidRPr="003D45A4">
              <w:rPr>
                <w:kern w:val="2"/>
                <w:sz w:val="24"/>
                <w:szCs w:val="24"/>
              </w:rPr>
              <w:t>60</w:t>
            </w:r>
          </w:p>
        </w:tc>
      </w:tr>
    </w:tbl>
    <w:p w:rsidR="00726450" w:rsidRPr="00690D2E" w:rsidRDefault="00726450" w:rsidP="00D77B91">
      <w:pPr>
        <w:spacing w:line="360" w:lineRule="auto"/>
        <w:ind w:firstLineChars="200" w:firstLine="480"/>
        <w:rPr>
          <w:sz w:val="24"/>
          <w:szCs w:val="24"/>
        </w:rPr>
      </w:pPr>
      <w:r w:rsidRPr="00690D2E">
        <w:rPr>
          <w:sz w:val="24"/>
          <w:szCs w:val="24"/>
        </w:rPr>
        <w:t>8</w:t>
      </w:r>
      <w:r w:rsidR="006A04F3">
        <w:rPr>
          <w:sz w:val="24"/>
          <w:szCs w:val="24"/>
        </w:rPr>
        <w:t>.</w:t>
      </w:r>
      <w:r w:rsidRPr="00690D2E">
        <w:rPr>
          <w:sz w:val="24"/>
          <w:szCs w:val="24"/>
        </w:rPr>
        <w:t>3</w:t>
      </w:r>
      <w:r w:rsidR="003D45A4">
        <w:rPr>
          <w:sz w:val="24"/>
          <w:szCs w:val="24"/>
        </w:rPr>
        <w:t>.</w:t>
      </w:r>
      <w:r w:rsidRPr="00690D2E">
        <w:rPr>
          <w:sz w:val="24"/>
          <w:szCs w:val="24"/>
        </w:rPr>
        <w:t>2</w:t>
      </w:r>
      <w:r w:rsidRPr="00690D2E">
        <w:rPr>
          <w:rFonts w:cs="宋体" w:hint="eastAsia"/>
          <w:sz w:val="24"/>
          <w:szCs w:val="24"/>
        </w:rPr>
        <w:t>公路不同纵坡的最大坡长规定如表</w:t>
      </w:r>
      <w:r w:rsidRPr="00690D2E">
        <w:rPr>
          <w:sz w:val="24"/>
          <w:szCs w:val="24"/>
        </w:rPr>
        <w:t>8.3.2</w:t>
      </w:r>
      <w:r w:rsidRPr="00690D2E">
        <w:rPr>
          <w:rFonts w:cs="宋体" w:hint="eastAsia"/>
          <w:sz w:val="24"/>
          <w:szCs w:val="24"/>
        </w:rPr>
        <w:t>。</w:t>
      </w:r>
    </w:p>
    <w:p w:rsidR="00726450" w:rsidRPr="00690D2E" w:rsidRDefault="003D45A4" w:rsidP="00D77B91">
      <w:pPr>
        <w:spacing w:line="360" w:lineRule="auto"/>
        <w:jc w:val="center"/>
        <w:rPr>
          <w:sz w:val="24"/>
          <w:szCs w:val="24"/>
        </w:rPr>
      </w:pPr>
      <w:r w:rsidRPr="00690D2E">
        <w:rPr>
          <w:rFonts w:cs="宋体" w:hint="eastAsia"/>
          <w:sz w:val="24"/>
          <w:szCs w:val="24"/>
        </w:rPr>
        <w:t>表</w:t>
      </w:r>
      <w:r w:rsidRPr="00690D2E">
        <w:rPr>
          <w:sz w:val="24"/>
          <w:szCs w:val="24"/>
        </w:rPr>
        <w:t>8.3.2</w:t>
      </w:r>
      <w:r>
        <w:rPr>
          <w:sz w:val="24"/>
          <w:szCs w:val="24"/>
        </w:rPr>
        <w:t xml:space="preserve"> </w:t>
      </w:r>
      <w:r w:rsidR="00726450" w:rsidRPr="00690D2E">
        <w:rPr>
          <w:rFonts w:cs="宋体" w:hint="eastAsia"/>
          <w:sz w:val="24"/>
          <w:szCs w:val="24"/>
        </w:rPr>
        <w:t>不同纵坡最大坡长（</w:t>
      </w:r>
      <w:r w:rsidR="00726450" w:rsidRPr="00690D2E">
        <w:rPr>
          <w:sz w:val="24"/>
          <w:szCs w:val="24"/>
        </w:rPr>
        <w:t>m</w:t>
      </w:r>
      <w:r w:rsidR="000E7307">
        <w:rPr>
          <w:rFonts w:cs="宋体" w:hint="eastAsia"/>
          <w:sz w:val="24"/>
          <w:szCs w:val="24"/>
        </w:rPr>
        <w:t>）</w:t>
      </w:r>
    </w:p>
    <w:tbl>
      <w:tblPr>
        <w:tblStyle w:val="a3"/>
        <w:tblW w:w="0" w:type="auto"/>
        <w:jc w:val="center"/>
        <w:tblInd w:w="0" w:type="dxa"/>
        <w:tblBorders>
          <w:left w:val="none" w:sz="0" w:space="0" w:color="auto"/>
          <w:right w:val="none" w:sz="0" w:space="0" w:color="auto"/>
        </w:tblBorders>
        <w:tblLook w:val="01E0"/>
      </w:tblPr>
      <w:tblGrid>
        <w:gridCol w:w="1856"/>
        <w:gridCol w:w="456"/>
        <w:gridCol w:w="576"/>
        <w:gridCol w:w="756"/>
        <w:gridCol w:w="756"/>
        <w:gridCol w:w="756"/>
        <w:gridCol w:w="756"/>
        <w:gridCol w:w="756"/>
        <w:gridCol w:w="756"/>
      </w:tblGrid>
      <w:tr w:rsidR="003D45A4" w:rsidRPr="003D45A4">
        <w:trPr>
          <w:jc w:val="center"/>
        </w:trPr>
        <w:tc>
          <w:tcPr>
            <w:tcW w:w="0" w:type="auto"/>
            <w:gridSpan w:val="2"/>
            <w:vAlign w:val="center"/>
          </w:tcPr>
          <w:p w:rsidR="003D45A4" w:rsidRPr="003D45A4" w:rsidRDefault="003D45A4" w:rsidP="00D77B91">
            <w:pPr>
              <w:spacing w:line="360" w:lineRule="auto"/>
              <w:jc w:val="center"/>
              <w:rPr>
                <w:kern w:val="2"/>
                <w:sz w:val="24"/>
                <w:szCs w:val="24"/>
              </w:rPr>
            </w:pPr>
            <w:r w:rsidRPr="003D45A4">
              <w:rPr>
                <w:rFonts w:cs="宋体" w:hint="eastAsia"/>
                <w:kern w:val="2"/>
                <w:sz w:val="24"/>
                <w:szCs w:val="24"/>
              </w:rPr>
              <w:t>设计速度（</w:t>
            </w:r>
            <w:r w:rsidRPr="003D45A4">
              <w:rPr>
                <w:kern w:val="2"/>
                <w:sz w:val="24"/>
                <w:szCs w:val="24"/>
              </w:rPr>
              <w:t>km/h</w:t>
            </w:r>
            <w:r w:rsidRPr="003D45A4">
              <w:rPr>
                <w:rFonts w:cs="宋体" w:hint="eastAsia"/>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120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100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80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60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40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30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20</w:t>
            </w:r>
          </w:p>
        </w:tc>
      </w:tr>
      <w:tr w:rsidR="003D45A4" w:rsidRPr="003D45A4">
        <w:trPr>
          <w:jc w:val="center"/>
        </w:trPr>
        <w:tc>
          <w:tcPr>
            <w:tcW w:w="0" w:type="auto"/>
            <w:vMerge w:val="restart"/>
            <w:vAlign w:val="center"/>
          </w:tcPr>
          <w:p w:rsidR="003D45A4" w:rsidRPr="003D45A4" w:rsidRDefault="003D45A4" w:rsidP="00D77B91">
            <w:pPr>
              <w:spacing w:line="360" w:lineRule="auto"/>
              <w:jc w:val="center"/>
              <w:rPr>
                <w:kern w:val="2"/>
                <w:sz w:val="24"/>
                <w:szCs w:val="24"/>
              </w:rPr>
            </w:pPr>
            <w:r w:rsidRPr="003D45A4">
              <w:rPr>
                <w:rFonts w:cs="宋体" w:hint="eastAsia"/>
                <w:kern w:val="2"/>
                <w:sz w:val="24"/>
                <w:szCs w:val="24"/>
              </w:rPr>
              <w:t>纵坡坡度（</w:t>
            </w:r>
            <w:r w:rsidRPr="003D45A4">
              <w:rPr>
                <w:kern w:val="2"/>
                <w:sz w:val="24"/>
                <w:szCs w:val="24"/>
              </w:rPr>
              <w:t>%</w:t>
            </w:r>
            <w:r w:rsidRPr="003D45A4">
              <w:rPr>
                <w:rFonts w:cs="宋体" w:hint="eastAsia"/>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3</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900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1 000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1 100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1 200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r>
      <w:tr w:rsidR="003D45A4" w:rsidRPr="003D45A4">
        <w:trPr>
          <w:jc w:val="center"/>
        </w:trPr>
        <w:tc>
          <w:tcPr>
            <w:tcW w:w="0" w:type="auto"/>
            <w:vMerge/>
            <w:vAlign w:val="center"/>
          </w:tcPr>
          <w:p w:rsidR="003D45A4" w:rsidRPr="003D45A4" w:rsidRDefault="003D45A4" w:rsidP="00D77B91">
            <w:pPr>
              <w:spacing w:line="360" w:lineRule="auto"/>
              <w:jc w:val="center"/>
              <w:rPr>
                <w:kern w:val="2"/>
                <w:sz w:val="24"/>
                <w:szCs w:val="24"/>
              </w:rPr>
            </w:pP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4</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700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800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900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1 000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1 100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1 100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1 200</w:t>
            </w:r>
          </w:p>
        </w:tc>
      </w:tr>
      <w:tr w:rsidR="003D45A4" w:rsidRPr="003D45A4">
        <w:trPr>
          <w:jc w:val="center"/>
        </w:trPr>
        <w:tc>
          <w:tcPr>
            <w:tcW w:w="0" w:type="auto"/>
            <w:vMerge/>
            <w:vAlign w:val="center"/>
          </w:tcPr>
          <w:p w:rsidR="003D45A4" w:rsidRPr="003D45A4" w:rsidRDefault="003D45A4" w:rsidP="00D77B91">
            <w:pPr>
              <w:spacing w:line="360" w:lineRule="auto"/>
              <w:jc w:val="center"/>
              <w:rPr>
                <w:kern w:val="2"/>
                <w:sz w:val="24"/>
                <w:szCs w:val="24"/>
              </w:rPr>
            </w:pP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5</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600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700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800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900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900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1 000</w:t>
            </w:r>
          </w:p>
        </w:tc>
      </w:tr>
      <w:tr w:rsidR="003D45A4" w:rsidRPr="003D45A4">
        <w:trPr>
          <w:jc w:val="center"/>
        </w:trPr>
        <w:tc>
          <w:tcPr>
            <w:tcW w:w="0" w:type="auto"/>
            <w:vMerge/>
            <w:vAlign w:val="center"/>
          </w:tcPr>
          <w:p w:rsidR="003D45A4" w:rsidRPr="003D45A4" w:rsidRDefault="003D45A4" w:rsidP="00D77B91">
            <w:pPr>
              <w:spacing w:line="360" w:lineRule="auto"/>
              <w:jc w:val="center"/>
              <w:rPr>
                <w:kern w:val="2"/>
                <w:sz w:val="24"/>
                <w:szCs w:val="24"/>
              </w:rPr>
            </w:pP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6</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500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600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700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700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800</w:t>
            </w:r>
          </w:p>
        </w:tc>
      </w:tr>
      <w:tr w:rsidR="003D45A4" w:rsidRPr="003D45A4">
        <w:trPr>
          <w:jc w:val="center"/>
        </w:trPr>
        <w:tc>
          <w:tcPr>
            <w:tcW w:w="0" w:type="auto"/>
            <w:vMerge/>
            <w:vAlign w:val="center"/>
          </w:tcPr>
          <w:p w:rsidR="003D45A4" w:rsidRPr="003D45A4" w:rsidRDefault="003D45A4" w:rsidP="00D77B91">
            <w:pPr>
              <w:spacing w:line="360" w:lineRule="auto"/>
              <w:jc w:val="center"/>
              <w:rPr>
                <w:kern w:val="2"/>
                <w:sz w:val="24"/>
                <w:szCs w:val="24"/>
              </w:rPr>
            </w:pP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7</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500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500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600</w:t>
            </w:r>
          </w:p>
        </w:tc>
      </w:tr>
      <w:tr w:rsidR="003D45A4" w:rsidRPr="003D45A4">
        <w:trPr>
          <w:jc w:val="center"/>
        </w:trPr>
        <w:tc>
          <w:tcPr>
            <w:tcW w:w="0" w:type="auto"/>
            <w:vMerge/>
            <w:vAlign w:val="center"/>
          </w:tcPr>
          <w:p w:rsidR="003D45A4" w:rsidRPr="003D45A4" w:rsidRDefault="003D45A4" w:rsidP="00D77B91">
            <w:pPr>
              <w:spacing w:line="360" w:lineRule="auto"/>
              <w:jc w:val="center"/>
              <w:rPr>
                <w:kern w:val="2"/>
                <w:sz w:val="24"/>
                <w:szCs w:val="24"/>
              </w:rPr>
            </w:pP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8</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300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300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400</w:t>
            </w:r>
          </w:p>
        </w:tc>
      </w:tr>
      <w:tr w:rsidR="003D45A4" w:rsidRPr="003D45A4">
        <w:trPr>
          <w:jc w:val="center"/>
        </w:trPr>
        <w:tc>
          <w:tcPr>
            <w:tcW w:w="0" w:type="auto"/>
            <w:vMerge/>
            <w:vAlign w:val="center"/>
          </w:tcPr>
          <w:p w:rsidR="003D45A4" w:rsidRPr="003D45A4" w:rsidRDefault="003D45A4" w:rsidP="00D77B91">
            <w:pPr>
              <w:spacing w:line="360" w:lineRule="auto"/>
              <w:jc w:val="center"/>
              <w:rPr>
                <w:kern w:val="2"/>
                <w:sz w:val="24"/>
                <w:szCs w:val="24"/>
              </w:rPr>
            </w:pP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9</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200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300</w:t>
            </w:r>
          </w:p>
        </w:tc>
      </w:tr>
      <w:tr w:rsidR="003D45A4" w:rsidRPr="003D45A4">
        <w:trPr>
          <w:jc w:val="center"/>
        </w:trPr>
        <w:tc>
          <w:tcPr>
            <w:tcW w:w="0" w:type="auto"/>
            <w:vMerge/>
            <w:vAlign w:val="center"/>
          </w:tcPr>
          <w:p w:rsidR="003D45A4" w:rsidRPr="003D45A4" w:rsidRDefault="003D45A4" w:rsidP="00D77B91">
            <w:pPr>
              <w:spacing w:line="360" w:lineRule="auto"/>
              <w:jc w:val="center"/>
              <w:rPr>
                <w:kern w:val="2"/>
                <w:sz w:val="24"/>
                <w:szCs w:val="24"/>
              </w:rPr>
            </w:pP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10</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w:t>
            </w:r>
          </w:p>
        </w:tc>
        <w:tc>
          <w:tcPr>
            <w:tcW w:w="0" w:type="auto"/>
            <w:vAlign w:val="center"/>
          </w:tcPr>
          <w:p w:rsidR="003D45A4" w:rsidRPr="003D45A4" w:rsidRDefault="003D45A4" w:rsidP="00D77B91">
            <w:pPr>
              <w:spacing w:line="360" w:lineRule="auto"/>
              <w:jc w:val="center"/>
              <w:rPr>
                <w:kern w:val="2"/>
                <w:sz w:val="24"/>
                <w:szCs w:val="24"/>
              </w:rPr>
            </w:pPr>
            <w:r w:rsidRPr="003D45A4">
              <w:rPr>
                <w:kern w:val="2"/>
                <w:sz w:val="24"/>
                <w:szCs w:val="24"/>
              </w:rPr>
              <w:t>200</w:t>
            </w:r>
          </w:p>
        </w:tc>
      </w:tr>
    </w:tbl>
    <w:p w:rsidR="00726450" w:rsidRPr="00690D2E" w:rsidRDefault="00726450" w:rsidP="00D77B91">
      <w:pPr>
        <w:spacing w:line="360" w:lineRule="auto"/>
        <w:ind w:firstLineChars="200" w:firstLine="480"/>
        <w:rPr>
          <w:sz w:val="24"/>
          <w:szCs w:val="24"/>
        </w:rPr>
      </w:pPr>
      <w:r w:rsidRPr="00690D2E">
        <w:rPr>
          <w:sz w:val="24"/>
          <w:szCs w:val="24"/>
        </w:rPr>
        <w:t>8</w:t>
      </w:r>
      <w:r w:rsidR="003D45A4">
        <w:rPr>
          <w:sz w:val="24"/>
          <w:szCs w:val="24"/>
        </w:rPr>
        <w:t>.</w:t>
      </w:r>
      <w:r w:rsidRPr="00690D2E">
        <w:rPr>
          <w:sz w:val="24"/>
          <w:szCs w:val="24"/>
        </w:rPr>
        <w:t>3.3</w:t>
      </w:r>
      <w:r w:rsidRPr="00690D2E">
        <w:rPr>
          <w:rFonts w:cs="宋体" w:hint="eastAsia"/>
          <w:sz w:val="24"/>
          <w:szCs w:val="24"/>
        </w:rPr>
        <w:t>公路连续上坡或下坡时，应在不大于表</w:t>
      </w:r>
      <w:r w:rsidRPr="00690D2E">
        <w:rPr>
          <w:sz w:val="24"/>
          <w:szCs w:val="24"/>
        </w:rPr>
        <w:t>8.3.2</w:t>
      </w:r>
      <w:r w:rsidRPr="00690D2E">
        <w:rPr>
          <w:rFonts w:cs="宋体" w:hint="eastAsia"/>
          <w:sz w:val="24"/>
          <w:szCs w:val="24"/>
        </w:rPr>
        <w:t>规定的纵坡长度之间设置缓和坡段。缓和坡段的纵坡应不大于</w:t>
      </w:r>
      <w:r w:rsidRPr="00690D2E">
        <w:rPr>
          <w:sz w:val="24"/>
          <w:szCs w:val="24"/>
        </w:rPr>
        <w:t>3%</w:t>
      </w:r>
      <w:r w:rsidRPr="00690D2E">
        <w:rPr>
          <w:rFonts w:cs="宋体" w:hint="eastAsia"/>
          <w:sz w:val="24"/>
          <w:szCs w:val="24"/>
        </w:rPr>
        <w:t>，其长度应符合表</w:t>
      </w:r>
      <w:r w:rsidRPr="00690D2E">
        <w:rPr>
          <w:sz w:val="24"/>
          <w:szCs w:val="24"/>
        </w:rPr>
        <w:t>8.3.1</w:t>
      </w:r>
      <w:r w:rsidRPr="00690D2E">
        <w:rPr>
          <w:rFonts w:cs="宋体" w:hint="eastAsia"/>
          <w:sz w:val="24"/>
          <w:szCs w:val="24"/>
        </w:rPr>
        <w:t>最小坡长的规定。</w:t>
      </w:r>
    </w:p>
    <w:p w:rsidR="00726450" w:rsidRPr="00690D2E" w:rsidRDefault="003D45A4" w:rsidP="00D77B91">
      <w:pPr>
        <w:spacing w:line="360" w:lineRule="auto"/>
        <w:ind w:firstLineChars="200" w:firstLine="480"/>
        <w:rPr>
          <w:sz w:val="24"/>
          <w:szCs w:val="24"/>
        </w:rPr>
      </w:pPr>
      <w:r>
        <w:rPr>
          <w:sz w:val="24"/>
          <w:szCs w:val="24"/>
        </w:rPr>
        <w:t>8.</w:t>
      </w:r>
      <w:r w:rsidR="00726450" w:rsidRPr="00690D2E">
        <w:rPr>
          <w:sz w:val="24"/>
          <w:szCs w:val="24"/>
        </w:rPr>
        <w:t>4</w:t>
      </w:r>
      <w:r w:rsidR="00726450" w:rsidRPr="00690D2E">
        <w:rPr>
          <w:rFonts w:cs="宋体" w:hint="eastAsia"/>
          <w:sz w:val="24"/>
          <w:szCs w:val="24"/>
        </w:rPr>
        <w:t>爬坡车道</w:t>
      </w:r>
    </w:p>
    <w:p w:rsidR="00726450" w:rsidRPr="00690D2E" w:rsidRDefault="00726450" w:rsidP="00D77B91">
      <w:pPr>
        <w:spacing w:line="360" w:lineRule="auto"/>
        <w:ind w:firstLineChars="200" w:firstLine="480"/>
        <w:rPr>
          <w:sz w:val="24"/>
          <w:szCs w:val="24"/>
        </w:rPr>
      </w:pPr>
      <w:r w:rsidRPr="00690D2E">
        <w:rPr>
          <w:sz w:val="24"/>
          <w:szCs w:val="24"/>
        </w:rPr>
        <w:t>8.4.1</w:t>
      </w:r>
      <w:r w:rsidRPr="00690D2E">
        <w:rPr>
          <w:rFonts w:cs="宋体" w:hint="eastAsia"/>
          <w:sz w:val="24"/>
          <w:szCs w:val="24"/>
        </w:rPr>
        <w:t>四车道高速公路、四车道一级公路以及二级公路连续上坡路段，符合下列情况之一者，宜在上坡方向行车道右侧设置爬坡车道。</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）沿连续上坡方向载重汽车的运行速度降低到表</w:t>
      </w:r>
      <w:r w:rsidR="00726450" w:rsidRPr="00690D2E">
        <w:rPr>
          <w:sz w:val="24"/>
          <w:szCs w:val="24"/>
        </w:rPr>
        <w:t>8.4.1</w:t>
      </w:r>
      <w:r w:rsidR="00726450" w:rsidRPr="00690D2E">
        <w:rPr>
          <w:rFonts w:cs="宋体" w:hint="eastAsia"/>
          <w:sz w:val="24"/>
          <w:szCs w:val="24"/>
        </w:rPr>
        <w:t>的容许最低速度以下时。</w:t>
      </w:r>
    </w:p>
    <w:p w:rsidR="00726450" w:rsidRPr="00690D2E" w:rsidRDefault="00726450" w:rsidP="00D77B91">
      <w:pPr>
        <w:spacing w:line="360" w:lineRule="auto"/>
        <w:jc w:val="center"/>
        <w:rPr>
          <w:sz w:val="24"/>
          <w:szCs w:val="24"/>
        </w:rPr>
      </w:pPr>
      <w:r w:rsidRPr="00690D2E">
        <w:rPr>
          <w:rFonts w:cs="宋体" w:hint="eastAsia"/>
          <w:sz w:val="24"/>
          <w:szCs w:val="24"/>
        </w:rPr>
        <w:t>表</w:t>
      </w:r>
      <w:r w:rsidRPr="00690D2E">
        <w:rPr>
          <w:sz w:val="24"/>
          <w:szCs w:val="24"/>
        </w:rPr>
        <w:t>8.4.1</w:t>
      </w:r>
      <w:r w:rsidRPr="00690D2E">
        <w:rPr>
          <w:rFonts w:cs="宋体" w:hint="eastAsia"/>
          <w:sz w:val="24"/>
          <w:szCs w:val="24"/>
        </w:rPr>
        <w:t>上坡方向容许最低速度</w:t>
      </w:r>
    </w:p>
    <w:tbl>
      <w:tblPr>
        <w:tblStyle w:val="a3"/>
        <w:tblW w:w="5000" w:type="pct"/>
        <w:tblInd w:w="0" w:type="dxa"/>
        <w:tblBorders>
          <w:left w:val="none" w:sz="0" w:space="0" w:color="auto"/>
          <w:right w:val="none" w:sz="0" w:space="0" w:color="auto"/>
        </w:tblBorders>
        <w:tblLook w:val="01E0"/>
      </w:tblPr>
      <w:tblGrid>
        <w:gridCol w:w="4076"/>
        <w:gridCol w:w="1017"/>
        <w:gridCol w:w="1017"/>
        <w:gridCol w:w="804"/>
        <w:gridCol w:w="804"/>
        <w:gridCol w:w="804"/>
      </w:tblGrid>
      <w:tr w:rsidR="003D45A4" w:rsidRPr="003D45A4">
        <w:tc>
          <w:tcPr>
            <w:tcW w:w="2391" w:type="pct"/>
            <w:vAlign w:val="center"/>
          </w:tcPr>
          <w:p w:rsidR="003D45A4" w:rsidRPr="003D45A4" w:rsidRDefault="003D45A4" w:rsidP="00D77B91">
            <w:pPr>
              <w:spacing w:line="360" w:lineRule="auto"/>
              <w:jc w:val="center"/>
              <w:rPr>
                <w:kern w:val="2"/>
                <w:sz w:val="24"/>
                <w:szCs w:val="24"/>
              </w:rPr>
            </w:pPr>
            <w:r w:rsidRPr="003D45A4">
              <w:rPr>
                <w:rFonts w:cs="宋体" w:hint="eastAsia"/>
                <w:kern w:val="2"/>
                <w:sz w:val="24"/>
                <w:szCs w:val="24"/>
              </w:rPr>
              <w:t>设计速度</w:t>
            </w:r>
            <w:r w:rsidRPr="003D45A4">
              <w:rPr>
                <w:kern w:val="2"/>
                <w:sz w:val="24"/>
                <w:szCs w:val="24"/>
              </w:rPr>
              <w:t>(km/h)</w:t>
            </w:r>
          </w:p>
        </w:tc>
        <w:tc>
          <w:tcPr>
            <w:tcW w:w="596" w:type="pct"/>
            <w:vAlign w:val="center"/>
          </w:tcPr>
          <w:p w:rsidR="003D45A4" w:rsidRPr="003D45A4" w:rsidRDefault="003D45A4" w:rsidP="00D77B91">
            <w:pPr>
              <w:spacing w:line="360" w:lineRule="auto"/>
              <w:jc w:val="center"/>
              <w:rPr>
                <w:kern w:val="2"/>
                <w:sz w:val="24"/>
                <w:szCs w:val="24"/>
              </w:rPr>
            </w:pPr>
            <w:r w:rsidRPr="003D45A4">
              <w:rPr>
                <w:kern w:val="2"/>
                <w:sz w:val="24"/>
                <w:szCs w:val="24"/>
              </w:rPr>
              <w:t>120</w:t>
            </w:r>
          </w:p>
        </w:tc>
        <w:tc>
          <w:tcPr>
            <w:tcW w:w="596" w:type="pct"/>
            <w:vAlign w:val="center"/>
          </w:tcPr>
          <w:p w:rsidR="003D45A4" w:rsidRPr="003D45A4" w:rsidRDefault="003D45A4" w:rsidP="00D77B91">
            <w:pPr>
              <w:spacing w:line="360" w:lineRule="auto"/>
              <w:jc w:val="center"/>
              <w:rPr>
                <w:kern w:val="2"/>
                <w:sz w:val="24"/>
                <w:szCs w:val="24"/>
              </w:rPr>
            </w:pPr>
            <w:r w:rsidRPr="003D45A4">
              <w:rPr>
                <w:kern w:val="2"/>
                <w:sz w:val="24"/>
                <w:szCs w:val="24"/>
              </w:rPr>
              <w:t>100</w:t>
            </w:r>
          </w:p>
        </w:tc>
        <w:tc>
          <w:tcPr>
            <w:tcW w:w="472" w:type="pct"/>
            <w:vAlign w:val="center"/>
          </w:tcPr>
          <w:p w:rsidR="003D45A4" w:rsidRPr="003D45A4" w:rsidRDefault="003D45A4" w:rsidP="00D77B91">
            <w:pPr>
              <w:spacing w:line="360" w:lineRule="auto"/>
              <w:jc w:val="center"/>
              <w:rPr>
                <w:kern w:val="2"/>
                <w:sz w:val="24"/>
                <w:szCs w:val="24"/>
              </w:rPr>
            </w:pPr>
            <w:r w:rsidRPr="003D45A4">
              <w:rPr>
                <w:kern w:val="2"/>
                <w:sz w:val="24"/>
                <w:szCs w:val="24"/>
              </w:rPr>
              <w:t>80</w:t>
            </w:r>
          </w:p>
        </w:tc>
        <w:tc>
          <w:tcPr>
            <w:tcW w:w="472" w:type="pct"/>
            <w:vAlign w:val="center"/>
          </w:tcPr>
          <w:p w:rsidR="003D45A4" w:rsidRPr="003D45A4" w:rsidRDefault="003D45A4" w:rsidP="00D77B91">
            <w:pPr>
              <w:spacing w:line="360" w:lineRule="auto"/>
              <w:jc w:val="center"/>
              <w:rPr>
                <w:kern w:val="2"/>
                <w:sz w:val="24"/>
                <w:szCs w:val="24"/>
              </w:rPr>
            </w:pPr>
            <w:r w:rsidRPr="003D45A4">
              <w:rPr>
                <w:kern w:val="2"/>
                <w:sz w:val="24"/>
                <w:szCs w:val="24"/>
              </w:rPr>
              <w:t>60</w:t>
            </w:r>
          </w:p>
        </w:tc>
        <w:tc>
          <w:tcPr>
            <w:tcW w:w="472" w:type="pct"/>
            <w:vAlign w:val="center"/>
          </w:tcPr>
          <w:p w:rsidR="003D45A4" w:rsidRPr="003D45A4" w:rsidRDefault="003D45A4" w:rsidP="00D77B91">
            <w:pPr>
              <w:spacing w:line="360" w:lineRule="auto"/>
              <w:jc w:val="center"/>
              <w:rPr>
                <w:kern w:val="2"/>
                <w:sz w:val="24"/>
                <w:szCs w:val="24"/>
              </w:rPr>
            </w:pPr>
            <w:r w:rsidRPr="003D45A4">
              <w:rPr>
                <w:kern w:val="2"/>
                <w:sz w:val="24"/>
                <w:szCs w:val="24"/>
              </w:rPr>
              <w:t>40</w:t>
            </w:r>
          </w:p>
        </w:tc>
      </w:tr>
      <w:tr w:rsidR="003D45A4" w:rsidRPr="003D45A4">
        <w:tc>
          <w:tcPr>
            <w:tcW w:w="2391" w:type="pct"/>
            <w:vAlign w:val="center"/>
          </w:tcPr>
          <w:p w:rsidR="003D45A4" w:rsidRPr="003D45A4" w:rsidRDefault="003D45A4" w:rsidP="00D77B91">
            <w:pPr>
              <w:spacing w:line="360" w:lineRule="auto"/>
              <w:jc w:val="center"/>
              <w:rPr>
                <w:kern w:val="2"/>
                <w:sz w:val="24"/>
                <w:szCs w:val="24"/>
              </w:rPr>
            </w:pPr>
            <w:r w:rsidRPr="003D45A4">
              <w:rPr>
                <w:rFonts w:cs="宋体" w:hint="eastAsia"/>
                <w:kern w:val="2"/>
                <w:sz w:val="24"/>
                <w:szCs w:val="24"/>
              </w:rPr>
              <w:t>容许最低速度</w:t>
            </w:r>
            <w:r w:rsidRPr="003D45A4">
              <w:rPr>
                <w:kern w:val="2"/>
                <w:sz w:val="24"/>
                <w:szCs w:val="24"/>
              </w:rPr>
              <w:t>(km/h)</w:t>
            </w:r>
          </w:p>
        </w:tc>
        <w:tc>
          <w:tcPr>
            <w:tcW w:w="596" w:type="pct"/>
            <w:vAlign w:val="center"/>
          </w:tcPr>
          <w:p w:rsidR="003D45A4" w:rsidRPr="003D45A4" w:rsidRDefault="003D45A4" w:rsidP="00D77B91">
            <w:pPr>
              <w:spacing w:line="360" w:lineRule="auto"/>
              <w:jc w:val="center"/>
              <w:rPr>
                <w:kern w:val="2"/>
                <w:sz w:val="24"/>
                <w:szCs w:val="24"/>
              </w:rPr>
            </w:pPr>
            <w:r w:rsidRPr="003D45A4">
              <w:rPr>
                <w:kern w:val="2"/>
                <w:sz w:val="24"/>
                <w:szCs w:val="24"/>
              </w:rPr>
              <w:t>60</w:t>
            </w:r>
          </w:p>
        </w:tc>
        <w:tc>
          <w:tcPr>
            <w:tcW w:w="596" w:type="pct"/>
            <w:vAlign w:val="center"/>
          </w:tcPr>
          <w:p w:rsidR="003D45A4" w:rsidRPr="003D45A4" w:rsidRDefault="003D45A4" w:rsidP="00D77B91">
            <w:pPr>
              <w:spacing w:line="360" w:lineRule="auto"/>
              <w:jc w:val="center"/>
              <w:rPr>
                <w:kern w:val="2"/>
                <w:sz w:val="24"/>
                <w:szCs w:val="24"/>
              </w:rPr>
            </w:pPr>
            <w:r w:rsidRPr="003D45A4">
              <w:rPr>
                <w:kern w:val="2"/>
                <w:sz w:val="24"/>
                <w:szCs w:val="24"/>
              </w:rPr>
              <w:t>55</w:t>
            </w:r>
          </w:p>
        </w:tc>
        <w:tc>
          <w:tcPr>
            <w:tcW w:w="472" w:type="pct"/>
            <w:vAlign w:val="center"/>
          </w:tcPr>
          <w:p w:rsidR="003D45A4" w:rsidRPr="003D45A4" w:rsidRDefault="003D45A4" w:rsidP="00D77B91">
            <w:pPr>
              <w:spacing w:line="360" w:lineRule="auto"/>
              <w:jc w:val="center"/>
              <w:rPr>
                <w:kern w:val="2"/>
                <w:sz w:val="24"/>
                <w:szCs w:val="24"/>
              </w:rPr>
            </w:pPr>
            <w:r w:rsidRPr="003D45A4">
              <w:rPr>
                <w:kern w:val="2"/>
                <w:sz w:val="24"/>
                <w:szCs w:val="24"/>
              </w:rPr>
              <w:t>50</w:t>
            </w:r>
          </w:p>
        </w:tc>
        <w:tc>
          <w:tcPr>
            <w:tcW w:w="472" w:type="pct"/>
            <w:vAlign w:val="center"/>
          </w:tcPr>
          <w:p w:rsidR="003D45A4" w:rsidRPr="003D45A4" w:rsidRDefault="003D45A4" w:rsidP="00D77B91">
            <w:pPr>
              <w:spacing w:line="360" w:lineRule="auto"/>
              <w:jc w:val="center"/>
              <w:rPr>
                <w:kern w:val="2"/>
                <w:sz w:val="24"/>
                <w:szCs w:val="24"/>
              </w:rPr>
            </w:pPr>
            <w:r w:rsidRPr="003D45A4">
              <w:rPr>
                <w:kern w:val="2"/>
                <w:sz w:val="24"/>
                <w:szCs w:val="24"/>
              </w:rPr>
              <w:t>40</w:t>
            </w:r>
          </w:p>
        </w:tc>
        <w:tc>
          <w:tcPr>
            <w:tcW w:w="472" w:type="pct"/>
            <w:vAlign w:val="center"/>
          </w:tcPr>
          <w:p w:rsidR="003D45A4" w:rsidRPr="003D45A4" w:rsidRDefault="003D45A4" w:rsidP="00D77B91">
            <w:pPr>
              <w:spacing w:line="360" w:lineRule="auto"/>
              <w:jc w:val="center"/>
              <w:rPr>
                <w:kern w:val="2"/>
                <w:sz w:val="24"/>
                <w:szCs w:val="24"/>
              </w:rPr>
            </w:pPr>
            <w:r w:rsidRPr="003D45A4">
              <w:rPr>
                <w:kern w:val="2"/>
                <w:sz w:val="24"/>
                <w:szCs w:val="24"/>
              </w:rPr>
              <w:t>25</w:t>
            </w:r>
          </w:p>
        </w:tc>
      </w:tr>
    </w:tbl>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）上坡路段的设计通行能力小于设计小时交通量时。</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）经设置爬坡车道与改善主线纵坡不设爬坡车道技术经济比较论证，设</w:t>
      </w:r>
      <w:r w:rsidR="00726450" w:rsidRPr="00690D2E">
        <w:rPr>
          <w:rFonts w:cs="宋体" w:hint="eastAsia"/>
          <w:sz w:val="24"/>
          <w:szCs w:val="24"/>
        </w:rPr>
        <w:lastRenderedPageBreak/>
        <w:t>置爬坡车道的效益费用比、行车安全性较优时。</w:t>
      </w:r>
    </w:p>
    <w:p w:rsidR="00726450" w:rsidRPr="00690D2E" w:rsidRDefault="00726450" w:rsidP="00D77B91">
      <w:pPr>
        <w:spacing w:line="360" w:lineRule="auto"/>
        <w:ind w:firstLineChars="200" w:firstLine="480"/>
        <w:rPr>
          <w:sz w:val="24"/>
          <w:szCs w:val="24"/>
        </w:rPr>
      </w:pPr>
      <w:r w:rsidRPr="00690D2E">
        <w:rPr>
          <w:sz w:val="24"/>
          <w:szCs w:val="24"/>
        </w:rPr>
        <w:t>8.4.2</w:t>
      </w:r>
      <w:r w:rsidRPr="00690D2E">
        <w:rPr>
          <w:rFonts w:cs="宋体" w:hint="eastAsia"/>
          <w:sz w:val="24"/>
          <w:szCs w:val="24"/>
        </w:rPr>
        <w:t>爬坡车道的超高坡度规定如表</w:t>
      </w:r>
      <w:r w:rsidRPr="00690D2E">
        <w:rPr>
          <w:sz w:val="24"/>
          <w:szCs w:val="24"/>
        </w:rPr>
        <w:t>8.4.2</w:t>
      </w:r>
      <w:r w:rsidRPr="00690D2E">
        <w:rPr>
          <w:rFonts w:cs="宋体" w:hint="eastAsia"/>
          <w:sz w:val="24"/>
          <w:szCs w:val="24"/>
        </w:rPr>
        <w:t>。超高横坡的旋转轴为爬坡车道内侧边缘线。</w:t>
      </w:r>
    </w:p>
    <w:p w:rsidR="00726450" w:rsidRPr="00690D2E" w:rsidRDefault="00726450" w:rsidP="00D77B91">
      <w:pPr>
        <w:spacing w:line="360" w:lineRule="auto"/>
        <w:jc w:val="center"/>
        <w:rPr>
          <w:sz w:val="24"/>
          <w:szCs w:val="24"/>
        </w:rPr>
      </w:pPr>
      <w:r w:rsidRPr="00690D2E">
        <w:rPr>
          <w:rFonts w:cs="宋体" w:hint="eastAsia"/>
          <w:sz w:val="24"/>
          <w:szCs w:val="24"/>
        </w:rPr>
        <w:t>表</w:t>
      </w:r>
      <w:r w:rsidRPr="00690D2E">
        <w:rPr>
          <w:sz w:val="24"/>
          <w:szCs w:val="24"/>
        </w:rPr>
        <w:t>8.4.2</w:t>
      </w:r>
      <w:r w:rsidR="003D45A4">
        <w:rPr>
          <w:sz w:val="24"/>
          <w:szCs w:val="24"/>
        </w:rPr>
        <w:t xml:space="preserve"> </w:t>
      </w:r>
      <w:r w:rsidRPr="00690D2E">
        <w:rPr>
          <w:rFonts w:cs="宋体" w:hint="eastAsia"/>
          <w:sz w:val="24"/>
          <w:szCs w:val="24"/>
        </w:rPr>
        <w:t>爬坡车道的超高值</w:t>
      </w:r>
    </w:p>
    <w:tbl>
      <w:tblPr>
        <w:tblStyle w:val="a3"/>
        <w:tblW w:w="4810" w:type="pct"/>
        <w:jc w:val="center"/>
        <w:tblInd w:w="0" w:type="dxa"/>
        <w:tblBorders>
          <w:left w:val="none" w:sz="0" w:space="0" w:color="auto"/>
          <w:right w:val="none" w:sz="0" w:space="0" w:color="auto"/>
        </w:tblBorders>
        <w:tblLook w:val="01E0"/>
      </w:tblPr>
      <w:tblGrid>
        <w:gridCol w:w="3811"/>
        <w:gridCol w:w="635"/>
        <w:gridCol w:w="469"/>
        <w:gridCol w:w="469"/>
        <w:gridCol w:w="469"/>
        <w:gridCol w:w="469"/>
        <w:gridCol w:w="469"/>
        <w:gridCol w:w="469"/>
        <w:gridCol w:w="469"/>
        <w:gridCol w:w="469"/>
      </w:tblGrid>
      <w:tr w:rsidR="003D45A4" w:rsidRPr="003D45A4">
        <w:trPr>
          <w:jc w:val="center"/>
        </w:trPr>
        <w:tc>
          <w:tcPr>
            <w:tcW w:w="2325" w:type="pct"/>
            <w:vAlign w:val="center"/>
          </w:tcPr>
          <w:p w:rsidR="003D45A4" w:rsidRPr="003D45A4" w:rsidRDefault="003D45A4" w:rsidP="00D77B91">
            <w:pPr>
              <w:spacing w:line="360" w:lineRule="auto"/>
              <w:jc w:val="center"/>
              <w:rPr>
                <w:kern w:val="2"/>
                <w:sz w:val="24"/>
                <w:szCs w:val="24"/>
              </w:rPr>
            </w:pPr>
            <w:r w:rsidRPr="003D45A4">
              <w:rPr>
                <w:rFonts w:cs="宋体" w:hint="eastAsia"/>
                <w:kern w:val="2"/>
                <w:sz w:val="24"/>
                <w:szCs w:val="24"/>
              </w:rPr>
              <w:t>主线的超高坡度</w:t>
            </w:r>
            <w:r w:rsidRPr="003D45A4">
              <w:rPr>
                <w:kern w:val="2"/>
                <w:sz w:val="24"/>
                <w:szCs w:val="24"/>
              </w:rPr>
              <w:t>(%)</w:t>
            </w:r>
          </w:p>
        </w:tc>
        <w:tc>
          <w:tcPr>
            <w:tcW w:w="387" w:type="pct"/>
            <w:vAlign w:val="center"/>
          </w:tcPr>
          <w:p w:rsidR="003D45A4" w:rsidRPr="003D45A4" w:rsidRDefault="003D45A4" w:rsidP="00D77B91">
            <w:pPr>
              <w:spacing w:line="360" w:lineRule="auto"/>
              <w:jc w:val="center"/>
              <w:rPr>
                <w:kern w:val="2"/>
                <w:sz w:val="24"/>
                <w:szCs w:val="24"/>
              </w:rPr>
            </w:pPr>
            <w:r w:rsidRPr="003D45A4">
              <w:rPr>
                <w:kern w:val="2"/>
                <w:sz w:val="24"/>
                <w:szCs w:val="24"/>
              </w:rPr>
              <w:t>10</w:t>
            </w:r>
          </w:p>
        </w:tc>
        <w:tc>
          <w:tcPr>
            <w:tcW w:w="285" w:type="pct"/>
            <w:vAlign w:val="center"/>
          </w:tcPr>
          <w:p w:rsidR="003D45A4" w:rsidRPr="003D45A4" w:rsidRDefault="003D45A4" w:rsidP="00D77B91">
            <w:pPr>
              <w:spacing w:line="360" w:lineRule="auto"/>
              <w:jc w:val="center"/>
              <w:rPr>
                <w:kern w:val="2"/>
                <w:sz w:val="24"/>
                <w:szCs w:val="24"/>
              </w:rPr>
            </w:pPr>
            <w:r w:rsidRPr="003D45A4">
              <w:rPr>
                <w:kern w:val="2"/>
                <w:sz w:val="24"/>
                <w:szCs w:val="24"/>
              </w:rPr>
              <w:t>9</w:t>
            </w:r>
          </w:p>
        </w:tc>
        <w:tc>
          <w:tcPr>
            <w:tcW w:w="286" w:type="pct"/>
            <w:vAlign w:val="center"/>
          </w:tcPr>
          <w:p w:rsidR="003D45A4" w:rsidRPr="003D45A4" w:rsidRDefault="003D45A4" w:rsidP="00D77B91">
            <w:pPr>
              <w:spacing w:line="360" w:lineRule="auto"/>
              <w:jc w:val="center"/>
              <w:rPr>
                <w:kern w:val="2"/>
                <w:sz w:val="24"/>
                <w:szCs w:val="24"/>
              </w:rPr>
            </w:pPr>
            <w:r w:rsidRPr="003D45A4">
              <w:rPr>
                <w:kern w:val="2"/>
                <w:sz w:val="24"/>
                <w:szCs w:val="24"/>
              </w:rPr>
              <w:t>8</w:t>
            </w:r>
          </w:p>
        </w:tc>
        <w:tc>
          <w:tcPr>
            <w:tcW w:w="286" w:type="pct"/>
            <w:vAlign w:val="center"/>
          </w:tcPr>
          <w:p w:rsidR="003D45A4" w:rsidRPr="003D45A4" w:rsidRDefault="003D45A4" w:rsidP="00D77B91">
            <w:pPr>
              <w:spacing w:line="360" w:lineRule="auto"/>
              <w:jc w:val="center"/>
              <w:rPr>
                <w:kern w:val="2"/>
                <w:sz w:val="24"/>
                <w:szCs w:val="24"/>
              </w:rPr>
            </w:pPr>
            <w:r w:rsidRPr="003D45A4">
              <w:rPr>
                <w:kern w:val="2"/>
                <w:sz w:val="24"/>
                <w:szCs w:val="24"/>
              </w:rPr>
              <w:t>7</w:t>
            </w:r>
          </w:p>
        </w:tc>
        <w:tc>
          <w:tcPr>
            <w:tcW w:w="286" w:type="pct"/>
            <w:vAlign w:val="center"/>
          </w:tcPr>
          <w:p w:rsidR="003D45A4" w:rsidRPr="003D45A4" w:rsidRDefault="003D45A4" w:rsidP="00D77B91">
            <w:pPr>
              <w:spacing w:line="360" w:lineRule="auto"/>
              <w:jc w:val="center"/>
              <w:rPr>
                <w:kern w:val="2"/>
                <w:sz w:val="24"/>
                <w:szCs w:val="24"/>
              </w:rPr>
            </w:pPr>
            <w:r w:rsidRPr="003D45A4">
              <w:rPr>
                <w:kern w:val="2"/>
                <w:sz w:val="24"/>
                <w:szCs w:val="24"/>
              </w:rPr>
              <w:t>6</w:t>
            </w:r>
          </w:p>
        </w:tc>
        <w:tc>
          <w:tcPr>
            <w:tcW w:w="286" w:type="pct"/>
            <w:vAlign w:val="center"/>
          </w:tcPr>
          <w:p w:rsidR="003D45A4" w:rsidRPr="003D45A4" w:rsidRDefault="003D45A4" w:rsidP="00D77B91">
            <w:pPr>
              <w:spacing w:line="360" w:lineRule="auto"/>
              <w:jc w:val="center"/>
              <w:rPr>
                <w:kern w:val="2"/>
                <w:sz w:val="24"/>
                <w:szCs w:val="24"/>
              </w:rPr>
            </w:pPr>
            <w:r w:rsidRPr="003D45A4">
              <w:rPr>
                <w:kern w:val="2"/>
                <w:sz w:val="24"/>
                <w:szCs w:val="24"/>
              </w:rPr>
              <w:t>5</w:t>
            </w:r>
          </w:p>
        </w:tc>
        <w:tc>
          <w:tcPr>
            <w:tcW w:w="286" w:type="pct"/>
            <w:vAlign w:val="center"/>
          </w:tcPr>
          <w:p w:rsidR="003D45A4" w:rsidRPr="003D45A4" w:rsidRDefault="003D45A4" w:rsidP="00D77B91">
            <w:pPr>
              <w:spacing w:line="360" w:lineRule="auto"/>
              <w:jc w:val="center"/>
              <w:rPr>
                <w:kern w:val="2"/>
                <w:sz w:val="24"/>
                <w:szCs w:val="24"/>
              </w:rPr>
            </w:pPr>
            <w:r w:rsidRPr="003D45A4">
              <w:rPr>
                <w:kern w:val="2"/>
                <w:sz w:val="24"/>
                <w:szCs w:val="24"/>
              </w:rPr>
              <w:t>4</w:t>
            </w:r>
          </w:p>
        </w:tc>
        <w:tc>
          <w:tcPr>
            <w:tcW w:w="286" w:type="pct"/>
            <w:vAlign w:val="center"/>
          </w:tcPr>
          <w:p w:rsidR="003D45A4" w:rsidRPr="003D45A4" w:rsidRDefault="003D45A4" w:rsidP="00D77B91">
            <w:pPr>
              <w:spacing w:line="360" w:lineRule="auto"/>
              <w:jc w:val="center"/>
              <w:rPr>
                <w:kern w:val="2"/>
                <w:sz w:val="24"/>
                <w:szCs w:val="24"/>
              </w:rPr>
            </w:pPr>
            <w:r w:rsidRPr="003D45A4">
              <w:rPr>
                <w:kern w:val="2"/>
                <w:sz w:val="24"/>
                <w:szCs w:val="24"/>
              </w:rPr>
              <w:t>3</w:t>
            </w:r>
          </w:p>
        </w:tc>
        <w:tc>
          <w:tcPr>
            <w:tcW w:w="286" w:type="pct"/>
            <w:vAlign w:val="center"/>
          </w:tcPr>
          <w:p w:rsidR="003D45A4" w:rsidRPr="003D45A4" w:rsidRDefault="003D45A4" w:rsidP="00D77B91">
            <w:pPr>
              <w:spacing w:line="360" w:lineRule="auto"/>
              <w:jc w:val="center"/>
              <w:rPr>
                <w:kern w:val="2"/>
                <w:sz w:val="24"/>
                <w:szCs w:val="24"/>
              </w:rPr>
            </w:pPr>
            <w:r w:rsidRPr="003D45A4">
              <w:rPr>
                <w:kern w:val="2"/>
                <w:sz w:val="24"/>
                <w:szCs w:val="24"/>
              </w:rPr>
              <w:t>2</w:t>
            </w:r>
          </w:p>
        </w:tc>
      </w:tr>
      <w:tr w:rsidR="003D45A4" w:rsidRPr="003D45A4">
        <w:trPr>
          <w:jc w:val="center"/>
        </w:trPr>
        <w:tc>
          <w:tcPr>
            <w:tcW w:w="2325" w:type="pct"/>
            <w:vAlign w:val="center"/>
          </w:tcPr>
          <w:p w:rsidR="003D45A4" w:rsidRPr="003D45A4" w:rsidRDefault="003D45A4" w:rsidP="00D77B91">
            <w:pPr>
              <w:spacing w:line="360" w:lineRule="auto"/>
              <w:jc w:val="center"/>
              <w:rPr>
                <w:kern w:val="2"/>
                <w:sz w:val="24"/>
                <w:szCs w:val="24"/>
              </w:rPr>
            </w:pPr>
            <w:r w:rsidRPr="003D45A4">
              <w:rPr>
                <w:rFonts w:cs="宋体" w:hint="eastAsia"/>
                <w:kern w:val="2"/>
                <w:sz w:val="24"/>
                <w:szCs w:val="24"/>
              </w:rPr>
              <w:t>爬坡车道的超高坡度</w:t>
            </w:r>
            <w:r w:rsidRPr="003D45A4">
              <w:rPr>
                <w:kern w:val="2"/>
                <w:sz w:val="24"/>
                <w:szCs w:val="24"/>
              </w:rPr>
              <w:t>(%)</w:t>
            </w:r>
          </w:p>
        </w:tc>
        <w:tc>
          <w:tcPr>
            <w:tcW w:w="673" w:type="pct"/>
            <w:gridSpan w:val="2"/>
            <w:vAlign w:val="center"/>
          </w:tcPr>
          <w:p w:rsidR="003D45A4" w:rsidRPr="003D45A4" w:rsidRDefault="003D45A4" w:rsidP="00D77B91">
            <w:pPr>
              <w:spacing w:line="360" w:lineRule="auto"/>
              <w:jc w:val="center"/>
              <w:rPr>
                <w:kern w:val="2"/>
                <w:sz w:val="24"/>
                <w:szCs w:val="24"/>
              </w:rPr>
            </w:pPr>
            <w:r>
              <w:rPr>
                <w:kern w:val="2"/>
                <w:sz w:val="24"/>
                <w:szCs w:val="24"/>
              </w:rPr>
              <w:t>5</w:t>
            </w:r>
          </w:p>
        </w:tc>
        <w:tc>
          <w:tcPr>
            <w:tcW w:w="1430" w:type="pct"/>
            <w:gridSpan w:val="5"/>
            <w:vAlign w:val="center"/>
          </w:tcPr>
          <w:p w:rsidR="003D45A4" w:rsidRPr="003D45A4" w:rsidRDefault="003D45A4" w:rsidP="00D77B91">
            <w:pPr>
              <w:spacing w:line="360" w:lineRule="auto"/>
              <w:jc w:val="center"/>
              <w:rPr>
                <w:kern w:val="2"/>
                <w:sz w:val="24"/>
                <w:szCs w:val="24"/>
              </w:rPr>
            </w:pPr>
            <w:r>
              <w:rPr>
                <w:kern w:val="2"/>
                <w:sz w:val="24"/>
                <w:szCs w:val="24"/>
              </w:rPr>
              <w:t>4</w:t>
            </w:r>
          </w:p>
        </w:tc>
        <w:tc>
          <w:tcPr>
            <w:tcW w:w="286" w:type="pct"/>
            <w:vAlign w:val="center"/>
          </w:tcPr>
          <w:p w:rsidR="003D45A4" w:rsidRPr="003D45A4" w:rsidRDefault="003D45A4" w:rsidP="00D77B91">
            <w:pPr>
              <w:spacing w:line="360" w:lineRule="auto"/>
              <w:jc w:val="center"/>
              <w:rPr>
                <w:kern w:val="2"/>
                <w:sz w:val="24"/>
                <w:szCs w:val="24"/>
              </w:rPr>
            </w:pPr>
            <w:r>
              <w:rPr>
                <w:kern w:val="2"/>
                <w:sz w:val="24"/>
                <w:szCs w:val="24"/>
              </w:rPr>
              <w:t>3</w:t>
            </w:r>
          </w:p>
        </w:tc>
        <w:tc>
          <w:tcPr>
            <w:tcW w:w="286" w:type="pct"/>
            <w:vAlign w:val="center"/>
          </w:tcPr>
          <w:p w:rsidR="003D45A4" w:rsidRPr="003D45A4" w:rsidRDefault="003D45A4" w:rsidP="00D77B91">
            <w:pPr>
              <w:spacing w:line="360" w:lineRule="auto"/>
              <w:jc w:val="center"/>
              <w:rPr>
                <w:kern w:val="2"/>
                <w:sz w:val="24"/>
                <w:szCs w:val="24"/>
              </w:rPr>
            </w:pPr>
            <w:r>
              <w:rPr>
                <w:kern w:val="2"/>
                <w:sz w:val="24"/>
                <w:szCs w:val="24"/>
              </w:rPr>
              <w:t>2</w:t>
            </w:r>
          </w:p>
        </w:tc>
      </w:tr>
    </w:tbl>
    <w:p w:rsidR="00726450" w:rsidRPr="00690D2E" w:rsidRDefault="00726450" w:rsidP="00D77B91">
      <w:pPr>
        <w:spacing w:line="360" w:lineRule="auto"/>
        <w:ind w:firstLineChars="200" w:firstLine="480"/>
        <w:rPr>
          <w:sz w:val="24"/>
          <w:szCs w:val="24"/>
        </w:rPr>
      </w:pPr>
      <w:r w:rsidRPr="00690D2E">
        <w:rPr>
          <w:sz w:val="24"/>
          <w:szCs w:val="24"/>
        </w:rPr>
        <w:t>8.4.3</w:t>
      </w:r>
      <w:r w:rsidRPr="00690D2E">
        <w:rPr>
          <w:rFonts w:cs="宋体" w:hint="eastAsia"/>
          <w:sz w:val="24"/>
          <w:szCs w:val="24"/>
        </w:rPr>
        <w:t>爬坡车道的曲线加宽按一个车道曲线加宽规定执行。</w:t>
      </w:r>
    </w:p>
    <w:p w:rsidR="00726450" w:rsidRPr="00690D2E" w:rsidRDefault="00726450" w:rsidP="00D77B91">
      <w:pPr>
        <w:spacing w:line="360" w:lineRule="auto"/>
        <w:ind w:firstLineChars="200" w:firstLine="480"/>
        <w:rPr>
          <w:sz w:val="24"/>
          <w:szCs w:val="24"/>
        </w:rPr>
      </w:pPr>
      <w:r w:rsidRPr="00690D2E">
        <w:rPr>
          <w:sz w:val="24"/>
          <w:szCs w:val="24"/>
        </w:rPr>
        <w:t>8.4.4</w:t>
      </w:r>
      <w:r w:rsidRPr="00690D2E">
        <w:rPr>
          <w:rFonts w:cs="宋体" w:hint="eastAsia"/>
          <w:sz w:val="24"/>
          <w:szCs w:val="24"/>
        </w:rPr>
        <w:t>高速公路、一级公路爬坡车道长度大于</w:t>
      </w:r>
      <w:r w:rsidR="003D45A4">
        <w:rPr>
          <w:sz w:val="24"/>
          <w:szCs w:val="24"/>
        </w:rPr>
        <w:t>5</w:t>
      </w:r>
      <w:r w:rsidR="006A04F3">
        <w:rPr>
          <w:sz w:val="24"/>
          <w:szCs w:val="24"/>
        </w:rPr>
        <w:t>00</w:t>
      </w:r>
      <w:r w:rsidRPr="00690D2E">
        <w:rPr>
          <w:sz w:val="24"/>
          <w:szCs w:val="24"/>
        </w:rPr>
        <w:t>m</w:t>
      </w:r>
      <w:r w:rsidRPr="00690D2E">
        <w:rPr>
          <w:rFonts w:cs="宋体" w:hint="eastAsia"/>
          <w:sz w:val="24"/>
          <w:szCs w:val="24"/>
        </w:rPr>
        <w:t>时，应按规定在其右侧设置紧急停车带。</w:t>
      </w:r>
    </w:p>
    <w:p w:rsidR="00726450" w:rsidRPr="00690D2E" w:rsidRDefault="00726450" w:rsidP="00D77B91">
      <w:pPr>
        <w:spacing w:line="360" w:lineRule="auto"/>
        <w:ind w:firstLineChars="200" w:firstLine="480"/>
        <w:rPr>
          <w:sz w:val="24"/>
          <w:szCs w:val="24"/>
        </w:rPr>
      </w:pPr>
      <w:r w:rsidRPr="00690D2E">
        <w:rPr>
          <w:sz w:val="24"/>
          <w:szCs w:val="24"/>
        </w:rPr>
        <w:t>8.4.5</w:t>
      </w:r>
      <w:r w:rsidRPr="00690D2E">
        <w:rPr>
          <w:rFonts w:cs="宋体" w:hint="eastAsia"/>
          <w:sz w:val="24"/>
          <w:szCs w:val="24"/>
        </w:rPr>
        <w:t>爬坡车道的起、终点与长度</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）爬坡车道的起点，应设于陡坡路段上载重汽车运行速度降低至表</w:t>
      </w:r>
      <w:r w:rsidR="00726450" w:rsidRPr="00690D2E">
        <w:rPr>
          <w:sz w:val="24"/>
          <w:szCs w:val="24"/>
        </w:rPr>
        <w:t>8.4.1</w:t>
      </w:r>
      <w:r w:rsidR="00726450" w:rsidRPr="00690D2E">
        <w:rPr>
          <w:rFonts w:cs="宋体" w:hint="eastAsia"/>
          <w:sz w:val="24"/>
          <w:szCs w:val="24"/>
        </w:rPr>
        <w:t>中“容许最低速度”处。</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）爬坡车道的终点，应设于载重汽车爬经陡坡路段后恢复至“容许最低速度”处，或陡坡路段后延伸的附加长度的端部。该陡坡路段后延伸的附加长度规定如表</w:t>
      </w:r>
      <w:r w:rsidR="00726450" w:rsidRPr="00690D2E">
        <w:rPr>
          <w:sz w:val="24"/>
          <w:szCs w:val="24"/>
        </w:rPr>
        <w:t>8</w:t>
      </w:r>
      <w:r w:rsidR="006A04F3">
        <w:rPr>
          <w:sz w:val="24"/>
          <w:szCs w:val="24"/>
        </w:rPr>
        <w:t>.</w:t>
      </w:r>
      <w:r w:rsidR="00726450" w:rsidRPr="00690D2E">
        <w:rPr>
          <w:sz w:val="24"/>
          <w:szCs w:val="24"/>
        </w:rPr>
        <w:t>4.5</w:t>
      </w:r>
      <w:r w:rsidR="003D45A4">
        <w:rPr>
          <w:sz w:val="24"/>
          <w:szCs w:val="24"/>
        </w:rPr>
        <w:t xml:space="preserve"> - </w:t>
      </w:r>
      <w:r w:rsidR="00726450" w:rsidRPr="00690D2E">
        <w:rPr>
          <w:sz w:val="24"/>
          <w:szCs w:val="24"/>
        </w:rPr>
        <w:t>1</w:t>
      </w:r>
      <w:r w:rsidR="00726450" w:rsidRPr="00690D2E">
        <w:rPr>
          <w:rFonts w:cs="宋体" w:hint="eastAsia"/>
          <w:sz w:val="24"/>
          <w:szCs w:val="24"/>
        </w:rPr>
        <w:t>。</w:t>
      </w:r>
    </w:p>
    <w:p w:rsidR="003D45A4" w:rsidRDefault="003D45A4" w:rsidP="00D77B91">
      <w:pPr>
        <w:spacing w:line="360" w:lineRule="auto"/>
        <w:jc w:val="center"/>
        <w:rPr>
          <w:sz w:val="24"/>
          <w:szCs w:val="24"/>
        </w:rPr>
      </w:pPr>
      <w:r w:rsidRPr="00690D2E">
        <w:rPr>
          <w:rFonts w:cs="宋体" w:hint="eastAsia"/>
          <w:sz w:val="24"/>
          <w:szCs w:val="24"/>
        </w:rPr>
        <w:t>表</w:t>
      </w:r>
      <w:r w:rsidRPr="00690D2E">
        <w:rPr>
          <w:sz w:val="24"/>
          <w:szCs w:val="24"/>
        </w:rPr>
        <w:t>8.4.5</w:t>
      </w:r>
      <w:r>
        <w:rPr>
          <w:sz w:val="24"/>
          <w:szCs w:val="24"/>
        </w:rPr>
        <w:t xml:space="preserve"> - </w:t>
      </w:r>
      <w:r w:rsidRPr="00690D2E">
        <w:rPr>
          <w:sz w:val="24"/>
          <w:szCs w:val="24"/>
        </w:rPr>
        <w:t>1</w:t>
      </w:r>
      <w:r w:rsidRPr="00690D2E">
        <w:rPr>
          <w:rFonts w:cs="宋体" w:hint="eastAsia"/>
          <w:sz w:val="24"/>
          <w:szCs w:val="24"/>
        </w:rPr>
        <w:t>陡坡路段后延伸的附加长度</w:t>
      </w:r>
    </w:p>
    <w:tbl>
      <w:tblPr>
        <w:tblStyle w:val="a3"/>
        <w:tblW w:w="5000" w:type="pct"/>
        <w:tblInd w:w="0" w:type="dxa"/>
        <w:tblBorders>
          <w:left w:val="none" w:sz="0" w:space="0" w:color="auto"/>
          <w:right w:val="none" w:sz="0" w:space="0" w:color="auto"/>
        </w:tblBorders>
        <w:tblLook w:val="01E0"/>
      </w:tblPr>
      <w:tblGrid>
        <w:gridCol w:w="3167"/>
        <w:gridCol w:w="977"/>
        <w:gridCol w:w="977"/>
        <w:gridCol w:w="977"/>
        <w:gridCol w:w="808"/>
        <w:gridCol w:w="808"/>
        <w:gridCol w:w="808"/>
      </w:tblGrid>
      <w:tr w:rsidR="00146904" w:rsidRPr="00146904">
        <w:tc>
          <w:tcPr>
            <w:tcW w:w="1858" w:type="pct"/>
            <w:vMerge w:val="restart"/>
            <w:vAlign w:val="center"/>
          </w:tcPr>
          <w:p w:rsidR="00146904" w:rsidRPr="00146904" w:rsidRDefault="00146904" w:rsidP="00D77B91">
            <w:pPr>
              <w:jc w:val="center"/>
              <w:rPr>
                <w:kern w:val="2"/>
                <w:sz w:val="24"/>
                <w:szCs w:val="24"/>
              </w:rPr>
            </w:pPr>
            <w:r w:rsidRPr="00146904">
              <w:rPr>
                <w:rFonts w:cs="宋体" w:hint="eastAsia"/>
                <w:kern w:val="2"/>
                <w:sz w:val="24"/>
                <w:szCs w:val="24"/>
              </w:rPr>
              <w:t>附加路段的纵坡</w:t>
            </w:r>
            <w:r w:rsidRPr="00146904">
              <w:rPr>
                <w:kern w:val="2"/>
                <w:sz w:val="24"/>
                <w:szCs w:val="24"/>
              </w:rPr>
              <w:t>(%)</w:t>
            </w:r>
          </w:p>
        </w:tc>
        <w:tc>
          <w:tcPr>
            <w:tcW w:w="573" w:type="pct"/>
            <w:vMerge w:val="restart"/>
            <w:vAlign w:val="center"/>
          </w:tcPr>
          <w:p w:rsidR="00146904" w:rsidRPr="00146904" w:rsidRDefault="00146904" w:rsidP="00D77B91">
            <w:pPr>
              <w:jc w:val="center"/>
              <w:rPr>
                <w:kern w:val="2"/>
                <w:sz w:val="24"/>
                <w:szCs w:val="24"/>
              </w:rPr>
            </w:pPr>
            <w:r w:rsidRPr="00146904">
              <w:rPr>
                <w:rFonts w:cs="宋体" w:hint="eastAsia"/>
                <w:kern w:val="2"/>
                <w:sz w:val="24"/>
                <w:szCs w:val="24"/>
              </w:rPr>
              <w:t>下坡</w:t>
            </w:r>
          </w:p>
        </w:tc>
        <w:tc>
          <w:tcPr>
            <w:tcW w:w="573" w:type="pct"/>
            <w:vMerge w:val="restart"/>
            <w:vAlign w:val="center"/>
          </w:tcPr>
          <w:p w:rsidR="00146904" w:rsidRPr="00146904" w:rsidRDefault="00146904" w:rsidP="00D77B91">
            <w:pPr>
              <w:jc w:val="center"/>
              <w:rPr>
                <w:kern w:val="2"/>
                <w:sz w:val="24"/>
                <w:szCs w:val="24"/>
              </w:rPr>
            </w:pPr>
            <w:r w:rsidRPr="00146904">
              <w:rPr>
                <w:rFonts w:cs="宋体" w:hint="eastAsia"/>
                <w:kern w:val="2"/>
                <w:sz w:val="24"/>
                <w:szCs w:val="24"/>
              </w:rPr>
              <w:t>平坡</w:t>
            </w:r>
          </w:p>
        </w:tc>
        <w:tc>
          <w:tcPr>
            <w:tcW w:w="1995" w:type="pct"/>
            <w:gridSpan w:val="4"/>
            <w:vAlign w:val="center"/>
          </w:tcPr>
          <w:p w:rsidR="00146904" w:rsidRPr="00146904" w:rsidRDefault="00146904" w:rsidP="00D77B91">
            <w:pPr>
              <w:jc w:val="center"/>
              <w:rPr>
                <w:kern w:val="2"/>
                <w:sz w:val="24"/>
                <w:szCs w:val="24"/>
              </w:rPr>
            </w:pPr>
            <w:r w:rsidRPr="00146904">
              <w:rPr>
                <w:rFonts w:cs="宋体" w:hint="eastAsia"/>
                <w:kern w:val="2"/>
                <w:sz w:val="24"/>
                <w:szCs w:val="24"/>
              </w:rPr>
              <w:t>上坡</w:t>
            </w:r>
          </w:p>
        </w:tc>
      </w:tr>
      <w:tr w:rsidR="00146904" w:rsidRPr="00146904">
        <w:tc>
          <w:tcPr>
            <w:tcW w:w="1858" w:type="pct"/>
            <w:vMerge/>
            <w:vAlign w:val="center"/>
          </w:tcPr>
          <w:p w:rsidR="00146904" w:rsidRPr="00146904" w:rsidRDefault="00146904" w:rsidP="00D77B91">
            <w:pPr>
              <w:jc w:val="center"/>
              <w:rPr>
                <w:kern w:val="2"/>
                <w:sz w:val="24"/>
                <w:szCs w:val="24"/>
              </w:rPr>
            </w:pPr>
          </w:p>
        </w:tc>
        <w:tc>
          <w:tcPr>
            <w:tcW w:w="573" w:type="pct"/>
            <w:vMerge/>
            <w:vAlign w:val="center"/>
          </w:tcPr>
          <w:p w:rsidR="00146904" w:rsidRPr="00146904" w:rsidRDefault="00146904" w:rsidP="00D77B91">
            <w:pPr>
              <w:jc w:val="center"/>
              <w:rPr>
                <w:kern w:val="2"/>
                <w:sz w:val="24"/>
                <w:szCs w:val="24"/>
              </w:rPr>
            </w:pPr>
          </w:p>
        </w:tc>
        <w:tc>
          <w:tcPr>
            <w:tcW w:w="573" w:type="pct"/>
            <w:vMerge/>
            <w:vAlign w:val="center"/>
          </w:tcPr>
          <w:p w:rsidR="00146904" w:rsidRPr="00146904" w:rsidRDefault="00146904" w:rsidP="00D77B91">
            <w:pPr>
              <w:jc w:val="center"/>
              <w:rPr>
                <w:kern w:val="2"/>
                <w:sz w:val="24"/>
                <w:szCs w:val="24"/>
              </w:rPr>
            </w:pPr>
          </w:p>
        </w:tc>
        <w:tc>
          <w:tcPr>
            <w:tcW w:w="573" w:type="pct"/>
            <w:vAlign w:val="center"/>
          </w:tcPr>
          <w:p w:rsidR="00146904" w:rsidRPr="00146904" w:rsidRDefault="00146904" w:rsidP="00D77B91">
            <w:pPr>
              <w:jc w:val="center"/>
              <w:rPr>
                <w:kern w:val="2"/>
                <w:sz w:val="24"/>
                <w:szCs w:val="24"/>
              </w:rPr>
            </w:pPr>
            <w:r w:rsidRPr="00146904">
              <w:rPr>
                <w:kern w:val="2"/>
                <w:sz w:val="24"/>
                <w:szCs w:val="24"/>
              </w:rPr>
              <w:t>0.5</w:t>
            </w:r>
          </w:p>
        </w:tc>
        <w:tc>
          <w:tcPr>
            <w:tcW w:w="474" w:type="pct"/>
            <w:vAlign w:val="center"/>
          </w:tcPr>
          <w:p w:rsidR="00146904" w:rsidRPr="00146904" w:rsidRDefault="00146904" w:rsidP="00D77B91">
            <w:pPr>
              <w:jc w:val="center"/>
              <w:rPr>
                <w:kern w:val="2"/>
                <w:sz w:val="24"/>
                <w:szCs w:val="24"/>
              </w:rPr>
            </w:pPr>
            <w:r w:rsidRPr="00146904">
              <w:rPr>
                <w:kern w:val="2"/>
                <w:sz w:val="24"/>
                <w:szCs w:val="24"/>
              </w:rPr>
              <w:t>1.0</w:t>
            </w:r>
          </w:p>
        </w:tc>
        <w:tc>
          <w:tcPr>
            <w:tcW w:w="474" w:type="pct"/>
            <w:vAlign w:val="center"/>
          </w:tcPr>
          <w:p w:rsidR="00146904" w:rsidRPr="00146904" w:rsidRDefault="00146904" w:rsidP="00D77B91">
            <w:pPr>
              <w:jc w:val="center"/>
              <w:rPr>
                <w:kern w:val="2"/>
                <w:sz w:val="24"/>
                <w:szCs w:val="24"/>
              </w:rPr>
            </w:pPr>
            <w:r w:rsidRPr="00146904">
              <w:rPr>
                <w:kern w:val="2"/>
                <w:sz w:val="24"/>
                <w:szCs w:val="24"/>
              </w:rPr>
              <w:t>1.5</w:t>
            </w:r>
          </w:p>
        </w:tc>
        <w:tc>
          <w:tcPr>
            <w:tcW w:w="474" w:type="pct"/>
            <w:vAlign w:val="center"/>
          </w:tcPr>
          <w:p w:rsidR="00146904" w:rsidRPr="00146904" w:rsidRDefault="00146904" w:rsidP="00D77B91">
            <w:pPr>
              <w:jc w:val="center"/>
              <w:rPr>
                <w:kern w:val="2"/>
                <w:sz w:val="24"/>
                <w:szCs w:val="24"/>
              </w:rPr>
            </w:pPr>
            <w:r w:rsidRPr="00146904">
              <w:rPr>
                <w:kern w:val="2"/>
                <w:sz w:val="24"/>
                <w:szCs w:val="24"/>
              </w:rPr>
              <w:t>2.0</w:t>
            </w:r>
          </w:p>
        </w:tc>
      </w:tr>
      <w:tr w:rsidR="00146904" w:rsidRPr="00146904">
        <w:tc>
          <w:tcPr>
            <w:tcW w:w="1858" w:type="pct"/>
            <w:vAlign w:val="center"/>
          </w:tcPr>
          <w:p w:rsidR="00146904" w:rsidRPr="00146904" w:rsidRDefault="00146904" w:rsidP="00D77B91">
            <w:pPr>
              <w:jc w:val="center"/>
              <w:rPr>
                <w:kern w:val="2"/>
                <w:sz w:val="24"/>
                <w:szCs w:val="24"/>
              </w:rPr>
            </w:pPr>
            <w:r w:rsidRPr="00146904">
              <w:rPr>
                <w:rFonts w:cs="宋体" w:hint="eastAsia"/>
                <w:kern w:val="2"/>
                <w:sz w:val="24"/>
                <w:szCs w:val="24"/>
              </w:rPr>
              <w:t>附加长度</w:t>
            </w:r>
            <w:r w:rsidRPr="00146904">
              <w:rPr>
                <w:kern w:val="2"/>
                <w:sz w:val="24"/>
                <w:szCs w:val="24"/>
              </w:rPr>
              <w:t>(m)</w:t>
            </w:r>
          </w:p>
        </w:tc>
        <w:tc>
          <w:tcPr>
            <w:tcW w:w="573" w:type="pct"/>
            <w:vAlign w:val="center"/>
          </w:tcPr>
          <w:p w:rsidR="00146904" w:rsidRPr="00146904" w:rsidRDefault="00146904" w:rsidP="00D77B91">
            <w:pPr>
              <w:jc w:val="center"/>
              <w:rPr>
                <w:kern w:val="2"/>
                <w:sz w:val="24"/>
                <w:szCs w:val="24"/>
              </w:rPr>
            </w:pPr>
            <w:r w:rsidRPr="00146904">
              <w:rPr>
                <w:kern w:val="2"/>
                <w:sz w:val="24"/>
                <w:szCs w:val="24"/>
              </w:rPr>
              <w:t>100</w:t>
            </w:r>
          </w:p>
        </w:tc>
        <w:tc>
          <w:tcPr>
            <w:tcW w:w="573" w:type="pct"/>
            <w:vAlign w:val="center"/>
          </w:tcPr>
          <w:p w:rsidR="00146904" w:rsidRPr="00146904" w:rsidRDefault="00146904" w:rsidP="00D77B91">
            <w:pPr>
              <w:jc w:val="center"/>
              <w:rPr>
                <w:kern w:val="2"/>
                <w:sz w:val="24"/>
                <w:szCs w:val="24"/>
              </w:rPr>
            </w:pPr>
            <w:r w:rsidRPr="00146904">
              <w:rPr>
                <w:kern w:val="2"/>
                <w:sz w:val="24"/>
                <w:szCs w:val="24"/>
              </w:rPr>
              <w:t>150</w:t>
            </w:r>
          </w:p>
        </w:tc>
        <w:tc>
          <w:tcPr>
            <w:tcW w:w="573" w:type="pct"/>
            <w:vAlign w:val="center"/>
          </w:tcPr>
          <w:p w:rsidR="00146904" w:rsidRPr="00146904" w:rsidRDefault="00146904" w:rsidP="00D77B91">
            <w:pPr>
              <w:jc w:val="center"/>
              <w:rPr>
                <w:kern w:val="2"/>
                <w:sz w:val="24"/>
                <w:szCs w:val="24"/>
              </w:rPr>
            </w:pPr>
            <w:r w:rsidRPr="00146904">
              <w:rPr>
                <w:kern w:val="2"/>
                <w:sz w:val="24"/>
                <w:szCs w:val="24"/>
              </w:rPr>
              <w:t>200</w:t>
            </w:r>
          </w:p>
        </w:tc>
        <w:tc>
          <w:tcPr>
            <w:tcW w:w="474" w:type="pct"/>
            <w:vAlign w:val="center"/>
          </w:tcPr>
          <w:p w:rsidR="00146904" w:rsidRPr="00146904" w:rsidRDefault="00146904" w:rsidP="00D77B91">
            <w:pPr>
              <w:jc w:val="center"/>
              <w:rPr>
                <w:kern w:val="2"/>
                <w:sz w:val="24"/>
                <w:szCs w:val="24"/>
              </w:rPr>
            </w:pPr>
            <w:r w:rsidRPr="00146904">
              <w:rPr>
                <w:kern w:val="2"/>
                <w:sz w:val="24"/>
                <w:szCs w:val="24"/>
              </w:rPr>
              <w:t>250</w:t>
            </w:r>
          </w:p>
        </w:tc>
        <w:tc>
          <w:tcPr>
            <w:tcW w:w="474" w:type="pct"/>
            <w:vAlign w:val="center"/>
          </w:tcPr>
          <w:p w:rsidR="00146904" w:rsidRPr="00146904" w:rsidRDefault="00146904" w:rsidP="00D77B91">
            <w:pPr>
              <w:jc w:val="center"/>
              <w:rPr>
                <w:kern w:val="2"/>
                <w:sz w:val="24"/>
                <w:szCs w:val="24"/>
              </w:rPr>
            </w:pPr>
            <w:r w:rsidRPr="00146904">
              <w:rPr>
                <w:kern w:val="2"/>
                <w:sz w:val="24"/>
                <w:szCs w:val="24"/>
              </w:rPr>
              <w:t>300</w:t>
            </w:r>
          </w:p>
        </w:tc>
        <w:tc>
          <w:tcPr>
            <w:tcW w:w="474" w:type="pct"/>
            <w:vAlign w:val="center"/>
          </w:tcPr>
          <w:p w:rsidR="00146904" w:rsidRPr="00146904" w:rsidRDefault="00146904" w:rsidP="00D77B91">
            <w:pPr>
              <w:jc w:val="center"/>
              <w:rPr>
                <w:kern w:val="2"/>
                <w:sz w:val="24"/>
                <w:szCs w:val="24"/>
              </w:rPr>
            </w:pPr>
            <w:r w:rsidRPr="00146904">
              <w:rPr>
                <w:kern w:val="2"/>
                <w:sz w:val="24"/>
                <w:szCs w:val="24"/>
              </w:rPr>
              <w:t>350</w:t>
            </w:r>
          </w:p>
        </w:tc>
      </w:tr>
    </w:tbl>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）相邻两爬坡车道相距较近时，宜将两爬坡车道直接相连。</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）爬坡车道起点、终点处应按设置分流、汇流渐变段，其长度规定如表</w:t>
      </w:r>
      <w:r w:rsidR="00726450" w:rsidRPr="00690D2E">
        <w:rPr>
          <w:sz w:val="24"/>
          <w:szCs w:val="24"/>
        </w:rPr>
        <w:t>8</w:t>
      </w:r>
      <w:r w:rsidR="006A04F3">
        <w:rPr>
          <w:sz w:val="24"/>
          <w:szCs w:val="24"/>
        </w:rPr>
        <w:t>.</w:t>
      </w:r>
      <w:r w:rsidR="00726450" w:rsidRPr="00690D2E">
        <w:rPr>
          <w:sz w:val="24"/>
          <w:szCs w:val="24"/>
        </w:rPr>
        <w:t>4.5</w:t>
      </w:r>
      <w:r w:rsidR="00146904">
        <w:rPr>
          <w:sz w:val="24"/>
          <w:szCs w:val="24"/>
        </w:rPr>
        <w:t xml:space="preserve"> - </w:t>
      </w:r>
      <w:r w:rsidR="00726450" w:rsidRPr="00690D2E">
        <w:rPr>
          <w:sz w:val="24"/>
          <w:szCs w:val="24"/>
        </w:rPr>
        <w:t>2</w:t>
      </w:r>
      <w:r w:rsidR="00726450" w:rsidRPr="00690D2E">
        <w:rPr>
          <w:rFonts w:cs="宋体" w:hint="eastAsia"/>
          <w:sz w:val="24"/>
          <w:szCs w:val="24"/>
        </w:rPr>
        <w:t>。</w:t>
      </w:r>
    </w:p>
    <w:p w:rsidR="00146904" w:rsidRPr="00690D2E" w:rsidRDefault="00146904" w:rsidP="00D77B91">
      <w:pPr>
        <w:spacing w:line="360" w:lineRule="auto"/>
        <w:jc w:val="center"/>
        <w:rPr>
          <w:sz w:val="24"/>
          <w:szCs w:val="24"/>
        </w:rPr>
      </w:pPr>
      <w:r w:rsidRPr="00690D2E">
        <w:rPr>
          <w:rFonts w:cs="宋体" w:hint="eastAsia"/>
          <w:sz w:val="24"/>
          <w:szCs w:val="24"/>
        </w:rPr>
        <w:t>表</w:t>
      </w:r>
      <w:r w:rsidRPr="00690D2E">
        <w:rPr>
          <w:sz w:val="24"/>
          <w:szCs w:val="24"/>
        </w:rPr>
        <w:t>8.4.5</w:t>
      </w:r>
      <w:r>
        <w:rPr>
          <w:sz w:val="24"/>
          <w:szCs w:val="24"/>
        </w:rPr>
        <w:t xml:space="preserve"> - </w:t>
      </w:r>
      <w:r w:rsidRPr="00690D2E">
        <w:rPr>
          <w:sz w:val="24"/>
          <w:szCs w:val="24"/>
        </w:rPr>
        <w:t>2</w:t>
      </w:r>
      <w:r w:rsidRPr="00690D2E">
        <w:rPr>
          <w:rFonts w:cs="宋体" w:hint="eastAsia"/>
          <w:sz w:val="24"/>
          <w:szCs w:val="24"/>
        </w:rPr>
        <w:t>爬坡车道分流、汇流渐变段长度</w:t>
      </w:r>
    </w:p>
    <w:tbl>
      <w:tblPr>
        <w:tblStyle w:val="a3"/>
        <w:tblW w:w="0" w:type="auto"/>
        <w:tblInd w:w="0" w:type="dxa"/>
        <w:tblBorders>
          <w:left w:val="none" w:sz="0" w:space="0" w:color="auto"/>
          <w:right w:val="none" w:sz="0" w:space="0" w:color="auto"/>
        </w:tblBorders>
        <w:tblLook w:val="01E0"/>
      </w:tblPr>
      <w:tblGrid>
        <w:gridCol w:w="2840"/>
        <w:gridCol w:w="2841"/>
        <w:gridCol w:w="2841"/>
      </w:tblGrid>
      <w:tr w:rsidR="00146904" w:rsidRPr="00146904">
        <w:tc>
          <w:tcPr>
            <w:tcW w:w="2840" w:type="dxa"/>
            <w:vAlign w:val="center"/>
          </w:tcPr>
          <w:p w:rsidR="00146904" w:rsidRPr="00146904" w:rsidRDefault="00146904" w:rsidP="00D77B91">
            <w:pPr>
              <w:jc w:val="center"/>
              <w:rPr>
                <w:kern w:val="2"/>
                <w:sz w:val="24"/>
                <w:szCs w:val="24"/>
              </w:rPr>
            </w:pPr>
            <w:r w:rsidRPr="00146904">
              <w:rPr>
                <w:rFonts w:cs="宋体" w:hint="eastAsia"/>
                <w:kern w:val="2"/>
                <w:sz w:val="24"/>
                <w:szCs w:val="24"/>
              </w:rPr>
              <w:t>公路等级</w:t>
            </w:r>
          </w:p>
        </w:tc>
        <w:tc>
          <w:tcPr>
            <w:tcW w:w="2841" w:type="dxa"/>
            <w:vAlign w:val="center"/>
          </w:tcPr>
          <w:p w:rsidR="00146904" w:rsidRPr="00146904" w:rsidRDefault="00146904" w:rsidP="00D77B91">
            <w:pPr>
              <w:jc w:val="center"/>
              <w:rPr>
                <w:kern w:val="2"/>
                <w:sz w:val="24"/>
                <w:szCs w:val="24"/>
              </w:rPr>
            </w:pPr>
            <w:r w:rsidRPr="00146904">
              <w:rPr>
                <w:rFonts w:cs="宋体" w:hint="eastAsia"/>
                <w:kern w:val="2"/>
                <w:sz w:val="24"/>
                <w:szCs w:val="24"/>
              </w:rPr>
              <w:t>分流渐变段长度</w:t>
            </w:r>
            <w:r w:rsidRPr="00146904">
              <w:rPr>
                <w:kern w:val="2"/>
                <w:sz w:val="24"/>
                <w:szCs w:val="24"/>
              </w:rPr>
              <w:t>(m)</w:t>
            </w:r>
          </w:p>
        </w:tc>
        <w:tc>
          <w:tcPr>
            <w:tcW w:w="2841" w:type="dxa"/>
            <w:vAlign w:val="center"/>
          </w:tcPr>
          <w:p w:rsidR="00146904" w:rsidRPr="00146904" w:rsidRDefault="00146904" w:rsidP="00D77B91">
            <w:pPr>
              <w:jc w:val="center"/>
              <w:rPr>
                <w:kern w:val="2"/>
                <w:sz w:val="24"/>
                <w:szCs w:val="24"/>
              </w:rPr>
            </w:pPr>
            <w:r w:rsidRPr="00146904">
              <w:rPr>
                <w:rFonts w:cs="宋体" w:hint="eastAsia"/>
                <w:kern w:val="2"/>
                <w:sz w:val="24"/>
                <w:szCs w:val="24"/>
              </w:rPr>
              <w:t>汇流渐变段长度</w:t>
            </w:r>
            <w:r w:rsidRPr="00146904">
              <w:rPr>
                <w:kern w:val="2"/>
                <w:sz w:val="24"/>
                <w:szCs w:val="24"/>
              </w:rPr>
              <w:t>(m)</w:t>
            </w:r>
          </w:p>
        </w:tc>
      </w:tr>
      <w:tr w:rsidR="00146904" w:rsidRPr="00146904">
        <w:tc>
          <w:tcPr>
            <w:tcW w:w="2840" w:type="dxa"/>
            <w:vAlign w:val="center"/>
          </w:tcPr>
          <w:p w:rsidR="00146904" w:rsidRPr="00146904" w:rsidRDefault="00146904" w:rsidP="00D77B91">
            <w:pPr>
              <w:jc w:val="center"/>
              <w:rPr>
                <w:kern w:val="2"/>
                <w:sz w:val="24"/>
                <w:szCs w:val="24"/>
              </w:rPr>
            </w:pPr>
            <w:r w:rsidRPr="00146904">
              <w:rPr>
                <w:rFonts w:cs="宋体" w:hint="eastAsia"/>
                <w:kern w:val="2"/>
                <w:sz w:val="24"/>
                <w:szCs w:val="24"/>
              </w:rPr>
              <w:t>高速公路、一级公路</w:t>
            </w:r>
          </w:p>
        </w:tc>
        <w:tc>
          <w:tcPr>
            <w:tcW w:w="2841" w:type="dxa"/>
            <w:vAlign w:val="center"/>
          </w:tcPr>
          <w:p w:rsidR="00146904" w:rsidRPr="00146904" w:rsidRDefault="00146904" w:rsidP="00D77B91">
            <w:pPr>
              <w:jc w:val="center"/>
              <w:rPr>
                <w:kern w:val="2"/>
                <w:sz w:val="24"/>
                <w:szCs w:val="24"/>
              </w:rPr>
            </w:pPr>
            <w:r w:rsidRPr="00146904">
              <w:rPr>
                <w:kern w:val="2"/>
                <w:sz w:val="24"/>
                <w:szCs w:val="24"/>
              </w:rPr>
              <w:t>100</w:t>
            </w:r>
          </w:p>
        </w:tc>
        <w:tc>
          <w:tcPr>
            <w:tcW w:w="2841" w:type="dxa"/>
            <w:vAlign w:val="center"/>
          </w:tcPr>
          <w:p w:rsidR="00146904" w:rsidRPr="00146904" w:rsidRDefault="00146904" w:rsidP="00D77B91">
            <w:pPr>
              <w:jc w:val="center"/>
              <w:rPr>
                <w:kern w:val="2"/>
                <w:sz w:val="24"/>
                <w:szCs w:val="24"/>
              </w:rPr>
            </w:pPr>
            <w:r w:rsidRPr="00146904">
              <w:rPr>
                <w:kern w:val="2"/>
                <w:sz w:val="24"/>
                <w:szCs w:val="24"/>
              </w:rPr>
              <w:t>150~200</w:t>
            </w:r>
          </w:p>
        </w:tc>
      </w:tr>
      <w:tr w:rsidR="00146904" w:rsidRPr="00146904">
        <w:tc>
          <w:tcPr>
            <w:tcW w:w="2840" w:type="dxa"/>
            <w:vAlign w:val="center"/>
          </w:tcPr>
          <w:p w:rsidR="00146904" w:rsidRPr="00146904" w:rsidRDefault="00146904" w:rsidP="00D77B91">
            <w:pPr>
              <w:jc w:val="center"/>
              <w:rPr>
                <w:kern w:val="2"/>
                <w:sz w:val="24"/>
                <w:szCs w:val="24"/>
              </w:rPr>
            </w:pPr>
            <w:r w:rsidRPr="00146904">
              <w:rPr>
                <w:rFonts w:cs="宋体" w:hint="eastAsia"/>
                <w:kern w:val="2"/>
                <w:sz w:val="24"/>
                <w:szCs w:val="24"/>
              </w:rPr>
              <w:t>二级公路</w:t>
            </w:r>
          </w:p>
        </w:tc>
        <w:tc>
          <w:tcPr>
            <w:tcW w:w="2841" w:type="dxa"/>
            <w:vAlign w:val="center"/>
          </w:tcPr>
          <w:p w:rsidR="00146904" w:rsidRPr="00146904" w:rsidRDefault="00146904" w:rsidP="00D77B91">
            <w:pPr>
              <w:jc w:val="center"/>
              <w:rPr>
                <w:kern w:val="2"/>
                <w:sz w:val="24"/>
                <w:szCs w:val="24"/>
              </w:rPr>
            </w:pPr>
            <w:r w:rsidRPr="00146904">
              <w:rPr>
                <w:kern w:val="2"/>
                <w:sz w:val="24"/>
                <w:szCs w:val="24"/>
              </w:rPr>
              <w:t>50</w:t>
            </w:r>
          </w:p>
        </w:tc>
        <w:tc>
          <w:tcPr>
            <w:tcW w:w="2841" w:type="dxa"/>
            <w:vAlign w:val="center"/>
          </w:tcPr>
          <w:p w:rsidR="00146904" w:rsidRPr="00146904" w:rsidRDefault="00146904" w:rsidP="00D77B91">
            <w:pPr>
              <w:jc w:val="center"/>
              <w:rPr>
                <w:kern w:val="2"/>
                <w:sz w:val="24"/>
                <w:szCs w:val="24"/>
              </w:rPr>
            </w:pPr>
            <w:r w:rsidRPr="00146904">
              <w:rPr>
                <w:kern w:val="2"/>
                <w:sz w:val="24"/>
                <w:szCs w:val="24"/>
              </w:rPr>
              <w:t>90</w:t>
            </w:r>
          </w:p>
        </w:tc>
      </w:tr>
    </w:tbl>
    <w:p w:rsidR="00726450" w:rsidRPr="00690D2E" w:rsidRDefault="00726450" w:rsidP="00D77B91">
      <w:pPr>
        <w:spacing w:line="360" w:lineRule="auto"/>
        <w:ind w:firstLineChars="200" w:firstLine="480"/>
        <w:rPr>
          <w:sz w:val="24"/>
          <w:szCs w:val="24"/>
        </w:rPr>
      </w:pPr>
      <w:r w:rsidRPr="00690D2E">
        <w:rPr>
          <w:sz w:val="24"/>
          <w:szCs w:val="24"/>
        </w:rPr>
        <w:t>8.5</w:t>
      </w:r>
      <w:r w:rsidRPr="00690D2E">
        <w:rPr>
          <w:rFonts w:cs="宋体" w:hint="eastAsia"/>
          <w:sz w:val="24"/>
          <w:szCs w:val="24"/>
        </w:rPr>
        <w:t>合成坡度</w:t>
      </w:r>
    </w:p>
    <w:p w:rsidR="00726450" w:rsidRPr="00690D2E" w:rsidRDefault="00726450" w:rsidP="00D77B91">
      <w:pPr>
        <w:spacing w:line="360" w:lineRule="auto"/>
        <w:ind w:firstLineChars="200" w:firstLine="480"/>
        <w:rPr>
          <w:sz w:val="24"/>
          <w:szCs w:val="24"/>
        </w:rPr>
      </w:pPr>
      <w:r w:rsidRPr="00690D2E">
        <w:rPr>
          <w:sz w:val="24"/>
          <w:szCs w:val="24"/>
        </w:rPr>
        <w:t>8.5.1</w:t>
      </w:r>
      <w:r w:rsidRPr="00690D2E">
        <w:rPr>
          <w:rFonts w:cs="宋体" w:hint="eastAsia"/>
          <w:sz w:val="24"/>
          <w:szCs w:val="24"/>
        </w:rPr>
        <w:t>公路最大合成坡度值规定如表</w:t>
      </w:r>
      <w:r w:rsidR="00146904" w:rsidRPr="00690D2E">
        <w:rPr>
          <w:sz w:val="24"/>
          <w:szCs w:val="24"/>
        </w:rPr>
        <w:t>8</w:t>
      </w:r>
      <w:r w:rsidR="00146904">
        <w:rPr>
          <w:sz w:val="24"/>
          <w:szCs w:val="24"/>
        </w:rPr>
        <w:t>.</w:t>
      </w:r>
      <w:r w:rsidR="00146904" w:rsidRPr="00690D2E">
        <w:rPr>
          <w:sz w:val="24"/>
          <w:szCs w:val="24"/>
        </w:rPr>
        <w:t>5</w:t>
      </w:r>
      <w:r w:rsidR="00146904">
        <w:rPr>
          <w:sz w:val="24"/>
          <w:szCs w:val="24"/>
        </w:rPr>
        <w:t>.</w:t>
      </w:r>
      <w:r w:rsidR="00146904" w:rsidRPr="00690D2E">
        <w:rPr>
          <w:sz w:val="24"/>
          <w:szCs w:val="24"/>
        </w:rPr>
        <w:t>1</w:t>
      </w:r>
      <w:r w:rsidR="00146904" w:rsidRPr="00690D2E">
        <w:rPr>
          <w:rFonts w:cs="宋体" w:hint="eastAsia"/>
          <w:sz w:val="24"/>
          <w:szCs w:val="24"/>
        </w:rPr>
        <w:t>。</w:t>
      </w:r>
    </w:p>
    <w:p w:rsidR="00726450" w:rsidRPr="00690D2E" w:rsidRDefault="00726450" w:rsidP="00D77B91">
      <w:pPr>
        <w:spacing w:line="360" w:lineRule="auto"/>
        <w:rPr>
          <w:sz w:val="24"/>
          <w:szCs w:val="24"/>
        </w:rPr>
      </w:pPr>
      <w:r w:rsidRPr="00690D2E">
        <w:rPr>
          <w:rFonts w:cs="宋体" w:hint="eastAsia"/>
          <w:sz w:val="24"/>
          <w:szCs w:val="24"/>
        </w:rPr>
        <w:t>表</w:t>
      </w:r>
      <w:r w:rsidRPr="00690D2E">
        <w:rPr>
          <w:sz w:val="24"/>
          <w:szCs w:val="24"/>
        </w:rPr>
        <w:t>8</w:t>
      </w:r>
      <w:r w:rsidR="006A04F3">
        <w:rPr>
          <w:sz w:val="24"/>
          <w:szCs w:val="24"/>
        </w:rPr>
        <w:t>.</w:t>
      </w:r>
      <w:r w:rsidRPr="00690D2E">
        <w:rPr>
          <w:sz w:val="24"/>
          <w:szCs w:val="24"/>
        </w:rPr>
        <w:t>5</w:t>
      </w:r>
      <w:r w:rsidR="00146904">
        <w:rPr>
          <w:sz w:val="24"/>
          <w:szCs w:val="24"/>
        </w:rPr>
        <w:t>.</w:t>
      </w:r>
      <w:r w:rsidRPr="00690D2E">
        <w:rPr>
          <w:sz w:val="24"/>
          <w:szCs w:val="24"/>
        </w:rPr>
        <w:t>1</w:t>
      </w:r>
      <w:r w:rsidR="00146904">
        <w:rPr>
          <w:sz w:val="24"/>
          <w:szCs w:val="24"/>
        </w:rPr>
        <w:t xml:space="preserve"> </w:t>
      </w:r>
      <w:r w:rsidRPr="00690D2E">
        <w:rPr>
          <w:rFonts w:cs="宋体" w:hint="eastAsia"/>
          <w:sz w:val="24"/>
          <w:szCs w:val="24"/>
        </w:rPr>
        <w:t>公路最大合成坡度</w:t>
      </w:r>
    </w:p>
    <w:tbl>
      <w:tblPr>
        <w:tblStyle w:val="a3"/>
        <w:tblW w:w="5703" w:type="pct"/>
        <w:tblInd w:w="-612" w:type="dxa"/>
        <w:tblBorders>
          <w:left w:val="none" w:sz="0" w:space="0" w:color="auto"/>
          <w:right w:val="none" w:sz="0" w:space="0" w:color="auto"/>
        </w:tblBorders>
        <w:tblLook w:val="01E0"/>
      </w:tblPr>
      <w:tblGrid>
        <w:gridCol w:w="1965"/>
        <w:gridCol w:w="638"/>
        <w:gridCol w:w="638"/>
        <w:gridCol w:w="638"/>
        <w:gridCol w:w="638"/>
        <w:gridCol w:w="638"/>
        <w:gridCol w:w="638"/>
        <w:gridCol w:w="517"/>
        <w:gridCol w:w="787"/>
        <w:gridCol w:w="638"/>
        <w:gridCol w:w="638"/>
        <w:gridCol w:w="1347"/>
      </w:tblGrid>
      <w:tr w:rsidR="00D87BF0" w:rsidRPr="00146904">
        <w:tc>
          <w:tcPr>
            <w:tcW w:w="1011" w:type="pct"/>
            <w:vAlign w:val="center"/>
          </w:tcPr>
          <w:p w:rsidR="00146904" w:rsidRPr="00146904" w:rsidRDefault="00146904" w:rsidP="00D77B91">
            <w:pPr>
              <w:jc w:val="center"/>
              <w:rPr>
                <w:kern w:val="2"/>
                <w:sz w:val="24"/>
                <w:szCs w:val="24"/>
              </w:rPr>
            </w:pPr>
            <w:r w:rsidRPr="00146904">
              <w:rPr>
                <w:rFonts w:cs="宋体" w:hint="eastAsia"/>
                <w:kern w:val="2"/>
                <w:sz w:val="24"/>
                <w:szCs w:val="24"/>
              </w:rPr>
              <w:t>公路等级</w:t>
            </w:r>
          </w:p>
        </w:tc>
        <w:tc>
          <w:tcPr>
            <w:tcW w:w="984" w:type="pct"/>
            <w:gridSpan w:val="3"/>
            <w:vAlign w:val="center"/>
          </w:tcPr>
          <w:p w:rsidR="00146904" w:rsidRPr="00146904" w:rsidRDefault="00146904" w:rsidP="00D77B91">
            <w:pPr>
              <w:jc w:val="center"/>
              <w:rPr>
                <w:kern w:val="2"/>
                <w:sz w:val="24"/>
                <w:szCs w:val="24"/>
              </w:rPr>
            </w:pPr>
            <w:r w:rsidRPr="00146904">
              <w:rPr>
                <w:rFonts w:cs="宋体" w:hint="eastAsia"/>
                <w:kern w:val="2"/>
                <w:sz w:val="24"/>
                <w:szCs w:val="24"/>
              </w:rPr>
              <w:t>高速公路</w:t>
            </w:r>
          </w:p>
        </w:tc>
        <w:tc>
          <w:tcPr>
            <w:tcW w:w="984" w:type="pct"/>
            <w:gridSpan w:val="3"/>
            <w:vAlign w:val="center"/>
          </w:tcPr>
          <w:p w:rsidR="00146904" w:rsidRPr="00146904" w:rsidRDefault="00146904" w:rsidP="00D77B91">
            <w:pPr>
              <w:jc w:val="center"/>
              <w:rPr>
                <w:kern w:val="2"/>
                <w:sz w:val="24"/>
                <w:szCs w:val="24"/>
              </w:rPr>
            </w:pPr>
            <w:r w:rsidRPr="00146904">
              <w:rPr>
                <w:rFonts w:cs="宋体" w:hint="eastAsia"/>
                <w:kern w:val="2"/>
                <w:sz w:val="24"/>
                <w:szCs w:val="24"/>
              </w:rPr>
              <w:t>一级公路</w:t>
            </w:r>
          </w:p>
        </w:tc>
        <w:tc>
          <w:tcPr>
            <w:tcW w:w="671" w:type="pct"/>
            <w:gridSpan w:val="2"/>
            <w:vAlign w:val="center"/>
          </w:tcPr>
          <w:p w:rsidR="00146904" w:rsidRPr="00146904" w:rsidRDefault="00146904" w:rsidP="00D77B91">
            <w:pPr>
              <w:jc w:val="center"/>
              <w:rPr>
                <w:kern w:val="2"/>
                <w:sz w:val="24"/>
                <w:szCs w:val="24"/>
              </w:rPr>
            </w:pPr>
            <w:r w:rsidRPr="00146904">
              <w:rPr>
                <w:rFonts w:cs="宋体" w:hint="eastAsia"/>
                <w:kern w:val="2"/>
                <w:sz w:val="24"/>
                <w:szCs w:val="24"/>
              </w:rPr>
              <w:t>二级公路</w:t>
            </w:r>
          </w:p>
        </w:tc>
        <w:tc>
          <w:tcPr>
            <w:tcW w:w="656" w:type="pct"/>
            <w:gridSpan w:val="2"/>
            <w:vAlign w:val="center"/>
          </w:tcPr>
          <w:p w:rsidR="00146904" w:rsidRPr="00146904" w:rsidRDefault="00146904" w:rsidP="00D77B91">
            <w:pPr>
              <w:jc w:val="center"/>
              <w:rPr>
                <w:kern w:val="2"/>
                <w:sz w:val="24"/>
                <w:szCs w:val="24"/>
              </w:rPr>
            </w:pPr>
            <w:r w:rsidRPr="00146904">
              <w:rPr>
                <w:rFonts w:cs="宋体" w:hint="eastAsia"/>
                <w:kern w:val="2"/>
                <w:sz w:val="24"/>
                <w:szCs w:val="24"/>
              </w:rPr>
              <w:t>三级公路</w:t>
            </w:r>
          </w:p>
        </w:tc>
        <w:tc>
          <w:tcPr>
            <w:tcW w:w="693" w:type="pct"/>
            <w:vAlign w:val="center"/>
          </w:tcPr>
          <w:p w:rsidR="00146904" w:rsidRPr="00146904" w:rsidRDefault="00146904" w:rsidP="00D77B91">
            <w:pPr>
              <w:jc w:val="center"/>
              <w:rPr>
                <w:kern w:val="2"/>
                <w:sz w:val="24"/>
                <w:szCs w:val="24"/>
              </w:rPr>
            </w:pPr>
            <w:r w:rsidRPr="00146904">
              <w:rPr>
                <w:rFonts w:cs="宋体" w:hint="eastAsia"/>
                <w:kern w:val="2"/>
                <w:sz w:val="24"/>
                <w:szCs w:val="24"/>
              </w:rPr>
              <w:t>四级公路</w:t>
            </w:r>
          </w:p>
        </w:tc>
      </w:tr>
      <w:tr w:rsidR="00146904" w:rsidRPr="00146904">
        <w:tc>
          <w:tcPr>
            <w:tcW w:w="1011" w:type="pct"/>
            <w:vAlign w:val="center"/>
          </w:tcPr>
          <w:p w:rsidR="00146904" w:rsidRPr="00146904" w:rsidRDefault="00146904" w:rsidP="00D77B91">
            <w:pPr>
              <w:jc w:val="center"/>
              <w:rPr>
                <w:kern w:val="2"/>
                <w:sz w:val="24"/>
                <w:szCs w:val="24"/>
              </w:rPr>
            </w:pPr>
            <w:r w:rsidRPr="00146904">
              <w:rPr>
                <w:rFonts w:cs="宋体" w:hint="eastAsia"/>
                <w:kern w:val="2"/>
                <w:sz w:val="24"/>
                <w:szCs w:val="24"/>
              </w:rPr>
              <w:t>设计速度</w:t>
            </w:r>
            <w:r w:rsidRPr="00146904">
              <w:rPr>
                <w:kern w:val="2"/>
                <w:sz w:val="24"/>
                <w:szCs w:val="24"/>
              </w:rPr>
              <w:t>(km/h)</w:t>
            </w:r>
          </w:p>
        </w:tc>
        <w:tc>
          <w:tcPr>
            <w:tcW w:w="328" w:type="pct"/>
            <w:vAlign w:val="center"/>
          </w:tcPr>
          <w:p w:rsidR="00146904" w:rsidRPr="00146904" w:rsidRDefault="00146904" w:rsidP="00D77B91">
            <w:pPr>
              <w:jc w:val="center"/>
              <w:rPr>
                <w:kern w:val="2"/>
                <w:sz w:val="24"/>
                <w:szCs w:val="24"/>
              </w:rPr>
            </w:pPr>
            <w:r w:rsidRPr="00146904">
              <w:rPr>
                <w:kern w:val="2"/>
                <w:sz w:val="24"/>
                <w:szCs w:val="24"/>
              </w:rPr>
              <w:t>120</w:t>
            </w:r>
          </w:p>
        </w:tc>
        <w:tc>
          <w:tcPr>
            <w:tcW w:w="328" w:type="pct"/>
            <w:vAlign w:val="center"/>
          </w:tcPr>
          <w:p w:rsidR="00146904" w:rsidRPr="00146904" w:rsidRDefault="00146904" w:rsidP="00D77B91">
            <w:pPr>
              <w:jc w:val="center"/>
              <w:rPr>
                <w:kern w:val="2"/>
                <w:sz w:val="24"/>
                <w:szCs w:val="24"/>
              </w:rPr>
            </w:pPr>
            <w:r w:rsidRPr="00146904">
              <w:rPr>
                <w:kern w:val="2"/>
                <w:sz w:val="24"/>
                <w:szCs w:val="24"/>
              </w:rPr>
              <w:t>100</w:t>
            </w:r>
          </w:p>
        </w:tc>
        <w:tc>
          <w:tcPr>
            <w:tcW w:w="328" w:type="pct"/>
            <w:vAlign w:val="center"/>
          </w:tcPr>
          <w:p w:rsidR="00146904" w:rsidRPr="00146904" w:rsidRDefault="00146904" w:rsidP="00D77B91">
            <w:pPr>
              <w:jc w:val="center"/>
              <w:rPr>
                <w:kern w:val="2"/>
                <w:sz w:val="24"/>
                <w:szCs w:val="24"/>
              </w:rPr>
            </w:pPr>
            <w:r w:rsidRPr="00146904">
              <w:rPr>
                <w:kern w:val="2"/>
                <w:sz w:val="24"/>
                <w:szCs w:val="24"/>
              </w:rPr>
              <w:t>80</w:t>
            </w:r>
          </w:p>
        </w:tc>
        <w:tc>
          <w:tcPr>
            <w:tcW w:w="328" w:type="pct"/>
            <w:vAlign w:val="center"/>
          </w:tcPr>
          <w:p w:rsidR="00146904" w:rsidRPr="00146904" w:rsidRDefault="00146904" w:rsidP="00D77B91">
            <w:pPr>
              <w:jc w:val="center"/>
              <w:rPr>
                <w:kern w:val="2"/>
                <w:sz w:val="24"/>
                <w:szCs w:val="24"/>
              </w:rPr>
            </w:pPr>
            <w:r w:rsidRPr="00146904">
              <w:rPr>
                <w:kern w:val="2"/>
                <w:sz w:val="24"/>
                <w:szCs w:val="24"/>
              </w:rPr>
              <w:t>100</w:t>
            </w:r>
          </w:p>
        </w:tc>
        <w:tc>
          <w:tcPr>
            <w:tcW w:w="328" w:type="pct"/>
            <w:vAlign w:val="center"/>
          </w:tcPr>
          <w:p w:rsidR="00146904" w:rsidRPr="00146904" w:rsidRDefault="00146904" w:rsidP="00D77B91">
            <w:pPr>
              <w:jc w:val="center"/>
              <w:rPr>
                <w:kern w:val="2"/>
                <w:sz w:val="24"/>
                <w:szCs w:val="24"/>
              </w:rPr>
            </w:pPr>
            <w:r w:rsidRPr="00146904">
              <w:rPr>
                <w:kern w:val="2"/>
                <w:sz w:val="24"/>
                <w:szCs w:val="24"/>
              </w:rPr>
              <w:t>80</w:t>
            </w:r>
          </w:p>
        </w:tc>
        <w:tc>
          <w:tcPr>
            <w:tcW w:w="328" w:type="pct"/>
            <w:vAlign w:val="center"/>
          </w:tcPr>
          <w:p w:rsidR="00146904" w:rsidRPr="00146904" w:rsidRDefault="00146904" w:rsidP="00D77B91">
            <w:pPr>
              <w:jc w:val="center"/>
              <w:rPr>
                <w:kern w:val="2"/>
                <w:sz w:val="24"/>
                <w:szCs w:val="24"/>
              </w:rPr>
            </w:pPr>
            <w:r w:rsidRPr="00146904">
              <w:rPr>
                <w:kern w:val="2"/>
                <w:sz w:val="24"/>
                <w:szCs w:val="24"/>
              </w:rPr>
              <w:t>60</w:t>
            </w:r>
          </w:p>
        </w:tc>
        <w:tc>
          <w:tcPr>
            <w:tcW w:w="266" w:type="pct"/>
            <w:vAlign w:val="center"/>
          </w:tcPr>
          <w:p w:rsidR="00146904" w:rsidRPr="00146904" w:rsidRDefault="00146904" w:rsidP="00D77B91">
            <w:pPr>
              <w:jc w:val="center"/>
              <w:rPr>
                <w:kern w:val="2"/>
                <w:sz w:val="24"/>
                <w:szCs w:val="24"/>
              </w:rPr>
            </w:pPr>
            <w:r w:rsidRPr="00146904">
              <w:rPr>
                <w:kern w:val="2"/>
                <w:sz w:val="24"/>
                <w:szCs w:val="24"/>
              </w:rPr>
              <w:t>80</w:t>
            </w:r>
          </w:p>
        </w:tc>
        <w:tc>
          <w:tcPr>
            <w:tcW w:w="405" w:type="pct"/>
            <w:vAlign w:val="center"/>
          </w:tcPr>
          <w:p w:rsidR="00146904" w:rsidRPr="00146904" w:rsidRDefault="00146904" w:rsidP="00D77B91">
            <w:pPr>
              <w:jc w:val="center"/>
              <w:rPr>
                <w:kern w:val="2"/>
                <w:sz w:val="24"/>
                <w:szCs w:val="24"/>
              </w:rPr>
            </w:pPr>
            <w:r w:rsidRPr="00146904">
              <w:rPr>
                <w:kern w:val="2"/>
                <w:sz w:val="24"/>
                <w:szCs w:val="24"/>
              </w:rPr>
              <w:t>60</w:t>
            </w:r>
          </w:p>
        </w:tc>
        <w:tc>
          <w:tcPr>
            <w:tcW w:w="328" w:type="pct"/>
            <w:vAlign w:val="center"/>
          </w:tcPr>
          <w:p w:rsidR="00146904" w:rsidRPr="00146904" w:rsidRDefault="00146904" w:rsidP="00D77B91">
            <w:pPr>
              <w:jc w:val="center"/>
              <w:rPr>
                <w:kern w:val="2"/>
                <w:sz w:val="24"/>
                <w:szCs w:val="24"/>
              </w:rPr>
            </w:pPr>
            <w:r w:rsidRPr="00146904">
              <w:rPr>
                <w:kern w:val="2"/>
                <w:sz w:val="24"/>
                <w:szCs w:val="24"/>
              </w:rPr>
              <w:t>40</w:t>
            </w:r>
          </w:p>
        </w:tc>
        <w:tc>
          <w:tcPr>
            <w:tcW w:w="328" w:type="pct"/>
            <w:vAlign w:val="center"/>
          </w:tcPr>
          <w:p w:rsidR="00146904" w:rsidRPr="00146904" w:rsidRDefault="00146904" w:rsidP="00D77B91">
            <w:pPr>
              <w:jc w:val="center"/>
              <w:rPr>
                <w:kern w:val="2"/>
                <w:sz w:val="24"/>
                <w:szCs w:val="24"/>
              </w:rPr>
            </w:pPr>
            <w:r w:rsidRPr="00146904">
              <w:rPr>
                <w:kern w:val="2"/>
                <w:sz w:val="24"/>
                <w:szCs w:val="24"/>
              </w:rPr>
              <w:t>30</w:t>
            </w:r>
          </w:p>
        </w:tc>
        <w:tc>
          <w:tcPr>
            <w:tcW w:w="693" w:type="pct"/>
            <w:vAlign w:val="center"/>
          </w:tcPr>
          <w:p w:rsidR="00146904" w:rsidRPr="00146904" w:rsidRDefault="00146904" w:rsidP="00D77B91">
            <w:pPr>
              <w:jc w:val="center"/>
              <w:rPr>
                <w:kern w:val="2"/>
                <w:sz w:val="24"/>
                <w:szCs w:val="24"/>
              </w:rPr>
            </w:pPr>
            <w:r w:rsidRPr="00146904">
              <w:rPr>
                <w:kern w:val="2"/>
                <w:sz w:val="24"/>
                <w:szCs w:val="24"/>
              </w:rPr>
              <w:t>20</w:t>
            </w:r>
          </w:p>
        </w:tc>
      </w:tr>
      <w:tr w:rsidR="00146904" w:rsidRPr="00146904">
        <w:tc>
          <w:tcPr>
            <w:tcW w:w="1011" w:type="pct"/>
            <w:vAlign w:val="center"/>
          </w:tcPr>
          <w:p w:rsidR="00146904" w:rsidRPr="00146904" w:rsidRDefault="00146904" w:rsidP="00D77B91">
            <w:pPr>
              <w:jc w:val="center"/>
              <w:rPr>
                <w:kern w:val="2"/>
                <w:sz w:val="24"/>
                <w:szCs w:val="24"/>
              </w:rPr>
            </w:pPr>
            <w:r w:rsidRPr="00146904">
              <w:rPr>
                <w:rFonts w:cs="宋体" w:hint="eastAsia"/>
                <w:kern w:val="2"/>
                <w:sz w:val="24"/>
                <w:szCs w:val="24"/>
              </w:rPr>
              <w:t>合成坡度值</w:t>
            </w:r>
            <w:r w:rsidRPr="00146904">
              <w:rPr>
                <w:kern w:val="2"/>
                <w:sz w:val="24"/>
                <w:szCs w:val="24"/>
              </w:rPr>
              <w:t>(%)</w:t>
            </w:r>
          </w:p>
        </w:tc>
        <w:tc>
          <w:tcPr>
            <w:tcW w:w="328" w:type="pct"/>
            <w:vAlign w:val="center"/>
          </w:tcPr>
          <w:p w:rsidR="00146904" w:rsidRPr="00146904" w:rsidRDefault="00146904" w:rsidP="00D77B91">
            <w:pPr>
              <w:jc w:val="center"/>
              <w:rPr>
                <w:kern w:val="2"/>
                <w:sz w:val="24"/>
                <w:szCs w:val="24"/>
              </w:rPr>
            </w:pPr>
            <w:r w:rsidRPr="00146904">
              <w:rPr>
                <w:kern w:val="2"/>
                <w:sz w:val="24"/>
                <w:szCs w:val="24"/>
              </w:rPr>
              <w:t>10.0</w:t>
            </w:r>
          </w:p>
        </w:tc>
        <w:tc>
          <w:tcPr>
            <w:tcW w:w="328" w:type="pct"/>
            <w:vAlign w:val="center"/>
          </w:tcPr>
          <w:p w:rsidR="00146904" w:rsidRPr="00146904" w:rsidRDefault="00146904" w:rsidP="00D77B91">
            <w:pPr>
              <w:jc w:val="center"/>
              <w:rPr>
                <w:kern w:val="2"/>
                <w:sz w:val="24"/>
                <w:szCs w:val="24"/>
              </w:rPr>
            </w:pPr>
            <w:r w:rsidRPr="00146904">
              <w:rPr>
                <w:kern w:val="2"/>
                <w:sz w:val="24"/>
                <w:szCs w:val="24"/>
              </w:rPr>
              <w:t>10.0</w:t>
            </w:r>
          </w:p>
        </w:tc>
        <w:tc>
          <w:tcPr>
            <w:tcW w:w="328" w:type="pct"/>
            <w:vAlign w:val="center"/>
          </w:tcPr>
          <w:p w:rsidR="00146904" w:rsidRPr="00146904" w:rsidRDefault="00146904" w:rsidP="00D77B91">
            <w:pPr>
              <w:jc w:val="center"/>
              <w:rPr>
                <w:kern w:val="2"/>
                <w:sz w:val="24"/>
                <w:szCs w:val="24"/>
              </w:rPr>
            </w:pPr>
            <w:r w:rsidRPr="00146904">
              <w:rPr>
                <w:kern w:val="2"/>
                <w:sz w:val="24"/>
                <w:szCs w:val="24"/>
              </w:rPr>
              <w:t>10.5</w:t>
            </w:r>
          </w:p>
        </w:tc>
        <w:tc>
          <w:tcPr>
            <w:tcW w:w="328" w:type="pct"/>
            <w:vAlign w:val="center"/>
          </w:tcPr>
          <w:p w:rsidR="00146904" w:rsidRPr="00146904" w:rsidRDefault="00146904" w:rsidP="00D77B91">
            <w:pPr>
              <w:jc w:val="center"/>
              <w:rPr>
                <w:kern w:val="2"/>
                <w:sz w:val="24"/>
                <w:szCs w:val="24"/>
              </w:rPr>
            </w:pPr>
            <w:r w:rsidRPr="00146904">
              <w:rPr>
                <w:kern w:val="2"/>
                <w:sz w:val="24"/>
                <w:szCs w:val="24"/>
              </w:rPr>
              <w:t>10.0</w:t>
            </w:r>
          </w:p>
        </w:tc>
        <w:tc>
          <w:tcPr>
            <w:tcW w:w="328" w:type="pct"/>
            <w:vAlign w:val="center"/>
          </w:tcPr>
          <w:p w:rsidR="00146904" w:rsidRPr="00146904" w:rsidRDefault="00146904" w:rsidP="00D77B91">
            <w:pPr>
              <w:jc w:val="center"/>
              <w:rPr>
                <w:kern w:val="2"/>
                <w:sz w:val="24"/>
                <w:szCs w:val="24"/>
              </w:rPr>
            </w:pPr>
            <w:r w:rsidRPr="00146904">
              <w:rPr>
                <w:kern w:val="2"/>
                <w:sz w:val="24"/>
                <w:szCs w:val="24"/>
              </w:rPr>
              <w:t>10.5</w:t>
            </w:r>
          </w:p>
        </w:tc>
        <w:tc>
          <w:tcPr>
            <w:tcW w:w="328" w:type="pct"/>
            <w:vAlign w:val="center"/>
          </w:tcPr>
          <w:p w:rsidR="00146904" w:rsidRPr="00146904" w:rsidRDefault="00146904" w:rsidP="00D77B91">
            <w:pPr>
              <w:jc w:val="center"/>
              <w:rPr>
                <w:kern w:val="2"/>
                <w:sz w:val="24"/>
                <w:szCs w:val="24"/>
              </w:rPr>
            </w:pPr>
            <w:r w:rsidRPr="00146904">
              <w:rPr>
                <w:kern w:val="2"/>
                <w:sz w:val="24"/>
                <w:szCs w:val="24"/>
              </w:rPr>
              <w:t>10.5</w:t>
            </w:r>
          </w:p>
        </w:tc>
        <w:tc>
          <w:tcPr>
            <w:tcW w:w="266" w:type="pct"/>
            <w:vAlign w:val="center"/>
          </w:tcPr>
          <w:p w:rsidR="00146904" w:rsidRPr="00146904" w:rsidRDefault="00146904" w:rsidP="00D77B91">
            <w:pPr>
              <w:jc w:val="center"/>
              <w:rPr>
                <w:kern w:val="2"/>
                <w:sz w:val="24"/>
                <w:szCs w:val="24"/>
              </w:rPr>
            </w:pPr>
            <w:r w:rsidRPr="00146904">
              <w:rPr>
                <w:kern w:val="2"/>
                <w:sz w:val="24"/>
                <w:szCs w:val="24"/>
              </w:rPr>
              <w:t>9.0</w:t>
            </w:r>
          </w:p>
        </w:tc>
        <w:tc>
          <w:tcPr>
            <w:tcW w:w="405" w:type="pct"/>
            <w:vAlign w:val="center"/>
          </w:tcPr>
          <w:p w:rsidR="00146904" w:rsidRPr="00146904" w:rsidRDefault="00146904" w:rsidP="00D77B91">
            <w:pPr>
              <w:jc w:val="center"/>
              <w:rPr>
                <w:kern w:val="2"/>
                <w:sz w:val="24"/>
                <w:szCs w:val="24"/>
              </w:rPr>
            </w:pPr>
            <w:r w:rsidRPr="00146904">
              <w:rPr>
                <w:kern w:val="2"/>
                <w:sz w:val="24"/>
                <w:szCs w:val="24"/>
              </w:rPr>
              <w:t>9.5</w:t>
            </w:r>
          </w:p>
        </w:tc>
        <w:tc>
          <w:tcPr>
            <w:tcW w:w="328" w:type="pct"/>
            <w:vAlign w:val="center"/>
          </w:tcPr>
          <w:p w:rsidR="00146904" w:rsidRPr="00146904" w:rsidRDefault="00146904" w:rsidP="00D77B91">
            <w:pPr>
              <w:jc w:val="center"/>
              <w:rPr>
                <w:kern w:val="2"/>
                <w:sz w:val="24"/>
                <w:szCs w:val="24"/>
              </w:rPr>
            </w:pPr>
            <w:r w:rsidRPr="00146904">
              <w:rPr>
                <w:kern w:val="2"/>
                <w:sz w:val="24"/>
                <w:szCs w:val="24"/>
              </w:rPr>
              <w:t>10.0</w:t>
            </w:r>
          </w:p>
        </w:tc>
        <w:tc>
          <w:tcPr>
            <w:tcW w:w="328" w:type="pct"/>
            <w:vAlign w:val="center"/>
          </w:tcPr>
          <w:p w:rsidR="00146904" w:rsidRPr="00146904" w:rsidRDefault="00146904" w:rsidP="00D77B91">
            <w:pPr>
              <w:jc w:val="center"/>
              <w:rPr>
                <w:kern w:val="2"/>
                <w:sz w:val="24"/>
                <w:szCs w:val="24"/>
              </w:rPr>
            </w:pPr>
            <w:r w:rsidRPr="00146904">
              <w:rPr>
                <w:kern w:val="2"/>
                <w:sz w:val="24"/>
                <w:szCs w:val="24"/>
              </w:rPr>
              <w:t>10.0</w:t>
            </w:r>
          </w:p>
        </w:tc>
        <w:tc>
          <w:tcPr>
            <w:tcW w:w="693" w:type="pct"/>
            <w:vAlign w:val="center"/>
          </w:tcPr>
          <w:p w:rsidR="00146904" w:rsidRPr="00146904" w:rsidRDefault="00146904" w:rsidP="00D77B91">
            <w:pPr>
              <w:jc w:val="center"/>
              <w:rPr>
                <w:kern w:val="2"/>
                <w:sz w:val="24"/>
                <w:szCs w:val="24"/>
              </w:rPr>
            </w:pPr>
            <w:r w:rsidRPr="00146904">
              <w:rPr>
                <w:kern w:val="2"/>
                <w:sz w:val="24"/>
                <w:szCs w:val="24"/>
              </w:rPr>
              <w:t>10.0</w:t>
            </w:r>
          </w:p>
        </w:tc>
      </w:tr>
    </w:tbl>
    <w:p w:rsidR="00726450" w:rsidRPr="00690D2E" w:rsidRDefault="00D87BF0" w:rsidP="00D77B91">
      <w:pPr>
        <w:spacing w:line="360" w:lineRule="auto"/>
        <w:ind w:firstLineChars="200" w:firstLine="480"/>
        <w:rPr>
          <w:sz w:val="24"/>
          <w:szCs w:val="24"/>
        </w:rPr>
      </w:pPr>
      <w:r>
        <w:rPr>
          <w:sz w:val="24"/>
          <w:szCs w:val="24"/>
        </w:rPr>
        <w:lastRenderedPageBreak/>
        <w:t>8.5.</w:t>
      </w:r>
      <w:r w:rsidR="00726450" w:rsidRPr="00690D2E">
        <w:rPr>
          <w:sz w:val="24"/>
          <w:szCs w:val="24"/>
        </w:rPr>
        <w:t>2</w:t>
      </w:r>
      <w:r w:rsidR="00726450" w:rsidRPr="00690D2E">
        <w:rPr>
          <w:rFonts w:cs="宋体" w:hint="eastAsia"/>
          <w:sz w:val="24"/>
          <w:szCs w:val="24"/>
        </w:rPr>
        <w:t>当陡坡与小半径圆曲线相重叠时，宜采用较小的合成坡度。特别是下述情况，其合成坡度必须小于</w:t>
      </w:r>
      <w:r w:rsidR="00726450" w:rsidRPr="00690D2E">
        <w:rPr>
          <w:sz w:val="24"/>
          <w:szCs w:val="24"/>
        </w:rPr>
        <w:t>8</w:t>
      </w:r>
      <w:r w:rsidR="006A04F3">
        <w:rPr>
          <w:sz w:val="24"/>
          <w:szCs w:val="24"/>
        </w:rPr>
        <w:t>%</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）冬季路面有积雪、结冰的地区；</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）自然横坡较陡峻的傍山路段；</w:t>
      </w:r>
    </w:p>
    <w:p w:rsidR="00D87BF0"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）非汽车交通量较大的路段。</w:t>
      </w:r>
    </w:p>
    <w:p w:rsidR="00726450" w:rsidRPr="00690D2E" w:rsidRDefault="00726450" w:rsidP="00D77B91">
      <w:pPr>
        <w:spacing w:line="360" w:lineRule="auto"/>
        <w:ind w:firstLineChars="200" w:firstLine="480"/>
        <w:rPr>
          <w:sz w:val="24"/>
          <w:szCs w:val="24"/>
        </w:rPr>
      </w:pPr>
      <w:r w:rsidRPr="00690D2E">
        <w:rPr>
          <w:sz w:val="24"/>
          <w:szCs w:val="24"/>
        </w:rPr>
        <w:t>8.5.3</w:t>
      </w:r>
      <w:r w:rsidRPr="00690D2E">
        <w:rPr>
          <w:rFonts w:cs="宋体" w:hint="eastAsia"/>
          <w:sz w:val="24"/>
          <w:szCs w:val="24"/>
        </w:rPr>
        <w:t>在超高过渡的变化处，合成坡度不应设计为</w:t>
      </w:r>
      <w:r w:rsidRPr="00690D2E">
        <w:rPr>
          <w:sz w:val="24"/>
          <w:szCs w:val="24"/>
        </w:rPr>
        <w:t>0</w:t>
      </w:r>
      <w:r w:rsidR="006A04F3">
        <w:rPr>
          <w:sz w:val="24"/>
          <w:szCs w:val="24"/>
        </w:rPr>
        <w:t>%</w:t>
      </w:r>
      <w:r w:rsidRPr="00690D2E">
        <w:rPr>
          <w:rFonts w:cs="宋体" w:hint="eastAsia"/>
          <w:sz w:val="24"/>
          <w:szCs w:val="24"/>
        </w:rPr>
        <w:t>。当合成坡度小于</w:t>
      </w:r>
      <w:r w:rsidRPr="00690D2E">
        <w:rPr>
          <w:sz w:val="24"/>
          <w:szCs w:val="24"/>
        </w:rPr>
        <w:t>0.5</w:t>
      </w:r>
      <w:r w:rsidR="006A04F3">
        <w:rPr>
          <w:sz w:val="24"/>
          <w:szCs w:val="24"/>
        </w:rPr>
        <w:t>%</w:t>
      </w:r>
      <w:r w:rsidRPr="00690D2E">
        <w:rPr>
          <w:rFonts w:cs="宋体" w:hint="eastAsia"/>
          <w:sz w:val="24"/>
          <w:szCs w:val="24"/>
        </w:rPr>
        <w:t>时，应采取综合排水措施，保证路面排水畅通。</w:t>
      </w:r>
    </w:p>
    <w:p w:rsidR="00726450" w:rsidRPr="00690D2E" w:rsidRDefault="00726450" w:rsidP="00D77B91">
      <w:pPr>
        <w:spacing w:line="360" w:lineRule="auto"/>
        <w:ind w:firstLineChars="200" w:firstLine="480"/>
        <w:rPr>
          <w:sz w:val="24"/>
          <w:szCs w:val="24"/>
        </w:rPr>
      </w:pPr>
      <w:r w:rsidRPr="00690D2E">
        <w:rPr>
          <w:sz w:val="24"/>
          <w:szCs w:val="24"/>
        </w:rPr>
        <w:t>8.6</w:t>
      </w:r>
      <w:r w:rsidRPr="00690D2E">
        <w:rPr>
          <w:rFonts w:cs="宋体" w:hint="eastAsia"/>
          <w:sz w:val="24"/>
          <w:szCs w:val="24"/>
        </w:rPr>
        <w:t>竖曲线</w:t>
      </w:r>
    </w:p>
    <w:p w:rsidR="00726450" w:rsidRPr="00690D2E" w:rsidRDefault="00726450" w:rsidP="00D77B91">
      <w:pPr>
        <w:spacing w:line="360" w:lineRule="auto"/>
        <w:ind w:firstLineChars="200" w:firstLine="480"/>
        <w:rPr>
          <w:sz w:val="24"/>
          <w:szCs w:val="24"/>
        </w:rPr>
      </w:pPr>
      <w:r w:rsidRPr="00690D2E">
        <w:rPr>
          <w:sz w:val="24"/>
          <w:szCs w:val="24"/>
        </w:rPr>
        <w:t>8.6.1</w:t>
      </w:r>
      <w:r w:rsidRPr="00690D2E">
        <w:rPr>
          <w:rFonts w:cs="宋体" w:hint="eastAsia"/>
          <w:sz w:val="24"/>
          <w:szCs w:val="24"/>
        </w:rPr>
        <w:t>公路纵坡变更处应设置竖曲线，竖曲线宜采用圆曲线，其竖曲线最小半径与竖曲线长度规定如表</w:t>
      </w:r>
      <w:r w:rsidRPr="00690D2E">
        <w:rPr>
          <w:sz w:val="24"/>
          <w:szCs w:val="24"/>
        </w:rPr>
        <w:t>8.6.1</w:t>
      </w:r>
      <w:r w:rsidRPr="00690D2E">
        <w:rPr>
          <w:rFonts w:cs="宋体" w:hint="eastAsia"/>
          <w:sz w:val="24"/>
          <w:szCs w:val="24"/>
        </w:rPr>
        <w:t>。</w:t>
      </w:r>
    </w:p>
    <w:p w:rsidR="00726450" w:rsidRPr="00690D2E" w:rsidRDefault="00726450" w:rsidP="00D77B91">
      <w:pPr>
        <w:spacing w:line="360" w:lineRule="auto"/>
        <w:jc w:val="center"/>
        <w:rPr>
          <w:sz w:val="24"/>
          <w:szCs w:val="24"/>
        </w:rPr>
      </w:pPr>
      <w:r w:rsidRPr="00690D2E">
        <w:rPr>
          <w:rFonts w:cs="宋体" w:hint="eastAsia"/>
          <w:sz w:val="24"/>
          <w:szCs w:val="24"/>
        </w:rPr>
        <w:t>表</w:t>
      </w:r>
      <w:r w:rsidRPr="00690D2E">
        <w:rPr>
          <w:sz w:val="24"/>
          <w:szCs w:val="24"/>
        </w:rPr>
        <w:t>8.6.1</w:t>
      </w:r>
      <w:r w:rsidR="00D87BF0">
        <w:rPr>
          <w:sz w:val="24"/>
          <w:szCs w:val="24"/>
        </w:rPr>
        <w:t xml:space="preserve"> </w:t>
      </w:r>
      <w:r w:rsidRPr="00690D2E">
        <w:rPr>
          <w:rFonts w:cs="宋体" w:hint="eastAsia"/>
          <w:sz w:val="24"/>
          <w:szCs w:val="24"/>
        </w:rPr>
        <w:t>竖曲线最小半径与竖曲线长度</w:t>
      </w:r>
    </w:p>
    <w:tbl>
      <w:tblPr>
        <w:tblStyle w:val="a3"/>
        <w:tblW w:w="0" w:type="auto"/>
        <w:tblInd w:w="0" w:type="dxa"/>
        <w:tblBorders>
          <w:left w:val="none" w:sz="0" w:space="0" w:color="auto"/>
          <w:right w:val="none" w:sz="0" w:space="0" w:color="auto"/>
        </w:tblBorders>
        <w:tblLook w:val="01E0"/>
      </w:tblPr>
      <w:tblGrid>
        <w:gridCol w:w="2376"/>
        <w:gridCol w:w="936"/>
        <w:gridCol w:w="876"/>
        <w:gridCol w:w="876"/>
        <w:gridCol w:w="756"/>
        <w:gridCol w:w="756"/>
        <w:gridCol w:w="576"/>
        <w:gridCol w:w="576"/>
        <w:gridCol w:w="576"/>
      </w:tblGrid>
      <w:tr w:rsidR="00D87BF0" w:rsidRPr="00D87BF0">
        <w:tc>
          <w:tcPr>
            <w:tcW w:w="0" w:type="auto"/>
            <w:gridSpan w:val="2"/>
            <w:vAlign w:val="center"/>
          </w:tcPr>
          <w:p w:rsidR="00D87BF0" w:rsidRPr="00D87BF0" w:rsidRDefault="00D87BF0" w:rsidP="00D77B91">
            <w:pPr>
              <w:jc w:val="center"/>
              <w:rPr>
                <w:kern w:val="2"/>
                <w:sz w:val="24"/>
                <w:szCs w:val="24"/>
              </w:rPr>
            </w:pPr>
            <w:r w:rsidRPr="00D87BF0">
              <w:rPr>
                <w:rFonts w:cs="宋体" w:hint="eastAsia"/>
                <w:kern w:val="2"/>
                <w:sz w:val="24"/>
                <w:szCs w:val="24"/>
              </w:rPr>
              <w:t>设计速度</w:t>
            </w:r>
            <w:r w:rsidRPr="00D87BF0">
              <w:rPr>
                <w:kern w:val="2"/>
                <w:sz w:val="24"/>
                <w:szCs w:val="24"/>
              </w:rPr>
              <w:t>(km/h)</w:t>
            </w:r>
          </w:p>
        </w:tc>
        <w:tc>
          <w:tcPr>
            <w:tcW w:w="0" w:type="auto"/>
            <w:vAlign w:val="center"/>
          </w:tcPr>
          <w:p w:rsidR="00D87BF0" w:rsidRPr="00D87BF0" w:rsidRDefault="00D87BF0" w:rsidP="00D77B91">
            <w:pPr>
              <w:jc w:val="center"/>
              <w:rPr>
                <w:kern w:val="2"/>
                <w:sz w:val="24"/>
                <w:szCs w:val="24"/>
              </w:rPr>
            </w:pPr>
            <w:r w:rsidRPr="00D87BF0">
              <w:rPr>
                <w:kern w:val="2"/>
                <w:sz w:val="24"/>
                <w:szCs w:val="24"/>
              </w:rPr>
              <w:t>120</w:t>
            </w:r>
          </w:p>
        </w:tc>
        <w:tc>
          <w:tcPr>
            <w:tcW w:w="0" w:type="auto"/>
            <w:vAlign w:val="center"/>
          </w:tcPr>
          <w:p w:rsidR="00D87BF0" w:rsidRPr="00D87BF0" w:rsidRDefault="00D87BF0" w:rsidP="00D77B91">
            <w:pPr>
              <w:jc w:val="center"/>
              <w:rPr>
                <w:kern w:val="2"/>
                <w:sz w:val="24"/>
                <w:szCs w:val="24"/>
              </w:rPr>
            </w:pPr>
            <w:r w:rsidRPr="00D87BF0">
              <w:rPr>
                <w:kern w:val="2"/>
                <w:sz w:val="24"/>
                <w:szCs w:val="24"/>
              </w:rPr>
              <w:t>100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80</w:t>
            </w:r>
          </w:p>
        </w:tc>
        <w:tc>
          <w:tcPr>
            <w:tcW w:w="0" w:type="auto"/>
            <w:vAlign w:val="center"/>
          </w:tcPr>
          <w:p w:rsidR="00D87BF0" w:rsidRPr="00D87BF0" w:rsidRDefault="00D87BF0" w:rsidP="00D77B91">
            <w:pPr>
              <w:jc w:val="center"/>
              <w:rPr>
                <w:kern w:val="2"/>
                <w:sz w:val="24"/>
                <w:szCs w:val="24"/>
              </w:rPr>
            </w:pPr>
            <w:r w:rsidRPr="00D87BF0">
              <w:rPr>
                <w:kern w:val="2"/>
                <w:sz w:val="24"/>
                <w:szCs w:val="24"/>
              </w:rPr>
              <w:t>60</w:t>
            </w:r>
          </w:p>
        </w:tc>
        <w:tc>
          <w:tcPr>
            <w:tcW w:w="0" w:type="auto"/>
            <w:vAlign w:val="center"/>
          </w:tcPr>
          <w:p w:rsidR="00D87BF0" w:rsidRPr="00D87BF0" w:rsidRDefault="00D87BF0" w:rsidP="00D77B91">
            <w:pPr>
              <w:jc w:val="center"/>
              <w:rPr>
                <w:kern w:val="2"/>
                <w:sz w:val="24"/>
                <w:szCs w:val="24"/>
              </w:rPr>
            </w:pPr>
            <w:r w:rsidRPr="00D87BF0">
              <w:rPr>
                <w:kern w:val="2"/>
                <w:sz w:val="24"/>
                <w:szCs w:val="24"/>
              </w:rPr>
              <w:t>40</w:t>
            </w:r>
          </w:p>
        </w:tc>
        <w:tc>
          <w:tcPr>
            <w:tcW w:w="0" w:type="auto"/>
            <w:vAlign w:val="center"/>
          </w:tcPr>
          <w:p w:rsidR="00D87BF0" w:rsidRPr="00D87BF0" w:rsidRDefault="00D87BF0" w:rsidP="00D77B91">
            <w:pPr>
              <w:jc w:val="center"/>
              <w:rPr>
                <w:kern w:val="2"/>
                <w:sz w:val="24"/>
                <w:szCs w:val="24"/>
              </w:rPr>
            </w:pPr>
            <w:r w:rsidRPr="00D87BF0">
              <w:rPr>
                <w:kern w:val="2"/>
                <w:sz w:val="24"/>
                <w:szCs w:val="24"/>
              </w:rPr>
              <w:t>30</w:t>
            </w:r>
          </w:p>
        </w:tc>
        <w:tc>
          <w:tcPr>
            <w:tcW w:w="0" w:type="auto"/>
            <w:vAlign w:val="center"/>
          </w:tcPr>
          <w:p w:rsidR="00D87BF0" w:rsidRPr="00D87BF0" w:rsidRDefault="00D87BF0" w:rsidP="00D77B91">
            <w:pPr>
              <w:jc w:val="center"/>
              <w:rPr>
                <w:kern w:val="2"/>
                <w:sz w:val="24"/>
                <w:szCs w:val="24"/>
              </w:rPr>
            </w:pPr>
            <w:r w:rsidRPr="00D87BF0">
              <w:rPr>
                <w:kern w:val="2"/>
                <w:sz w:val="24"/>
                <w:szCs w:val="24"/>
              </w:rPr>
              <w:t>20</w:t>
            </w:r>
          </w:p>
        </w:tc>
      </w:tr>
      <w:tr w:rsidR="00D87BF0" w:rsidRPr="00D87BF0">
        <w:tc>
          <w:tcPr>
            <w:tcW w:w="0" w:type="auto"/>
            <w:vMerge w:val="restart"/>
            <w:vAlign w:val="center"/>
          </w:tcPr>
          <w:p w:rsidR="00D87BF0" w:rsidRDefault="00D87BF0" w:rsidP="00D77B91">
            <w:pPr>
              <w:jc w:val="center"/>
              <w:rPr>
                <w:kern w:val="2"/>
                <w:sz w:val="24"/>
                <w:szCs w:val="24"/>
              </w:rPr>
            </w:pPr>
            <w:r w:rsidRPr="00D87BF0">
              <w:rPr>
                <w:rFonts w:cs="宋体" w:hint="eastAsia"/>
                <w:kern w:val="2"/>
                <w:sz w:val="24"/>
                <w:szCs w:val="24"/>
              </w:rPr>
              <w:t>凸形竖曲线最小半径</w:t>
            </w:r>
          </w:p>
          <w:p w:rsidR="00D87BF0" w:rsidRPr="00D87BF0" w:rsidRDefault="00D87BF0" w:rsidP="00D77B91">
            <w:pPr>
              <w:jc w:val="center"/>
              <w:rPr>
                <w:kern w:val="2"/>
                <w:sz w:val="24"/>
                <w:szCs w:val="24"/>
              </w:rPr>
            </w:pPr>
            <w:r w:rsidRPr="00D87BF0">
              <w:rPr>
                <w:kern w:val="2"/>
                <w:sz w:val="24"/>
                <w:szCs w:val="24"/>
              </w:rPr>
              <w:t>(m)</w:t>
            </w:r>
          </w:p>
        </w:tc>
        <w:tc>
          <w:tcPr>
            <w:tcW w:w="0" w:type="auto"/>
            <w:vAlign w:val="center"/>
          </w:tcPr>
          <w:p w:rsidR="00D87BF0" w:rsidRPr="00D87BF0" w:rsidRDefault="00D87BF0" w:rsidP="00D77B91">
            <w:pPr>
              <w:jc w:val="center"/>
              <w:rPr>
                <w:kern w:val="2"/>
                <w:sz w:val="24"/>
                <w:szCs w:val="24"/>
              </w:rPr>
            </w:pPr>
            <w:r w:rsidRPr="00D87BF0">
              <w:rPr>
                <w:rFonts w:cs="宋体" w:hint="eastAsia"/>
                <w:kern w:val="2"/>
                <w:sz w:val="24"/>
                <w:szCs w:val="24"/>
              </w:rPr>
              <w:t>一般值</w:t>
            </w:r>
          </w:p>
        </w:tc>
        <w:tc>
          <w:tcPr>
            <w:tcW w:w="0" w:type="auto"/>
            <w:vAlign w:val="center"/>
          </w:tcPr>
          <w:p w:rsidR="00D87BF0" w:rsidRPr="00D87BF0" w:rsidRDefault="00D87BF0" w:rsidP="00D77B91">
            <w:pPr>
              <w:jc w:val="center"/>
              <w:rPr>
                <w:kern w:val="2"/>
                <w:sz w:val="24"/>
                <w:szCs w:val="24"/>
              </w:rPr>
            </w:pPr>
            <w:r w:rsidRPr="00D87BF0">
              <w:rPr>
                <w:kern w:val="2"/>
                <w:sz w:val="24"/>
                <w:szCs w:val="24"/>
              </w:rPr>
              <w:t>17 000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10 000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4 500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2 000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700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400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200</w:t>
            </w:r>
          </w:p>
        </w:tc>
      </w:tr>
      <w:tr w:rsidR="00D87BF0" w:rsidRPr="00D87BF0">
        <w:tc>
          <w:tcPr>
            <w:tcW w:w="0" w:type="auto"/>
            <w:vMerge/>
            <w:vAlign w:val="center"/>
          </w:tcPr>
          <w:p w:rsidR="00D87BF0" w:rsidRPr="00D87BF0" w:rsidRDefault="00D87BF0" w:rsidP="00D77B91">
            <w:pPr>
              <w:jc w:val="center"/>
              <w:rPr>
                <w:kern w:val="2"/>
                <w:sz w:val="24"/>
                <w:szCs w:val="24"/>
              </w:rPr>
            </w:pPr>
          </w:p>
        </w:tc>
        <w:tc>
          <w:tcPr>
            <w:tcW w:w="0" w:type="auto"/>
            <w:vAlign w:val="center"/>
          </w:tcPr>
          <w:p w:rsidR="00D87BF0" w:rsidRPr="00D87BF0" w:rsidRDefault="00D87BF0" w:rsidP="00D77B91">
            <w:pPr>
              <w:jc w:val="center"/>
              <w:rPr>
                <w:kern w:val="2"/>
                <w:sz w:val="24"/>
                <w:szCs w:val="24"/>
              </w:rPr>
            </w:pPr>
            <w:r w:rsidRPr="00D87BF0">
              <w:rPr>
                <w:rFonts w:cs="宋体" w:hint="eastAsia"/>
                <w:kern w:val="2"/>
                <w:sz w:val="24"/>
                <w:szCs w:val="24"/>
              </w:rPr>
              <w:t>极限值</w:t>
            </w:r>
          </w:p>
        </w:tc>
        <w:tc>
          <w:tcPr>
            <w:tcW w:w="0" w:type="auto"/>
            <w:vAlign w:val="center"/>
          </w:tcPr>
          <w:p w:rsidR="00D87BF0" w:rsidRPr="00D87BF0" w:rsidRDefault="00D87BF0" w:rsidP="00D77B91">
            <w:pPr>
              <w:jc w:val="center"/>
              <w:rPr>
                <w:kern w:val="2"/>
                <w:sz w:val="24"/>
                <w:szCs w:val="24"/>
              </w:rPr>
            </w:pPr>
            <w:r w:rsidRPr="00D87BF0">
              <w:rPr>
                <w:kern w:val="2"/>
                <w:sz w:val="24"/>
                <w:szCs w:val="24"/>
              </w:rPr>
              <w:t>11 000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6 500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3 000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1 400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450</w:t>
            </w:r>
          </w:p>
        </w:tc>
        <w:tc>
          <w:tcPr>
            <w:tcW w:w="0" w:type="auto"/>
            <w:vAlign w:val="center"/>
          </w:tcPr>
          <w:p w:rsidR="00D87BF0" w:rsidRPr="00D87BF0" w:rsidRDefault="00D87BF0" w:rsidP="00D77B91">
            <w:pPr>
              <w:jc w:val="center"/>
              <w:rPr>
                <w:kern w:val="2"/>
                <w:sz w:val="24"/>
                <w:szCs w:val="24"/>
              </w:rPr>
            </w:pPr>
            <w:r w:rsidRPr="00D87BF0">
              <w:rPr>
                <w:kern w:val="2"/>
                <w:sz w:val="24"/>
                <w:szCs w:val="24"/>
              </w:rPr>
              <w:t>250</w:t>
            </w:r>
          </w:p>
        </w:tc>
        <w:tc>
          <w:tcPr>
            <w:tcW w:w="0" w:type="auto"/>
            <w:vAlign w:val="center"/>
          </w:tcPr>
          <w:p w:rsidR="00D87BF0" w:rsidRPr="00D87BF0" w:rsidRDefault="00D87BF0" w:rsidP="00D77B91">
            <w:pPr>
              <w:jc w:val="center"/>
              <w:rPr>
                <w:kern w:val="2"/>
                <w:sz w:val="24"/>
                <w:szCs w:val="24"/>
              </w:rPr>
            </w:pPr>
            <w:r w:rsidRPr="00D87BF0">
              <w:rPr>
                <w:kern w:val="2"/>
                <w:sz w:val="24"/>
                <w:szCs w:val="24"/>
              </w:rPr>
              <w:t>100</w:t>
            </w:r>
          </w:p>
        </w:tc>
      </w:tr>
      <w:tr w:rsidR="00D87BF0" w:rsidRPr="00D87BF0">
        <w:tc>
          <w:tcPr>
            <w:tcW w:w="0" w:type="auto"/>
            <w:vMerge w:val="restart"/>
            <w:vAlign w:val="center"/>
          </w:tcPr>
          <w:p w:rsidR="00D87BF0" w:rsidRDefault="00D87BF0" w:rsidP="00D77B91">
            <w:pPr>
              <w:jc w:val="center"/>
              <w:rPr>
                <w:kern w:val="2"/>
                <w:sz w:val="24"/>
                <w:szCs w:val="24"/>
              </w:rPr>
            </w:pPr>
            <w:r w:rsidRPr="00D87BF0">
              <w:rPr>
                <w:rFonts w:cs="宋体" w:hint="eastAsia"/>
                <w:kern w:val="2"/>
                <w:sz w:val="24"/>
                <w:szCs w:val="24"/>
              </w:rPr>
              <w:t>凹形竖曲线最小半径</w:t>
            </w:r>
          </w:p>
          <w:p w:rsidR="00D87BF0" w:rsidRPr="00D87BF0" w:rsidRDefault="00D87BF0" w:rsidP="00D77B91">
            <w:pPr>
              <w:jc w:val="center"/>
              <w:rPr>
                <w:kern w:val="2"/>
                <w:sz w:val="24"/>
                <w:szCs w:val="24"/>
              </w:rPr>
            </w:pPr>
            <w:r w:rsidRPr="00D87BF0">
              <w:rPr>
                <w:kern w:val="2"/>
                <w:sz w:val="24"/>
                <w:szCs w:val="24"/>
              </w:rPr>
              <w:t>(m)</w:t>
            </w:r>
          </w:p>
        </w:tc>
        <w:tc>
          <w:tcPr>
            <w:tcW w:w="0" w:type="auto"/>
            <w:vAlign w:val="center"/>
          </w:tcPr>
          <w:p w:rsidR="00D87BF0" w:rsidRPr="00D87BF0" w:rsidRDefault="00D87BF0" w:rsidP="00D77B91">
            <w:pPr>
              <w:jc w:val="center"/>
              <w:rPr>
                <w:kern w:val="2"/>
                <w:sz w:val="24"/>
                <w:szCs w:val="24"/>
              </w:rPr>
            </w:pPr>
            <w:r w:rsidRPr="00D87BF0">
              <w:rPr>
                <w:rFonts w:cs="宋体" w:hint="eastAsia"/>
                <w:kern w:val="2"/>
                <w:sz w:val="24"/>
                <w:szCs w:val="24"/>
              </w:rPr>
              <w:t>一般值</w:t>
            </w:r>
          </w:p>
        </w:tc>
        <w:tc>
          <w:tcPr>
            <w:tcW w:w="0" w:type="auto"/>
            <w:vAlign w:val="center"/>
          </w:tcPr>
          <w:p w:rsidR="00D87BF0" w:rsidRPr="00D87BF0" w:rsidRDefault="00D87BF0" w:rsidP="00D77B91">
            <w:pPr>
              <w:jc w:val="center"/>
              <w:rPr>
                <w:kern w:val="2"/>
                <w:sz w:val="24"/>
                <w:szCs w:val="24"/>
              </w:rPr>
            </w:pPr>
            <w:r w:rsidRPr="00D87BF0">
              <w:rPr>
                <w:kern w:val="2"/>
                <w:sz w:val="24"/>
                <w:szCs w:val="24"/>
              </w:rPr>
              <w:t>6 000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4 500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3 000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1 500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700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400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200</w:t>
            </w:r>
          </w:p>
        </w:tc>
      </w:tr>
      <w:tr w:rsidR="00D87BF0" w:rsidRPr="00D87BF0">
        <w:tc>
          <w:tcPr>
            <w:tcW w:w="0" w:type="auto"/>
            <w:vMerge/>
            <w:vAlign w:val="center"/>
          </w:tcPr>
          <w:p w:rsidR="00D87BF0" w:rsidRPr="00D87BF0" w:rsidRDefault="00D87BF0" w:rsidP="00D77B91">
            <w:pPr>
              <w:jc w:val="center"/>
              <w:rPr>
                <w:kern w:val="2"/>
                <w:sz w:val="24"/>
                <w:szCs w:val="24"/>
              </w:rPr>
            </w:pPr>
          </w:p>
        </w:tc>
        <w:tc>
          <w:tcPr>
            <w:tcW w:w="0" w:type="auto"/>
            <w:vAlign w:val="center"/>
          </w:tcPr>
          <w:p w:rsidR="00D87BF0" w:rsidRPr="00D87BF0" w:rsidRDefault="00D87BF0" w:rsidP="00D77B91">
            <w:pPr>
              <w:jc w:val="center"/>
              <w:rPr>
                <w:kern w:val="2"/>
                <w:sz w:val="24"/>
                <w:szCs w:val="24"/>
              </w:rPr>
            </w:pPr>
            <w:r w:rsidRPr="00D87BF0">
              <w:rPr>
                <w:rFonts w:cs="宋体" w:hint="eastAsia"/>
                <w:kern w:val="2"/>
                <w:sz w:val="24"/>
                <w:szCs w:val="24"/>
              </w:rPr>
              <w:t>极限值</w:t>
            </w:r>
          </w:p>
        </w:tc>
        <w:tc>
          <w:tcPr>
            <w:tcW w:w="0" w:type="auto"/>
            <w:vAlign w:val="center"/>
          </w:tcPr>
          <w:p w:rsidR="00D87BF0" w:rsidRPr="00D87BF0" w:rsidRDefault="00D87BF0" w:rsidP="00D77B91">
            <w:pPr>
              <w:jc w:val="center"/>
              <w:rPr>
                <w:kern w:val="2"/>
                <w:sz w:val="24"/>
                <w:szCs w:val="24"/>
              </w:rPr>
            </w:pPr>
            <w:r w:rsidRPr="00D87BF0">
              <w:rPr>
                <w:kern w:val="2"/>
                <w:sz w:val="24"/>
                <w:szCs w:val="24"/>
              </w:rPr>
              <w:t>4 000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3 000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2 000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1 000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450</w:t>
            </w:r>
          </w:p>
        </w:tc>
        <w:tc>
          <w:tcPr>
            <w:tcW w:w="0" w:type="auto"/>
            <w:vAlign w:val="center"/>
          </w:tcPr>
          <w:p w:rsidR="00D87BF0" w:rsidRPr="00D87BF0" w:rsidRDefault="00D87BF0" w:rsidP="00D77B91">
            <w:pPr>
              <w:jc w:val="center"/>
              <w:rPr>
                <w:kern w:val="2"/>
                <w:sz w:val="24"/>
                <w:szCs w:val="24"/>
              </w:rPr>
            </w:pPr>
            <w:r w:rsidRPr="00D87BF0">
              <w:rPr>
                <w:kern w:val="2"/>
                <w:sz w:val="24"/>
                <w:szCs w:val="24"/>
              </w:rPr>
              <w:t>250</w:t>
            </w:r>
          </w:p>
        </w:tc>
        <w:tc>
          <w:tcPr>
            <w:tcW w:w="0" w:type="auto"/>
            <w:vAlign w:val="center"/>
          </w:tcPr>
          <w:p w:rsidR="00D87BF0" w:rsidRPr="00D87BF0" w:rsidRDefault="00D87BF0" w:rsidP="00D77B91">
            <w:pPr>
              <w:jc w:val="center"/>
              <w:rPr>
                <w:kern w:val="2"/>
                <w:sz w:val="24"/>
                <w:szCs w:val="24"/>
              </w:rPr>
            </w:pPr>
            <w:r w:rsidRPr="00D87BF0">
              <w:rPr>
                <w:kern w:val="2"/>
                <w:sz w:val="24"/>
                <w:szCs w:val="24"/>
              </w:rPr>
              <w:t>100</w:t>
            </w:r>
          </w:p>
        </w:tc>
      </w:tr>
      <w:tr w:rsidR="00D87BF0" w:rsidRPr="00D87BF0">
        <w:tc>
          <w:tcPr>
            <w:tcW w:w="0" w:type="auto"/>
            <w:vMerge w:val="restart"/>
            <w:vAlign w:val="center"/>
          </w:tcPr>
          <w:p w:rsidR="00D87BF0" w:rsidRDefault="00D87BF0" w:rsidP="00D77B91">
            <w:pPr>
              <w:jc w:val="center"/>
              <w:rPr>
                <w:kern w:val="2"/>
                <w:sz w:val="24"/>
                <w:szCs w:val="24"/>
              </w:rPr>
            </w:pPr>
            <w:r w:rsidRPr="00D87BF0">
              <w:rPr>
                <w:rFonts w:cs="宋体" w:hint="eastAsia"/>
                <w:kern w:val="2"/>
                <w:sz w:val="24"/>
                <w:szCs w:val="24"/>
              </w:rPr>
              <w:t>竖曲线长度</w:t>
            </w:r>
          </w:p>
          <w:p w:rsidR="00D87BF0" w:rsidRPr="00D87BF0" w:rsidRDefault="00D87BF0" w:rsidP="00D77B91">
            <w:pPr>
              <w:jc w:val="center"/>
              <w:rPr>
                <w:kern w:val="2"/>
                <w:sz w:val="24"/>
                <w:szCs w:val="24"/>
              </w:rPr>
            </w:pPr>
            <w:r w:rsidRPr="00D87BF0">
              <w:rPr>
                <w:kern w:val="2"/>
                <w:sz w:val="24"/>
                <w:szCs w:val="24"/>
              </w:rPr>
              <w:t>(m)</w:t>
            </w:r>
          </w:p>
        </w:tc>
        <w:tc>
          <w:tcPr>
            <w:tcW w:w="0" w:type="auto"/>
            <w:vAlign w:val="center"/>
          </w:tcPr>
          <w:p w:rsidR="00D87BF0" w:rsidRPr="00D87BF0" w:rsidRDefault="00D87BF0" w:rsidP="00D77B91">
            <w:pPr>
              <w:jc w:val="center"/>
              <w:rPr>
                <w:kern w:val="2"/>
                <w:sz w:val="24"/>
                <w:szCs w:val="24"/>
              </w:rPr>
            </w:pPr>
            <w:r w:rsidRPr="00D87BF0">
              <w:rPr>
                <w:rFonts w:cs="宋体" w:hint="eastAsia"/>
                <w:kern w:val="2"/>
                <w:sz w:val="24"/>
                <w:szCs w:val="24"/>
              </w:rPr>
              <w:t>一般值</w:t>
            </w:r>
          </w:p>
        </w:tc>
        <w:tc>
          <w:tcPr>
            <w:tcW w:w="0" w:type="auto"/>
            <w:vAlign w:val="center"/>
          </w:tcPr>
          <w:p w:rsidR="00D87BF0" w:rsidRPr="00D87BF0" w:rsidRDefault="00D87BF0" w:rsidP="00D77B91">
            <w:pPr>
              <w:jc w:val="center"/>
              <w:rPr>
                <w:kern w:val="2"/>
                <w:sz w:val="24"/>
                <w:szCs w:val="24"/>
              </w:rPr>
            </w:pPr>
            <w:r w:rsidRPr="00D87BF0">
              <w:rPr>
                <w:kern w:val="2"/>
                <w:sz w:val="24"/>
                <w:szCs w:val="24"/>
              </w:rPr>
              <w:t>250</w:t>
            </w:r>
          </w:p>
        </w:tc>
        <w:tc>
          <w:tcPr>
            <w:tcW w:w="0" w:type="auto"/>
            <w:vAlign w:val="center"/>
          </w:tcPr>
          <w:p w:rsidR="00D87BF0" w:rsidRPr="00D87BF0" w:rsidRDefault="00D87BF0" w:rsidP="00D77B91">
            <w:pPr>
              <w:jc w:val="center"/>
              <w:rPr>
                <w:kern w:val="2"/>
                <w:sz w:val="24"/>
                <w:szCs w:val="24"/>
              </w:rPr>
            </w:pPr>
            <w:r w:rsidRPr="00D87BF0">
              <w:rPr>
                <w:kern w:val="2"/>
                <w:sz w:val="24"/>
                <w:szCs w:val="24"/>
              </w:rPr>
              <w:t>210</w:t>
            </w:r>
          </w:p>
        </w:tc>
        <w:tc>
          <w:tcPr>
            <w:tcW w:w="0" w:type="auto"/>
            <w:vAlign w:val="center"/>
          </w:tcPr>
          <w:p w:rsidR="00D87BF0" w:rsidRPr="00D87BF0" w:rsidRDefault="00D87BF0" w:rsidP="00D77B91">
            <w:pPr>
              <w:jc w:val="center"/>
              <w:rPr>
                <w:kern w:val="2"/>
                <w:sz w:val="24"/>
                <w:szCs w:val="24"/>
              </w:rPr>
            </w:pPr>
            <w:r w:rsidRPr="00D87BF0">
              <w:rPr>
                <w:kern w:val="2"/>
                <w:sz w:val="24"/>
                <w:szCs w:val="24"/>
              </w:rPr>
              <w:t>170</w:t>
            </w:r>
          </w:p>
        </w:tc>
        <w:tc>
          <w:tcPr>
            <w:tcW w:w="0" w:type="auto"/>
            <w:vAlign w:val="center"/>
          </w:tcPr>
          <w:p w:rsidR="00D87BF0" w:rsidRPr="00D87BF0" w:rsidRDefault="00D87BF0" w:rsidP="00D77B91">
            <w:pPr>
              <w:jc w:val="center"/>
              <w:rPr>
                <w:kern w:val="2"/>
                <w:sz w:val="24"/>
                <w:szCs w:val="24"/>
              </w:rPr>
            </w:pPr>
            <w:r w:rsidRPr="00D87BF0">
              <w:rPr>
                <w:kern w:val="2"/>
                <w:sz w:val="24"/>
                <w:szCs w:val="24"/>
              </w:rPr>
              <w:t>120</w:t>
            </w:r>
          </w:p>
        </w:tc>
        <w:tc>
          <w:tcPr>
            <w:tcW w:w="0" w:type="auto"/>
            <w:vAlign w:val="center"/>
          </w:tcPr>
          <w:p w:rsidR="00D87BF0" w:rsidRPr="00D87BF0" w:rsidRDefault="00D87BF0" w:rsidP="00D77B91">
            <w:pPr>
              <w:jc w:val="center"/>
              <w:rPr>
                <w:kern w:val="2"/>
                <w:sz w:val="24"/>
                <w:szCs w:val="24"/>
              </w:rPr>
            </w:pPr>
            <w:r w:rsidRPr="00D87BF0">
              <w:rPr>
                <w:kern w:val="2"/>
                <w:sz w:val="24"/>
                <w:szCs w:val="24"/>
              </w:rPr>
              <w:t>90</w:t>
            </w:r>
          </w:p>
        </w:tc>
        <w:tc>
          <w:tcPr>
            <w:tcW w:w="0" w:type="auto"/>
            <w:vAlign w:val="center"/>
          </w:tcPr>
          <w:p w:rsidR="00D87BF0" w:rsidRPr="00D87BF0" w:rsidRDefault="00D87BF0" w:rsidP="00D77B91">
            <w:pPr>
              <w:jc w:val="center"/>
              <w:rPr>
                <w:kern w:val="2"/>
                <w:sz w:val="24"/>
                <w:szCs w:val="24"/>
              </w:rPr>
            </w:pPr>
            <w:r w:rsidRPr="00D87BF0">
              <w:rPr>
                <w:kern w:val="2"/>
                <w:sz w:val="24"/>
                <w:szCs w:val="24"/>
              </w:rPr>
              <w:t>60</w:t>
            </w:r>
          </w:p>
        </w:tc>
        <w:tc>
          <w:tcPr>
            <w:tcW w:w="0" w:type="auto"/>
            <w:vAlign w:val="center"/>
          </w:tcPr>
          <w:p w:rsidR="00D87BF0" w:rsidRPr="00D87BF0" w:rsidRDefault="00D87BF0" w:rsidP="00D77B91">
            <w:pPr>
              <w:jc w:val="center"/>
              <w:rPr>
                <w:kern w:val="2"/>
                <w:sz w:val="24"/>
                <w:szCs w:val="24"/>
              </w:rPr>
            </w:pPr>
            <w:r w:rsidRPr="00D87BF0">
              <w:rPr>
                <w:kern w:val="2"/>
                <w:sz w:val="24"/>
                <w:szCs w:val="24"/>
              </w:rPr>
              <w:t>50</w:t>
            </w:r>
          </w:p>
        </w:tc>
      </w:tr>
      <w:tr w:rsidR="00D87BF0" w:rsidRPr="00D87BF0">
        <w:tc>
          <w:tcPr>
            <w:tcW w:w="0" w:type="auto"/>
            <w:vMerge/>
            <w:vAlign w:val="center"/>
          </w:tcPr>
          <w:p w:rsidR="00D87BF0" w:rsidRPr="00D87BF0" w:rsidRDefault="00D87BF0" w:rsidP="00D77B91">
            <w:pPr>
              <w:jc w:val="center"/>
              <w:rPr>
                <w:kern w:val="2"/>
                <w:sz w:val="24"/>
                <w:szCs w:val="24"/>
              </w:rPr>
            </w:pPr>
          </w:p>
        </w:tc>
        <w:tc>
          <w:tcPr>
            <w:tcW w:w="0" w:type="auto"/>
            <w:vAlign w:val="center"/>
          </w:tcPr>
          <w:p w:rsidR="00D87BF0" w:rsidRPr="00D87BF0" w:rsidRDefault="00D87BF0" w:rsidP="00D77B91">
            <w:pPr>
              <w:jc w:val="center"/>
              <w:rPr>
                <w:kern w:val="2"/>
                <w:sz w:val="24"/>
                <w:szCs w:val="24"/>
              </w:rPr>
            </w:pPr>
            <w:r w:rsidRPr="00D87BF0">
              <w:rPr>
                <w:rFonts w:cs="宋体" w:hint="eastAsia"/>
                <w:kern w:val="2"/>
                <w:sz w:val="24"/>
                <w:szCs w:val="24"/>
              </w:rPr>
              <w:t>最小值</w:t>
            </w:r>
          </w:p>
        </w:tc>
        <w:tc>
          <w:tcPr>
            <w:tcW w:w="0" w:type="auto"/>
            <w:vAlign w:val="center"/>
          </w:tcPr>
          <w:p w:rsidR="00D87BF0" w:rsidRPr="00D87BF0" w:rsidRDefault="00D87BF0" w:rsidP="00D77B91">
            <w:pPr>
              <w:jc w:val="center"/>
              <w:rPr>
                <w:kern w:val="2"/>
                <w:sz w:val="24"/>
                <w:szCs w:val="24"/>
              </w:rPr>
            </w:pPr>
            <w:r w:rsidRPr="00D87BF0">
              <w:rPr>
                <w:kern w:val="2"/>
                <w:sz w:val="24"/>
                <w:szCs w:val="24"/>
              </w:rPr>
              <w:t>100</w:t>
            </w:r>
          </w:p>
        </w:tc>
        <w:tc>
          <w:tcPr>
            <w:tcW w:w="0" w:type="auto"/>
            <w:vAlign w:val="center"/>
          </w:tcPr>
          <w:p w:rsidR="00D87BF0" w:rsidRPr="00D87BF0" w:rsidRDefault="00D87BF0" w:rsidP="00D77B91">
            <w:pPr>
              <w:jc w:val="center"/>
              <w:rPr>
                <w:kern w:val="2"/>
                <w:sz w:val="24"/>
                <w:szCs w:val="24"/>
              </w:rPr>
            </w:pPr>
            <w:r w:rsidRPr="00D87BF0">
              <w:rPr>
                <w:kern w:val="2"/>
                <w:sz w:val="24"/>
                <w:szCs w:val="24"/>
              </w:rPr>
              <w:t>85</w:t>
            </w:r>
          </w:p>
        </w:tc>
        <w:tc>
          <w:tcPr>
            <w:tcW w:w="0" w:type="auto"/>
            <w:vAlign w:val="center"/>
          </w:tcPr>
          <w:p w:rsidR="00D87BF0" w:rsidRPr="00D87BF0" w:rsidRDefault="00D87BF0" w:rsidP="00D77B91">
            <w:pPr>
              <w:jc w:val="center"/>
              <w:rPr>
                <w:kern w:val="2"/>
                <w:sz w:val="24"/>
                <w:szCs w:val="24"/>
              </w:rPr>
            </w:pPr>
            <w:r w:rsidRPr="00D87BF0">
              <w:rPr>
                <w:kern w:val="2"/>
                <w:sz w:val="24"/>
                <w:szCs w:val="24"/>
              </w:rPr>
              <w:t>70</w:t>
            </w:r>
          </w:p>
        </w:tc>
        <w:tc>
          <w:tcPr>
            <w:tcW w:w="0" w:type="auto"/>
            <w:vAlign w:val="center"/>
          </w:tcPr>
          <w:p w:rsidR="00D87BF0" w:rsidRPr="00D87BF0" w:rsidRDefault="00D87BF0" w:rsidP="00D77B91">
            <w:pPr>
              <w:jc w:val="center"/>
              <w:rPr>
                <w:kern w:val="2"/>
                <w:sz w:val="24"/>
                <w:szCs w:val="24"/>
              </w:rPr>
            </w:pPr>
            <w:r w:rsidRPr="00D87BF0">
              <w:rPr>
                <w:kern w:val="2"/>
                <w:sz w:val="24"/>
                <w:szCs w:val="24"/>
              </w:rPr>
              <w:t>50</w:t>
            </w:r>
          </w:p>
        </w:tc>
        <w:tc>
          <w:tcPr>
            <w:tcW w:w="0" w:type="auto"/>
            <w:vAlign w:val="center"/>
          </w:tcPr>
          <w:p w:rsidR="00D87BF0" w:rsidRPr="00D87BF0" w:rsidRDefault="00D87BF0" w:rsidP="00D77B91">
            <w:pPr>
              <w:jc w:val="center"/>
              <w:rPr>
                <w:kern w:val="2"/>
                <w:sz w:val="24"/>
                <w:szCs w:val="24"/>
              </w:rPr>
            </w:pPr>
            <w:r w:rsidRPr="00D87BF0">
              <w:rPr>
                <w:kern w:val="2"/>
                <w:sz w:val="24"/>
                <w:szCs w:val="24"/>
              </w:rPr>
              <w:t>35</w:t>
            </w:r>
          </w:p>
        </w:tc>
        <w:tc>
          <w:tcPr>
            <w:tcW w:w="0" w:type="auto"/>
            <w:vAlign w:val="center"/>
          </w:tcPr>
          <w:p w:rsidR="00D87BF0" w:rsidRPr="00D87BF0" w:rsidRDefault="00D87BF0" w:rsidP="00D77B91">
            <w:pPr>
              <w:jc w:val="center"/>
              <w:rPr>
                <w:kern w:val="2"/>
                <w:sz w:val="24"/>
                <w:szCs w:val="24"/>
              </w:rPr>
            </w:pPr>
            <w:r w:rsidRPr="00D87BF0">
              <w:rPr>
                <w:kern w:val="2"/>
                <w:sz w:val="24"/>
                <w:szCs w:val="24"/>
              </w:rPr>
              <w:t>25</w:t>
            </w:r>
          </w:p>
        </w:tc>
        <w:tc>
          <w:tcPr>
            <w:tcW w:w="0" w:type="auto"/>
            <w:vAlign w:val="center"/>
          </w:tcPr>
          <w:p w:rsidR="00D87BF0" w:rsidRPr="00D87BF0" w:rsidRDefault="00D87BF0" w:rsidP="00D77B91">
            <w:pPr>
              <w:jc w:val="center"/>
              <w:rPr>
                <w:kern w:val="2"/>
                <w:sz w:val="24"/>
                <w:szCs w:val="24"/>
              </w:rPr>
            </w:pPr>
            <w:r w:rsidRPr="00D87BF0">
              <w:rPr>
                <w:kern w:val="2"/>
                <w:sz w:val="24"/>
                <w:szCs w:val="24"/>
              </w:rPr>
              <w:t>20</w:t>
            </w:r>
          </w:p>
        </w:tc>
      </w:tr>
    </w:tbl>
    <w:p w:rsidR="00726450" w:rsidRPr="00690D2E" w:rsidRDefault="00726450" w:rsidP="00D77B91">
      <w:pPr>
        <w:spacing w:line="360" w:lineRule="auto"/>
        <w:ind w:firstLineChars="200" w:firstLine="420"/>
        <w:rPr>
          <w:sz w:val="24"/>
          <w:szCs w:val="24"/>
        </w:rPr>
      </w:pPr>
      <w:r w:rsidRPr="00D87BF0">
        <w:rPr>
          <w:rFonts w:cs="宋体" w:hint="eastAsia"/>
        </w:rPr>
        <w:t>注：</w:t>
      </w:r>
      <w:r w:rsidR="0094143F">
        <w:rPr>
          <w:rFonts w:cs="宋体" w:hint="eastAsia"/>
        </w:rPr>
        <w:t>“</w:t>
      </w:r>
      <w:r w:rsidRPr="00D87BF0">
        <w:rPr>
          <w:rFonts w:cs="宋体" w:hint="eastAsia"/>
        </w:rPr>
        <w:t>一般值”为正常情况下的采用值；“极限值”和“最小值”为条件受限制时可采用的值</w:t>
      </w:r>
      <w:r w:rsidRPr="00690D2E">
        <w:rPr>
          <w:rFonts w:cs="宋体" w:hint="eastAsia"/>
          <w:sz w:val="24"/>
          <w:szCs w:val="24"/>
        </w:rPr>
        <w:t>。</w:t>
      </w:r>
    </w:p>
    <w:p w:rsidR="00726450" w:rsidRPr="0094143F" w:rsidRDefault="0094143F" w:rsidP="00D77B91">
      <w:pPr>
        <w:spacing w:line="360" w:lineRule="auto"/>
        <w:rPr>
          <w:sz w:val="30"/>
          <w:szCs w:val="30"/>
        </w:rPr>
      </w:pPr>
      <w:r>
        <w:rPr>
          <w:sz w:val="24"/>
          <w:szCs w:val="24"/>
        </w:rPr>
        <w:br w:type="page"/>
      </w:r>
      <w:r w:rsidR="00726450" w:rsidRPr="0094143F">
        <w:rPr>
          <w:sz w:val="30"/>
          <w:szCs w:val="30"/>
        </w:rPr>
        <w:lastRenderedPageBreak/>
        <w:t>9</w:t>
      </w:r>
      <w:r w:rsidR="00726450" w:rsidRPr="0094143F">
        <w:rPr>
          <w:rFonts w:cs="宋体" w:hint="eastAsia"/>
          <w:sz w:val="30"/>
          <w:szCs w:val="30"/>
        </w:rPr>
        <w:t>线形设计</w:t>
      </w:r>
    </w:p>
    <w:p w:rsidR="00726450" w:rsidRPr="00690D2E" w:rsidRDefault="00726450" w:rsidP="00D77B91">
      <w:pPr>
        <w:spacing w:line="360" w:lineRule="auto"/>
        <w:ind w:firstLineChars="200" w:firstLine="480"/>
        <w:rPr>
          <w:sz w:val="24"/>
          <w:szCs w:val="24"/>
        </w:rPr>
      </w:pPr>
      <w:r w:rsidRPr="00690D2E">
        <w:rPr>
          <w:sz w:val="24"/>
          <w:szCs w:val="24"/>
        </w:rPr>
        <w:t>9.1</w:t>
      </w:r>
      <w:r w:rsidRPr="00690D2E">
        <w:rPr>
          <w:rFonts w:cs="宋体" w:hint="eastAsia"/>
          <w:sz w:val="24"/>
          <w:szCs w:val="24"/>
        </w:rPr>
        <w:t>一般规定</w:t>
      </w:r>
    </w:p>
    <w:p w:rsidR="00726450" w:rsidRPr="00690D2E" w:rsidRDefault="00726450" w:rsidP="00D77B91">
      <w:pPr>
        <w:spacing w:line="360" w:lineRule="auto"/>
        <w:ind w:firstLineChars="200" w:firstLine="480"/>
        <w:rPr>
          <w:sz w:val="24"/>
          <w:szCs w:val="24"/>
        </w:rPr>
      </w:pPr>
      <w:r w:rsidRPr="00690D2E">
        <w:rPr>
          <w:sz w:val="24"/>
          <w:szCs w:val="24"/>
        </w:rPr>
        <w:t>9.1.1</w:t>
      </w:r>
      <w:r w:rsidRPr="00690D2E">
        <w:rPr>
          <w:rFonts w:cs="宋体" w:hint="eastAsia"/>
          <w:sz w:val="24"/>
          <w:szCs w:val="24"/>
        </w:rPr>
        <w:t>公路线形是三维立体线形。线形设计应做好公路平面、纵断面、横断面三者间的组合，并同自然环境相协调。</w:t>
      </w:r>
    </w:p>
    <w:p w:rsidR="00726450" w:rsidRPr="00690D2E" w:rsidRDefault="00197C8D" w:rsidP="00D77B91">
      <w:pPr>
        <w:spacing w:line="360" w:lineRule="auto"/>
        <w:ind w:firstLineChars="200" w:firstLine="480"/>
        <w:rPr>
          <w:sz w:val="24"/>
          <w:szCs w:val="24"/>
        </w:rPr>
      </w:pPr>
      <w:r>
        <w:rPr>
          <w:sz w:val="24"/>
          <w:szCs w:val="24"/>
        </w:rPr>
        <w:t>9.</w:t>
      </w:r>
      <w:r w:rsidR="00726450" w:rsidRPr="00690D2E">
        <w:rPr>
          <w:sz w:val="24"/>
          <w:szCs w:val="24"/>
        </w:rPr>
        <w:t>1.2</w:t>
      </w:r>
      <w:r w:rsidR="00726450" w:rsidRPr="00690D2E">
        <w:rPr>
          <w:rFonts w:cs="宋体" w:hint="eastAsia"/>
          <w:sz w:val="24"/>
          <w:szCs w:val="24"/>
        </w:rPr>
        <w:t>线形设计除应符合行驶力学要求外，还应考虑用路者的视觉、心理与生理方面的要求，以提高汽车行驶的安全性、舒适性与经济性。</w:t>
      </w:r>
    </w:p>
    <w:p w:rsidR="00726450" w:rsidRPr="00690D2E" w:rsidRDefault="00726450" w:rsidP="00D77B91">
      <w:pPr>
        <w:spacing w:line="360" w:lineRule="auto"/>
        <w:ind w:firstLineChars="200" w:firstLine="480"/>
        <w:rPr>
          <w:sz w:val="24"/>
          <w:szCs w:val="24"/>
        </w:rPr>
      </w:pPr>
      <w:r w:rsidRPr="00690D2E">
        <w:rPr>
          <w:sz w:val="24"/>
          <w:szCs w:val="24"/>
        </w:rPr>
        <w:t>9.1.3</w:t>
      </w:r>
      <w:r w:rsidRPr="00690D2E">
        <w:rPr>
          <w:rFonts w:cs="宋体" w:hint="eastAsia"/>
          <w:sz w:val="24"/>
          <w:szCs w:val="24"/>
        </w:rPr>
        <w:t>线形设计的要求与内容应随公路功能和设计速度的不同而各有侧重。</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）高速公路和具干线功能的一、二级公路，应注重立体线形设计，做到线形连续、指标均衡、视觉良好、景观协调、安全舒适。设计速度愈高，线形设计组合所考虑的因素应愈周全，以提供高的服务质量。</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）具集散功能的一、二级公路，应根据混合交通情况确定公路横断面布置设计，并注重路线交叉等处的线形设计组合，以保障通视良好，行驶通畅、安全。</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）设计速度等于或小于</w:t>
      </w:r>
      <w:r w:rsidR="00726450" w:rsidRPr="00690D2E">
        <w:rPr>
          <w:sz w:val="24"/>
          <w:szCs w:val="24"/>
        </w:rPr>
        <w:t>40k</w:t>
      </w:r>
      <w:r w:rsidR="00197C8D">
        <w:rPr>
          <w:sz w:val="24"/>
          <w:szCs w:val="24"/>
        </w:rPr>
        <w:t>m/</w:t>
      </w:r>
      <w:r w:rsidR="00726450" w:rsidRPr="00690D2E">
        <w:rPr>
          <w:sz w:val="24"/>
          <w:szCs w:val="24"/>
        </w:rPr>
        <w:t>h</w:t>
      </w:r>
      <w:r w:rsidR="00726450" w:rsidRPr="00690D2E">
        <w:rPr>
          <w:rFonts w:cs="宋体" w:hint="eastAsia"/>
          <w:sz w:val="24"/>
          <w:szCs w:val="24"/>
        </w:rPr>
        <w:t>的双车道公路，在保证行驶安全的前提下，应正确地运用线形要素的规定值（含最大、最小值），合理地组合各线形要素，或采取设置相应交通工程设施等技术措施，以充分发挥投资效益。</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）遵循以设计路段确定公路等级、设计速度的原则，其设计路段的长度不宜过短，且线形技术指标应保持相对均衡。</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不同设计路段相衔接处前后的平、纵、横技术指标，应随设计速度由高向低（或反之）而逐渐由大向小（或反之）变化，使行驶速度自然过渡。相衔接处附近不宜采用该路段设计速度的最小或最大平、纵技术指标值。</w:t>
      </w:r>
    </w:p>
    <w:p w:rsidR="00197C8D" w:rsidRDefault="00726450" w:rsidP="00D77B91">
      <w:pPr>
        <w:spacing w:line="360" w:lineRule="auto"/>
        <w:ind w:firstLineChars="200" w:firstLine="480"/>
        <w:rPr>
          <w:sz w:val="24"/>
          <w:szCs w:val="24"/>
        </w:rPr>
      </w:pPr>
      <w:r w:rsidRPr="00690D2E">
        <w:rPr>
          <w:sz w:val="24"/>
          <w:szCs w:val="24"/>
        </w:rPr>
        <w:t>9</w:t>
      </w:r>
      <w:r w:rsidR="00197C8D">
        <w:rPr>
          <w:sz w:val="24"/>
          <w:szCs w:val="24"/>
        </w:rPr>
        <w:t>.</w:t>
      </w:r>
      <w:r w:rsidRPr="00690D2E">
        <w:rPr>
          <w:sz w:val="24"/>
          <w:szCs w:val="24"/>
        </w:rPr>
        <w:t>1</w:t>
      </w:r>
      <w:r w:rsidR="006A04F3">
        <w:rPr>
          <w:sz w:val="24"/>
          <w:szCs w:val="24"/>
        </w:rPr>
        <w:t>.</w:t>
      </w:r>
      <w:r w:rsidRPr="00690D2E">
        <w:rPr>
          <w:sz w:val="24"/>
          <w:szCs w:val="24"/>
        </w:rPr>
        <w:t>4</w:t>
      </w:r>
      <w:r w:rsidR="00197C8D" w:rsidRPr="00690D2E">
        <w:rPr>
          <w:rFonts w:cs="宋体" w:hint="eastAsia"/>
          <w:sz w:val="24"/>
          <w:szCs w:val="24"/>
        </w:rPr>
        <w:t>立体交叉前后的线形应选用较高的平、纵技术指标，使之具有较好的通视条件。</w:t>
      </w:r>
    </w:p>
    <w:p w:rsidR="00726450" w:rsidRPr="00690D2E" w:rsidRDefault="00726450" w:rsidP="00D77B91">
      <w:pPr>
        <w:spacing w:line="360" w:lineRule="auto"/>
        <w:ind w:firstLineChars="200" w:firstLine="480"/>
        <w:rPr>
          <w:sz w:val="24"/>
          <w:szCs w:val="24"/>
        </w:rPr>
      </w:pPr>
      <w:r w:rsidRPr="00690D2E">
        <w:rPr>
          <w:sz w:val="24"/>
          <w:szCs w:val="24"/>
        </w:rPr>
        <w:t>9</w:t>
      </w:r>
      <w:r w:rsidR="00F5146F">
        <w:rPr>
          <w:sz w:val="24"/>
          <w:szCs w:val="24"/>
        </w:rPr>
        <w:t>.</w:t>
      </w:r>
      <w:r w:rsidRPr="00690D2E">
        <w:rPr>
          <w:sz w:val="24"/>
          <w:szCs w:val="24"/>
        </w:rPr>
        <w:t>1</w:t>
      </w:r>
      <w:r w:rsidR="00F5146F">
        <w:rPr>
          <w:sz w:val="24"/>
          <w:szCs w:val="24"/>
        </w:rPr>
        <w:t>.</w:t>
      </w:r>
      <w:r w:rsidRPr="00690D2E">
        <w:rPr>
          <w:sz w:val="24"/>
          <w:szCs w:val="24"/>
        </w:rPr>
        <w:t>5</w:t>
      </w:r>
      <w:r w:rsidRPr="00690D2E">
        <w:rPr>
          <w:rFonts w:cs="宋体" w:hint="eastAsia"/>
          <w:sz w:val="24"/>
          <w:szCs w:val="24"/>
        </w:rPr>
        <w:t>路线平、纵线形组合设计</w:t>
      </w:r>
      <w:r w:rsidR="00F5146F">
        <w:rPr>
          <w:rFonts w:cs="宋体" w:hint="eastAsia"/>
          <w:sz w:val="24"/>
          <w:szCs w:val="24"/>
        </w:rPr>
        <w:t>，</w:t>
      </w:r>
      <w:r w:rsidRPr="00690D2E">
        <w:rPr>
          <w:rFonts w:cs="宋体" w:hint="eastAsia"/>
          <w:sz w:val="24"/>
          <w:szCs w:val="24"/>
        </w:rPr>
        <w:t>可采用路线透视图进行评价。</w:t>
      </w:r>
    </w:p>
    <w:p w:rsidR="00726450" w:rsidRPr="00690D2E" w:rsidRDefault="00F5146F" w:rsidP="00D77B91">
      <w:pPr>
        <w:spacing w:line="360" w:lineRule="auto"/>
        <w:ind w:firstLineChars="200" w:firstLine="480"/>
        <w:rPr>
          <w:sz w:val="24"/>
          <w:szCs w:val="24"/>
        </w:rPr>
      </w:pPr>
      <w:r>
        <w:rPr>
          <w:sz w:val="24"/>
          <w:szCs w:val="24"/>
        </w:rPr>
        <w:t>9.</w:t>
      </w:r>
      <w:r w:rsidR="00726450" w:rsidRPr="00690D2E">
        <w:rPr>
          <w:sz w:val="24"/>
          <w:szCs w:val="24"/>
        </w:rPr>
        <w:t>1.6</w:t>
      </w:r>
      <w:r w:rsidR="00726450" w:rsidRPr="00690D2E">
        <w:rPr>
          <w:rFonts w:cs="宋体" w:hint="eastAsia"/>
          <w:sz w:val="24"/>
          <w:szCs w:val="24"/>
        </w:rPr>
        <w:t>各级公路平、纵技术指标变化大的路段，或条件受限制时采用平、纵技术指标最大值（或最小值）的路段，或平、纵线形组合有异议的路段，或实际行驶速度可能超出（或低于）设计速度的路段等，应采用运行速度进行检验。</w:t>
      </w:r>
    </w:p>
    <w:p w:rsidR="00726450" w:rsidRPr="00690D2E" w:rsidRDefault="00F5146F" w:rsidP="00D77B91">
      <w:pPr>
        <w:spacing w:line="360" w:lineRule="auto"/>
        <w:ind w:firstLineChars="200" w:firstLine="480"/>
        <w:rPr>
          <w:sz w:val="24"/>
          <w:szCs w:val="24"/>
        </w:rPr>
      </w:pPr>
      <w:r>
        <w:rPr>
          <w:sz w:val="24"/>
          <w:szCs w:val="24"/>
        </w:rPr>
        <w:t>9</w:t>
      </w:r>
      <w:r w:rsidR="00726450" w:rsidRPr="00690D2E">
        <w:rPr>
          <w:sz w:val="24"/>
          <w:szCs w:val="24"/>
        </w:rPr>
        <w:t>.2</w:t>
      </w:r>
      <w:r w:rsidR="00726450" w:rsidRPr="00690D2E">
        <w:rPr>
          <w:rFonts w:cs="宋体" w:hint="eastAsia"/>
          <w:sz w:val="24"/>
          <w:szCs w:val="24"/>
        </w:rPr>
        <w:t>平面线形设计</w:t>
      </w:r>
    </w:p>
    <w:p w:rsidR="00726450" w:rsidRPr="00690D2E" w:rsidRDefault="00726450" w:rsidP="00D77B91">
      <w:pPr>
        <w:spacing w:line="360" w:lineRule="auto"/>
        <w:ind w:firstLineChars="200" w:firstLine="480"/>
        <w:rPr>
          <w:sz w:val="24"/>
          <w:szCs w:val="24"/>
        </w:rPr>
      </w:pPr>
      <w:r w:rsidRPr="00690D2E">
        <w:rPr>
          <w:sz w:val="24"/>
          <w:szCs w:val="24"/>
        </w:rPr>
        <w:t>9.2.1</w:t>
      </w:r>
      <w:r w:rsidRPr="00690D2E">
        <w:rPr>
          <w:rFonts w:cs="宋体" w:hint="eastAsia"/>
          <w:sz w:val="24"/>
          <w:szCs w:val="24"/>
        </w:rPr>
        <w:t>一般规定</w:t>
      </w:r>
    </w:p>
    <w:p w:rsidR="00726450" w:rsidRPr="00690D2E" w:rsidRDefault="000E7307" w:rsidP="00D77B91">
      <w:pPr>
        <w:spacing w:line="360" w:lineRule="auto"/>
        <w:ind w:firstLineChars="200" w:firstLine="480"/>
        <w:rPr>
          <w:sz w:val="24"/>
          <w:szCs w:val="24"/>
        </w:rPr>
      </w:pPr>
      <w:r>
        <w:rPr>
          <w:rFonts w:cs="宋体" w:hint="eastAsia"/>
          <w:sz w:val="24"/>
          <w:szCs w:val="24"/>
        </w:rPr>
        <w:lastRenderedPageBreak/>
        <w:t>（</w:t>
      </w:r>
      <w:r w:rsidR="00726450" w:rsidRPr="00690D2E">
        <w:rPr>
          <w:sz w:val="24"/>
          <w:szCs w:val="24"/>
        </w:rPr>
        <w:t>l</w:t>
      </w:r>
      <w:r w:rsidR="00726450" w:rsidRPr="00690D2E">
        <w:rPr>
          <w:rFonts w:cs="宋体" w:hint="eastAsia"/>
          <w:sz w:val="24"/>
          <w:szCs w:val="24"/>
        </w:rPr>
        <w:t>）平面线形应直捷、连续、均衡，并与地形相适应，与周围环境相协调。</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）各级公路不论转角大小均应敷设曲线，并宜选用较大的圆曲线半径。转角过小时，应调整平面线形。当不得已而设置小于</w:t>
      </w:r>
      <w:r w:rsidR="00726450" w:rsidRPr="00690D2E">
        <w:rPr>
          <w:sz w:val="24"/>
          <w:szCs w:val="24"/>
        </w:rPr>
        <w:t>7</w:t>
      </w:r>
      <w:r w:rsidR="00F5146F" w:rsidRPr="004C3602">
        <w:rPr>
          <w:rFonts w:cs="宋体" w:hint="eastAsia"/>
          <w:sz w:val="24"/>
          <w:szCs w:val="24"/>
        </w:rPr>
        <w:t>°</w:t>
      </w:r>
      <w:r w:rsidR="00726450" w:rsidRPr="00690D2E">
        <w:rPr>
          <w:rFonts w:cs="宋体" w:hint="eastAsia"/>
          <w:sz w:val="24"/>
          <w:szCs w:val="24"/>
        </w:rPr>
        <w:t>的转角时，则必须按规定设置足够长的曲线。</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）两同向圆曲线间应设有足够长度的直线，否则应调整线形设置为单曲线或复曲线。</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）两反向圆曲线间不应设置短直线段，否则应调整线形设置为</w:t>
      </w:r>
      <w:r w:rsidR="00726450" w:rsidRPr="00690D2E">
        <w:rPr>
          <w:sz w:val="24"/>
          <w:szCs w:val="24"/>
        </w:rPr>
        <w:t>S</w:t>
      </w:r>
      <w:r w:rsidR="00726450" w:rsidRPr="00690D2E">
        <w:rPr>
          <w:rFonts w:cs="宋体" w:hint="eastAsia"/>
          <w:sz w:val="24"/>
          <w:szCs w:val="24"/>
        </w:rPr>
        <w:t>形曲线。</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）六车道及其以上的高速公路，同向或反向圆曲线间</w:t>
      </w:r>
      <w:r w:rsidR="00703D8F">
        <w:rPr>
          <w:rFonts w:cs="宋体" w:hint="eastAsia"/>
          <w:sz w:val="24"/>
          <w:szCs w:val="24"/>
        </w:rPr>
        <w:t>插入</w:t>
      </w:r>
      <w:r w:rsidR="00726450" w:rsidRPr="00690D2E">
        <w:rPr>
          <w:rFonts w:cs="宋体" w:hint="eastAsia"/>
          <w:sz w:val="24"/>
          <w:szCs w:val="24"/>
        </w:rPr>
        <w:t>的直线长度，还应符合路基外侧边缘超高过渡渐变率规定的要求。</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6</w:t>
      </w:r>
      <w:r w:rsidR="00726450" w:rsidRPr="00690D2E">
        <w:rPr>
          <w:rFonts w:cs="宋体" w:hint="eastAsia"/>
          <w:sz w:val="24"/>
          <w:szCs w:val="24"/>
        </w:rPr>
        <w:t>）设计速度等于或小于</w:t>
      </w:r>
      <w:r w:rsidR="00726450" w:rsidRPr="00690D2E">
        <w:rPr>
          <w:sz w:val="24"/>
          <w:szCs w:val="24"/>
        </w:rPr>
        <w:t>40k</w:t>
      </w:r>
      <w:r w:rsidR="00F5146F">
        <w:rPr>
          <w:sz w:val="24"/>
          <w:szCs w:val="24"/>
        </w:rPr>
        <w:t>m/</w:t>
      </w:r>
      <w:r w:rsidR="00726450" w:rsidRPr="00690D2E">
        <w:rPr>
          <w:sz w:val="24"/>
          <w:szCs w:val="24"/>
        </w:rPr>
        <w:t>h</w:t>
      </w:r>
      <w:r w:rsidR="00726450" w:rsidRPr="00690D2E">
        <w:rPr>
          <w:rFonts w:cs="宋体" w:hint="eastAsia"/>
          <w:sz w:val="24"/>
          <w:szCs w:val="24"/>
        </w:rPr>
        <w:t>的双车道公路，两相邻反向圆曲线无超高时可径相衔接，无超高有加宽时应设置长度不小于</w:t>
      </w:r>
      <w:r w:rsidR="00726450" w:rsidRPr="00690D2E">
        <w:rPr>
          <w:sz w:val="24"/>
          <w:szCs w:val="24"/>
        </w:rPr>
        <w:t>10m</w:t>
      </w:r>
      <w:r w:rsidR="00726450" w:rsidRPr="00690D2E">
        <w:rPr>
          <w:rFonts w:cs="宋体" w:hint="eastAsia"/>
          <w:sz w:val="24"/>
          <w:szCs w:val="24"/>
        </w:rPr>
        <w:t>的加宽过渡段；两相邻反向圆曲线设有超高时，地形条件特殊困难路段的直线长度不得小于</w:t>
      </w:r>
      <w:r w:rsidR="00F5146F">
        <w:rPr>
          <w:sz w:val="24"/>
          <w:szCs w:val="24"/>
        </w:rPr>
        <w:t>15</w:t>
      </w:r>
      <w:r w:rsidR="00726450" w:rsidRPr="00690D2E">
        <w:rPr>
          <w:sz w:val="24"/>
          <w:szCs w:val="24"/>
        </w:rPr>
        <w:t>m</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7</w:t>
      </w:r>
      <w:r w:rsidR="00726450" w:rsidRPr="00690D2E">
        <w:rPr>
          <w:rFonts w:cs="宋体" w:hint="eastAsia"/>
          <w:sz w:val="24"/>
          <w:szCs w:val="24"/>
        </w:rPr>
        <w:t>）设计速度等于或小于</w:t>
      </w:r>
      <w:r w:rsidR="00726450" w:rsidRPr="00690D2E">
        <w:rPr>
          <w:sz w:val="24"/>
          <w:szCs w:val="24"/>
        </w:rPr>
        <w:t>40km/h</w:t>
      </w:r>
      <w:r w:rsidR="00726450" w:rsidRPr="00690D2E">
        <w:rPr>
          <w:rFonts w:cs="宋体" w:hint="eastAsia"/>
          <w:sz w:val="24"/>
          <w:szCs w:val="24"/>
        </w:rPr>
        <w:t>的双车道公路，应避免连续急弯的线形。地形条件特殊困难不得已而设置时，应在曲线间</w:t>
      </w:r>
      <w:r w:rsidR="00703D8F">
        <w:rPr>
          <w:rFonts w:cs="宋体" w:hint="eastAsia"/>
          <w:sz w:val="24"/>
          <w:szCs w:val="24"/>
        </w:rPr>
        <w:t>插入</w:t>
      </w:r>
      <w:r w:rsidR="00726450" w:rsidRPr="00690D2E">
        <w:rPr>
          <w:rFonts w:cs="宋体" w:hint="eastAsia"/>
          <w:sz w:val="24"/>
          <w:szCs w:val="24"/>
        </w:rPr>
        <w:t>规定的直线长度或回旋线。</w:t>
      </w:r>
    </w:p>
    <w:p w:rsidR="00726450" w:rsidRPr="00690D2E" w:rsidRDefault="00726450" w:rsidP="00D77B91">
      <w:pPr>
        <w:spacing w:line="360" w:lineRule="auto"/>
        <w:ind w:firstLineChars="200" w:firstLine="480"/>
        <w:rPr>
          <w:sz w:val="24"/>
          <w:szCs w:val="24"/>
        </w:rPr>
      </w:pPr>
      <w:r w:rsidRPr="00690D2E">
        <w:rPr>
          <w:sz w:val="24"/>
          <w:szCs w:val="24"/>
        </w:rPr>
        <w:t>9.2.2</w:t>
      </w:r>
      <w:r w:rsidRPr="00690D2E">
        <w:rPr>
          <w:rFonts w:cs="宋体" w:hint="eastAsia"/>
          <w:sz w:val="24"/>
          <w:szCs w:val="24"/>
        </w:rPr>
        <w:t>直线的运用</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w:t>
      </w:r>
      <w:r w:rsidR="00726450" w:rsidRPr="00690D2E">
        <w:rPr>
          <w:rFonts w:cs="宋体" w:hint="eastAsia"/>
          <w:sz w:val="24"/>
          <w:szCs w:val="24"/>
        </w:rPr>
        <w:t>）直线的运用应注意同地形、环境的协调与配合。采用直线线形时，其长度不宜过长。</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）农田、河渠规整的平坦地区、城镇近郊规划等以直线条为主体时，宜采用直线线形。</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）特长、长隧道或结构特殊的桥梁等构造物所处的路段，以及路线交叉点前后的路段宜采用直线线形。</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）双车道公路为超车所提供的路段宜采用直线线形。</w:t>
      </w:r>
    </w:p>
    <w:p w:rsidR="00726450" w:rsidRPr="00690D2E" w:rsidRDefault="00726450" w:rsidP="00D77B91">
      <w:pPr>
        <w:spacing w:line="360" w:lineRule="auto"/>
        <w:ind w:firstLineChars="200" w:firstLine="480"/>
        <w:rPr>
          <w:sz w:val="24"/>
          <w:szCs w:val="24"/>
        </w:rPr>
      </w:pPr>
      <w:r w:rsidRPr="00690D2E">
        <w:rPr>
          <w:sz w:val="24"/>
          <w:szCs w:val="24"/>
        </w:rPr>
        <w:t>9.2.3</w:t>
      </w:r>
      <w:r w:rsidRPr="00690D2E">
        <w:rPr>
          <w:rFonts w:cs="宋体" w:hint="eastAsia"/>
          <w:sz w:val="24"/>
          <w:szCs w:val="24"/>
        </w:rPr>
        <w:t>圆曲线的运用</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）设置圆曲线时应与地形相适应，以采用超高为</w:t>
      </w:r>
      <w:r w:rsidR="00726450" w:rsidRPr="00690D2E">
        <w:rPr>
          <w:sz w:val="24"/>
          <w:szCs w:val="24"/>
        </w:rPr>
        <w:t>2</w:t>
      </w:r>
      <w:r w:rsidR="006A04F3">
        <w:rPr>
          <w:sz w:val="24"/>
          <w:szCs w:val="24"/>
        </w:rPr>
        <w:t>%</w:t>
      </w:r>
      <w:r w:rsidR="00F5146F">
        <w:rPr>
          <w:sz w:val="24"/>
          <w:szCs w:val="24"/>
        </w:rPr>
        <w:t xml:space="preserve"> ~ </w:t>
      </w:r>
      <w:r w:rsidR="00726450" w:rsidRPr="00690D2E">
        <w:rPr>
          <w:sz w:val="24"/>
          <w:szCs w:val="24"/>
        </w:rPr>
        <w:t>4</w:t>
      </w:r>
      <w:r w:rsidR="006A04F3">
        <w:rPr>
          <w:sz w:val="24"/>
          <w:szCs w:val="24"/>
        </w:rPr>
        <w:t>%</w:t>
      </w:r>
      <w:r w:rsidR="00726450" w:rsidRPr="00690D2E">
        <w:rPr>
          <w:rFonts w:cs="宋体" w:hint="eastAsia"/>
          <w:sz w:val="24"/>
          <w:szCs w:val="24"/>
        </w:rPr>
        <w:t>的圆曲线半径为宜。</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）条件受限制时，可采用大于或接近于圆曲线最小半径的“一般值”；地形条件特殊困难而不得已时，方可采用圆曲线最小半径的“极限值”。</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）设置圆曲线时，应同相衔接路段的平、纵线形要素相协调，使之构成连续、均衡的曲线线形，并避免小半径圆曲线与陡坡相重合的线形。</w:t>
      </w:r>
    </w:p>
    <w:p w:rsidR="00726450" w:rsidRPr="00690D2E" w:rsidRDefault="00726450" w:rsidP="00D77B91">
      <w:pPr>
        <w:spacing w:line="360" w:lineRule="auto"/>
        <w:ind w:firstLineChars="200" w:firstLine="480"/>
        <w:rPr>
          <w:sz w:val="24"/>
          <w:szCs w:val="24"/>
        </w:rPr>
      </w:pPr>
      <w:r w:rsidRPr="00690D2E">
        <w:rPr>
          <w:sz w:val="24"/>
          <w:szCs w:val="24"/>
        </w:rPr>
        <w:lastRenderedPageBreak/>
        <w:t>9.2.4</w:t>
      </w:r>
      <w:r w:rsidRPr="00690D2E">
        <w:rPr>
          <w:rFonts w:cs="宋体" w:hint="eastAsia"/>
          <w:sz w:val="24"/>
          <w:szCs w:val="24"/>
        </w:rPr>
        <w:t>回旋线的运用</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）设计速度大于或等于</w:t>
      </w:r>
      <w:r w:rsidR="00726450" w:rsidRPr="00690D2E">
        <w:rPr>
          <w:sz w:val="24"/>
          <w:szCs w:val="24"/>
        </w:rPr>
        <w:t>60km/h</w:t>
      </w:r>
      <w:r w:rsidR="00726450" w:rsidRPr="00690D2E">
        <w:rPr>
          <w:rFonts w:cs="宋体" w:hint="eastAsia"/>
          <w:sz w:val="24"/>
          <w:szCs w:val="24"/>
        </w:rPr>
        <w:t>时，回旋线应作为线形要素之一加以运用。回旋线－圆曲线一回旋线的长度以大致接近为宜。两个回旋线的参数值亦可以根据地形条件设计成非对称的曲线，但</w:t>
      </w:r>
      <w:r w:rsidR="00726450" w:rsidRPr="00690D2E">
        <w:rPr>
          <w:sz w:val="24"/>
          <w:szCs w:val="24"/>
        </w:rPr>
        <w:t>A</w:t>
      </w:r>
      <w:r w:rsidR="00F5146F">
        <w:rPr>
          <w:sz w:val="24"/>
          <w:szCs w:val="24"/>
          <w:vertAlign w:val="subscript"/>
        </w:rPr>
        <w:t>1</w:t>
      </w:r>
      <w:r w:rsidR="00726450" w:rsidRPr="00690D2E">
        <w:rPr>
          <w:rFonts w:cs="宋体" w:hint="eastAsia"/>
          <w:sz w:val="24"/>
          <w:szCs w:val="24"/>
        </w:rPr>
        <w:t>：</w:t>
      </w:r>
      <w:r w:rsidR="00726450" w:rsidRPr="00690D2E">
        <w:rPr>
          <w:sz w:val="24"/>
          <w:szCs w:val="24"/>
        </w:rPr>
        <w:t>A</w:t>
      </w:r>
      <w:r w:rsidR="00F5146F">
        <w:rPr>
          <w:sz w:val="24"/>
          <w:szCs w:val="24"/>
          <w:vertAlign w:val="subscript"/>
        </w:rPr>
        <w:t>2</w:t>
      </w:r>
      <w:r w:rsidR="00726450" w:rsidRPr="00690D2E">
        <w:rPr>
          <w:rFonts w:cs="宋体" w:hint="eastAsia"/>
          <w:sz w:val="24"/>
          <w:szCs w:val="24"/>
        </w:rPr>
        <w:t>不应大于</w:t>
      </w:r>
      <w:r w:rsidR="00726450" w:rsidRPr="00690D2E">
        <w:rPr>
          <w:sz w:val="24"/>
          <w:szCs w:val="24"/>
        </w:rPr>
        <w:t>2.0</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）回旋线参数宜依据地形条件及线形要求确定，并与圆曲线半径相协调。</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①当</w:t>
      </w:r>
      <w:r w:rsidRPr="00690D2E">
        <w:rPr>
          <w:sz w:val="24"/>
          <w:szCs w:val="24"/>
        </w:rPr>
        <w:t>R</w:t>
      </w:r>
      <w:r w:rsidRPr="00690D2E">
        <w:rPr>
          <w:rFonts w:cs="宋体" w:hint="eastAsia"/>
          <w:sz w:val="24"/>
          <w:szCs w:val="24"/>
        </w:rPr>
        <w:t>小于</w:t>
      </w:r>
      <w:r w:rsidRPr="00690D2E">
        <w:rPr>
          <w:sz w:val="24"/>
          <w:szCs w:val="24"/>
        </w:rPr>
        <w:t>100m</w:t>
      </w:r>
      <w:r w:rsidRPr="00690D2E">
        <w:rPr>
          <w:rFonts w:cs="宋体" w:hint="eastAsia"/>
          <w:sz w:val="24"/>
          <w:szCs w:val="24"/>
        </w:rPr>
        <w:t>时，</w:t>
      </w:r>
      <w:r w:rsidRPr="00690D2E">
        <w:rPr>
          <w:sz w:val="24"/>
          <w:szCs w:val="24"/>
        </w:rPr>
        <w:t>A</w:t>
      </w:r>
      <w:r w:rsidRPr="00690D2E">
        <w:rPr>
          <w:rFonts w:cs="宋体" w:hint="eastAsia"/>
          <w:sz w:val="24"/>
          <w:szCs w:val="24"/>
        </w:rPr>
        <w:t>宜大于或等于</w:t>
      </w:r>
      <w:r w:rsidRPr="00690D2E">
        <w:rPr>
          <w:sz w:val="24"/>
          <w:szCs w:val="24"/>
        </w:rPr>
        <w:t>R</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②当</w:t>
      </w:r>
      <w:r w:rsidRPr="00690D2E">
        <w:rPr>
          <w:sz w:val="24"/>
          <w:szCs w:val="24"/>
        </w:rPr>
        <w:t>R</w:t>
      </w:r>
      <w:r w:rsidRPr="00690D2E">
        <w:rPr>
          <w:rFonts w:cs="宋体" w:hint="eastAsia"/>
          <w:sz w:val="24"/>
          <w:szCs w:val="24"/>
        </w:rPr>
        <w:t>接近于</w:t>
      </w:r>
      <w:r w:rsidRPr="00690D2E">
        <w:rPr>
          <w:sz w:val="24"/>
          <w:szCs w:val="24"/>
        </w:rPr>
        <w:t>l</w:t>
      </w:r>
      <w:r w:rsidR="006A04F3">
        <w:rPr>
          <w:sz w:val="24"/>
          <w:szCs w:val="24"/>
        </w:rPr>
        <w:t>00</w:t>
      </w:r>
      <w:r w:rsidRPr="00690D2E">
        <w:rPr>
          <w:sz w:val="24"/>
          <w:szCs w:val="24"/>
        </w:rPr>
        <w:t>m</w:t>
      </w:r>
      <w:r w:rsidRPr="00690D2E">
        <w:rPr>
          <w:rFonts w:cs="宋体" w:hint="eastAsia"/>
          <w:sz w:val="24"/>
          <w:szCs w:val="24"/>
        </w:rPr>
        <w:t>时，</w:t>
      </w:r>
      <w:r w:rsidRPr="00690D2E">
        <w:rPr>
          <w:sz w:val="24"/>
          <w:szCs w:val="24"/>
        </w:rPr>
        <w:t>A</w:t>
      </w:r>
      <w:r w:rsidRPr="00690D2E">
        <w:rPr>
          <w:rFonts w:cs="宋体" w:hint="eastAsia"/>
          <w:sz w:val="24"/>
          <w:szCs w:val="24"/>
        </w:rPr>
        <w:t>宜等于</w:t>
      </w:r>
      <w:r w:rsidRPr="00690D2E">
        <w:rPr>
          <w:sz w:val="24"/>
          <w:szCs w:val="24"/>
        </w:rPr>
        <w:t>R</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③当</w:t>
      </w:r>
      <w:r w:rsidRPr="00690D2E">
        <w:rPr>
          <w:sz w:val="24"/>
          <w:szCs w:val="24"/>
        </w:rPr>
        <w:t>R</w:t>
      </w:r>
      <w:r w:rsidRPr="00690D2E">
        <w:rPr>
          <w:rFonts w:cs="宋体" w:hint="eastAsia"/>
          <w:sz w:val="24"/>
          <w:szCs w:val="24"/>
        </w:rPr>
        <w:t>较大或接近于</w:t>
      </w:r>
      <w:r w:rsidRPr="00690D2E">
        <w:rPr>
          <w:sz w:val="24"/>
          <w:szCs w:val="24"/>
        </w:rPr>
        <w:t xml:space="preserve">3 </w:t>
      </w:r>
      <w:r w:rsidR="006A04F3">
        <w:rPr>
          <w:sz w:val="24"/>
          <w:szCs w:val="24"/>
        </w:rPr>
        <w:t>000</w:t>
      </w:r>
      <w:r w:rsidRPr="00690D2E">
        <w:rPr>
          <w:sz w:val="24"/>
          <w:szCs w:val="24"/>
        </w:rPr>
        <w:t>m</w:t>
      </w:r>
      <w:r w:rsidRPr="00690D2E">
        <w:rPr>
          <w:rFonts w:cs="宋体" w:hint="eastAsia"/>
          <w:sz w:val="24"/>
          <w:szCs w:val="24"/>
        </w:rPr>
        <w:t>时，</w:t>
      </w:r>
      <w:r w:rsidRPr="00690D2E">
        <w:rPr>
          <w:sz w:val="24"/>
          <w:szCs w:val="24"/>
        </w:rPr>
        <w:t>A</w:t>
      </w:r>
      <w:r w:rsidRPr="00690D2E">
        <w:rPr>
          <w:rFonts w:cs="宋体" w:hint="eastAsia"/>
          <w:sz w:val="24"/>
          <w:szCs w:val="24"/>
        </w:rPr>
        <w:t>宜等于</w:t>
      </w:r>
      <w:r w:rsidRPr="00690D2E">
        <w:rPr>
          <w:sz w:val="24"/>
          <w:szCs w:val="24"/>
        </w:rPr>
        <w:t>R</w:t>
      </w:r>
      <w:r w:rsidR="00F5146F">
        <w:rPr>
          <w:sz w:val="24"/>
          <w:szCs w:val="24"/>
        </w:rPr>
        <w:t>/3</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④当</w:t>
      </w:r>
      <w:r w:rsidRPr="00690D2E">
        <w:rPr>
          <w:sz w:val="24"/>
          <w:szCs w:val="24"/>
        </w:rPr>
        <w:t>R</w:t>
      </w:r>
      <w:r w:rsidRPr="00690D2E">
        <w:rPr>
          <w:rFonts w:cs="宋体" w:hint="eastAsia"/>
          <w:sz w:val="24"/>
          <w:szCs w:val="24"/>
        </w:rPr>
        <w:t>大于</w:t>
      </w:r>
      <w:r w:rsidRPr="00690D2E">
        <w:rPr>
          <w:sz w:val="24"/>
          <w:szCs w:val="24"/>
        </w:rPr>
        <w:t>3 00</w:t>
      </w:r>
      <w:r w:rsidR="006A04F3">
        <w:rPr>
          <w:sz w:val="24"/>
          <w:szCs w:val="24"/>
        </w:rPr>
        <w:t>0</w:t>
      </w:r>
      <w:r w:rsidRPr="00690D2E">
        <w:rPr>
          <w:sz w:val="24"/>
          <w:szCs w:val="24"/>
        </w:rPr>
        <w:t>m</w:t>
      </w:r>
      <w:r w:rsidRPr="00690D2E">
        <w:rPr>
          <w:rFonts w:cs="宋体" w:hint="eastAsia"/>
          <w:sz w:val="24"/>
          <w:szCs w:val="24"/>
        </w:rPr>
        <w:t>时，</w:t>
      </w:r>
      <w:r w:rsidRPr="00690D2E">
        <w:rPr>
          <w:sz w:val="24"/>
          <w:szCs w:val="24"/>
        </w:rPr>
        <w:t>A</w:t>
      </w:r>
      <w:r w:rsidRPr="00690D2E">
        <w:rPr>
          <w:rFonts w:cs="宋体" w:hint="eastAsia"/>
          <w:sz w:val="24"/>
          <w:szCs w:val="24"/>
        </w:rPr>
        <w:t>宜小于</w:t>
      </w:r>
      <w:r w:rsidRPr="00690D2E">
        <w:rPr>
          <w:sz w:val="24"/>
          <w:szCs w:val="24"/>
        </w:rPr>
        <w:t>R/3</w:t>
      </w:r>
      <w:r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）两反向圆曲线径相衔接或</w:t>
      </w:r>
      <w:r w:rsidR="00703D8F">
        <w:rPr>
          <w:rFonts w:cs="宋体" w:hint="eastAsia"/>
          <w:sz w:val="24"/>
          <w:szCs w:val="24"/>
        </w:rPr>
        <w:t>插入</w:t>
      </w:r>
      <w:r w:rsidR="00726450" w:rsidRPr="00690D2E">
        <w:rPr>
          <w:rFonts w:cs="宋体" w:hint="eastAsia"/>
          <w:sz w:val="24"/>
          <w:szCs w:val="24"/>
        </w:rPr>
        <w:t>的直线长度不足时，可用回旋线将两反向圆曲线连接组合为</w:t>
      </w:r>
      <w:r w:rsidR="00726450" w:rsidRPr="00690D2E">
        <w:rPr>
          <w:sz w:val="24"/>
          <w:szCs w:val="24"/>
        </w:rPr>
        <w:t>S</w:t>
      </w:r>
      <w:r w:rsidR="00726450" w:rsidRPr="00690D2E">
        <w:rPr>
          <w:rFonts w:cs="宋体" w:hint="eastAsia"/>
          <w:sz w:val="24"/>
          <w:szCs w:val="24"/>
        </w:rPr>
        <w:t>形曲线。</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w:t>
      </w:r>
      <w:r w:rsidRPr="00690D2E">
        <w:rPr>
          <w:sz w:val="24"/>
          <w:szCs w:val="24"/>
        </w:rPr>
        <w:t>S</w:t>
      </w:r>
      <w:r w:rsidRPr="00690D2E">
        <w:rPr>
          <w:rFonts w:cs="宋体" w:hint="eastAsia"/>
          <w:sz w:val="24"/>
          <w:szCs w:val="24"/>
        </w:rPr>
        <w:t>形曲线的两回旋线参数</w:t>
      </w:r>
      <w:r w:rsidRPr="00690D2E">
        <w:rPr>
          <w:sz w:val="24"/>
          <w:szCs w:val="24"/>
        </w:rPr>
        <w:t>A</w:t>
      </w:r>
      <w:r w:rsidR="00F5146F">
        <w:rPr>
          <w:sz w:val="24"/>
          <w:szCs w:val="24"/>
          <w:vertAlign w:val="subscript"/>
        </w:rPr>
        <w:t>1</w:t>
      </w:r>
      <w:r w:rsidRPr="00690D2E">
        <w:rPr>
          <w:rFonts w:cs="宋体" w:hint="eastAsia"/>
          <w:sz w:val="24"/>
          <w:szCs w:val="24"/>
        </w:rPr>
        <w:t>与</w:t>
      </w:r>
      <w:r w:rsidRPr="00690D2E">
        <w:rPr>
          <w:sz w:val="24"/>
          <w:szCs w:val="24"/>
        </w:rPr>
        <w:t>A</w:t>
      </w:r>
      <w:r w:rsidR="00F5146F">
        <w:rPr>
          <w:sz w:val="24"/>
          <w:szCs w:val="24"/>
          <w:vertAlign w:val="subscript"/>
        </w:rPr>
        <w:t>2</w:t>
      </w:r>
      <w:r w:rsidRPr="00690D2E">
        <w:rPr>
          <w:rFonts w:cs="宋体" w:hint="eastAsia"/>
          <w:sz w:val="24"/>
          <w:szCs w:val="24"/>
        </w:rPr>
        <w:t>宜相等。</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②当采用不同的回旋线参数时，</w:t>
      </w:r>
      <w:r w:rsidRPr="00690D2E">
        <w:rPr>
          <w:sz w:val="24"/>
          <w:szCs w:val="24"/>
        </w:rPr>
        <w:t>A</w:t>
      </w:r>
      <w:r w:rsidRPr="00F5146F">
        <w:rPr>
          <w:sz w:val="24"/>
          <w:szCs w:val="24"/>
          <w:vertAlign w:val="subscript"/>
        </w:rPr>
        <w:t>l</w:t>
      </w:r>
      <w:r w:rsidRPr="00690D2E">
        <w:rPr>
          <w:rFonts w:cs="宋体" w:hint="eastAsia"/>
          <w:sz w:val="24"/>
          <w:szCs w:val="24"/>
        </w:rPr>
        <w:t>与</w:t>
      </w:r>
      <w:r w:rsidRPr="00690D2E">
        <w:rPr>
          <w:sz w:val="24"/>
          <w:szCs w:val="24"/>
        </w:rPr>
        <w:t>A</w:t>
      </w:r>
      <w:r w:rsidR="00F5146F">
        <w:rPr>
          <w:sz w:val="24"/>
          <w:szCs w:val="24"/>
          <w:vertAlign w:val="subscript"/>
        </w:rPr>
        <w:t>2</w:t>
      </w:r>
      <w:r w:rsidRPr="00690D2E">
        <w:rPr>
          <w:rFonts w:cs="宋体" w:hint="eastAsia"/>
          <w:sz w:val="24"/>
          <w:szCs w:val="24"/>
        </w:rPr>
        <w:t>之比应小于</w:t>
      </w:r>
      <w:r w:rsidRPr="00690D2E">
        <w:rPr>
          <w:sz w:val="24"/>
          <w:szCs w:val="24"/>
        </w:rPr>
        <w:t>2.0</w:t>
      </w:r>
      <w:r w:rsidRPr="00690D2E">
        <w:rPr>
          <w:rFonts w:cs="宋体" w:hint="eastAsia"/>
          <w:sz w:val="24"/>
          <w:szCs w:val="24"/>
        </w:rPr>
        <w:t>，有条件时以小于</w:t>
      </w:r>
      <w:r w:rsidRPr="00690D2E">
        <w:rPr>
          <w:sz w:val="24"/>
          <w:szCs w:val="24"/>
        </w:rPr>
        <w:t>1.5</w:t>
      </w:r>
      <w:r w:rsidRPr="00690D2E">
        <w:rPr>
          <w:rFonts w:cs="宋体" w:hint="eastAsia"/>
          <w:sz w:val="24"/>
          <w:szCs w:val="24"/>
        </w:rPr>
        <w:t>为宜。当</w:t>
      </w:r>
      <w:r w:rsidRPr="00690D2E">
        <w:rPr>
          <w:sz w:val="24"/>
          <w:szCs w:val="24"/>
        </w:rPr>
        <w:t>A</w:t>
      </w:r>
      <w:r w:rsidR="00F5146F">
        <w:rPr>
          <w:sz w:val="24"/>
          <w:szCs w:val="24"/>
          <w:vertAlign w:val="subscript"/>
        </w:rPr>
        <w:t>2</w:t>
      </w:r>
      <w:r w:rsidR="00F5146F" w:rsidRPr="00F5146F">
        <w:rPr>
          <w:rFonts w:cs="宋体" w:hint="eastAsia"/>
          <w:sz w:val="24"/>
          <w:szCs w:val="24"/>
        </w:rPr>
        <w:t>≤</w:t>
      </w:r>
      <w:r w:rsidRPr="00690D2E">
        <w:rPr>
          <w:sz w:val="24"/>
          <w:szCs w:val="24"/>
        </w:rPr>
        <w:t>200</w:t>
      </w:r>
      <w:r w:rsidRPr="00690D2E">
        <w:rPr>
          <w:rFonts w:cs="宋体" w:hint="eastAsia"/>
          <w:sz w:val="24"/>
          <w:szCs w:val="24"/>
        </w:rPr>
        <w:t>时，</w:t>
      </w:r>
      <w:r w:rsidR="00F5146F">
        <w:rPr>
          <w:sz w:val="24"/>
          <w:szCs w:val="24"/>
        </w:rPr>
        <w:t>A</w:t>
      </w:r>
      <w:r w:rsidRPr="00F5146F">
        <w:rPr>
          <w:sz w:val="24"/>
          <w:szCs w:val="24"/>
          <w:vertAlign w:val="subscript"/>
        </w:rPr>
        <w:t>1</w:t>
      </w:r>
      <w:r w:rsidRPr="00690D2E">
        <w:rPr>
          <w:rFonts w:cs="宋体" w:hint="eastAsia"/>
          <w:sz w:val="24"/>
          <w:szCs w:val="24"/>
        </w:rPr>
        <w:t>与</w:t>
      </w:r>
      <w:r w:rsidR="00F5146F">
        <w:rPr>
          <w:sz w:val="24"/>
          <w:szCs w:val="24"/>
        </w:rPr>
        <w:t>A</w:t>
      </w:r>
      <w:r w:rsidRPr="00F5146F">
        <w:rPr>
          <w:sz w:val="24"/>
          <w:szCs w:val="24"/>
          <w:vertAlign w:val="subscript"/>
        </w:rPr>
        <w:t>2</w:t>
      </w:r>
      <w:r w:rsidRPr="00690D2E">
        <w:rPr>
          <w:rFonts w:cs="宋体" w:hint="eastAsia"/>
          <w:sz w:val="24"/>
          <w:szCs w:val="24"/>
        </w:rPr>
        <w:t>之比应小于</w:t>
      </w:r>
      <w:r w:rsidRPr="00690D2E">
        <w:rPr>
          <w:sz w:val="24"/>
          <w:szCs w:val="24"/>
        </w:rPr>
        <w:t>1</w:t>
      </w:r>
      <w:r w:rsidR="006A04F3">
        <w:rPr>
          <w:sz w:val="24"/>
          <w:szCs w:val="24"/>
        </w:rPr>
        <w:t>.</w:t>
      </w:r>
      <w:r w:rsidRPr="00690D2E">
        <w:rPr>
          <w:sz w:val="24"/>
          <w:szCs w:val="24"/>
        </w:rPr>
        <w:t>5</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③两圆曲线半径之比不宜过大，以</w:t>
      </w:r>
      <w:r w:rsidRPr="00690D2E">
        <w:rPr>
          <w:sz w:val="24"/>
          <w:szCs w:val="24"/>
        </w:rPr>
        <w:t>R</w:t>
      </w:r>
      <w:r w:rsidR="00F5146F">
        <w:rPr>
          <w:sz w:val="24"/>
          <w:szCs w:val="24"/>
          <w:vertAlign w:val="subscript"/>
        </w:rPr>
        <w:t>1</w:t>
      </w:r>
      <w:r w:rsidRPr="00690D2E">
        <w:rPr>
          <w:sz w:val="24"/>
          <w:szCs w:val="24"/>
        </w:rPr>
        <w:t>/R</w:t>
      </w:r>
      <w:r w:rsidR="00F5146F">
        <w:rPr>
          <w:sz w:val="24"/>
          <w:szCs w:val="24"/>
          <w:vertAlign w:val="subscript"/>
        </w:rPr>
        <w:t>2</w:t>
      </w:r>
      <w:r w:rsidR="00F5146F">
        <w:rPr>
          <w:rFonts w:cs="宋体" w:hint="eastAsia"/>
          <w:sz w:val="24"/>
          <w:szCs w:val="24"/>
        </w:rPr>
        <w:t>≤</w:t>
      </w:r>
      <w:r w:rsidRPr="00690D2E">
        <w:rPr>
          <w:sz w:val="24"/>
          <w:szCs w:val="24"/>
        </w:rPr>
        <w:t>2</w:t>
      </w:r>
      <w:r w:rsidRPr="00690D2E">
        <w:rPr>
          <w:rFonts w:cs="宋体" w:hint="eastAsia"/>
          <w:sz w:val="24"/>
          <w:szCs w:val="24"/>
        </w:rPr>
        <w:t>为宜（</w:t>
      </w:r>
      <w:r w:rsidRPr="00690D2E">
        <w:rPr>
          <w:sz w:val="24"/>
          <w:szCs w:val="24"/>
        </w:rPr>
        <w:t>R</w:t>
      </w:r>
      <w:r w:rsidR="00F5146F">
        <w:rPr>
          <w:sz w:val="24"/>
          <w:szCs w:val="24"/>
          <w:vertAlign w:val="subscript"/>
        </w:rPr>
        <w:t>1</w:t>
      </w:r>
      <w:r w:rsidRPr="00690D2E">
        <w:rPr>
          <w:rFonts w:cs="宋体" w:hint="eastAsia"/>
          <w:sz w:val="24"/>
          <w:szCs w:val="24"/>
        </w:rPr>
        <w:t>为大圆曲线半径；</w:t>
      </w:r>
      <w:r w:rsidRPr="00690D2E">
        <w:rPr>
          <w:sz w:val="24"/>
          <w:szCs w:val="24"/>
        </w:rPr>
        <w:t>R</w:t>
      </w:r>
      <w:r w:rsidR="00F5146F">
        <w:rPr>
          <w:sz w:val="24"/>
          <w:szCs w:val="24"/>
          <w:vertAlign w:val="subscript"/>
        </w:rPr>
        <w:t>2</w:t>
      </w:r>
      <w:r w:rsidRPr="00690D2E">
        <w:rPr>
          <w:rFonts w:cs="宋体" w:hint="eastAsia"/>
          <w:sz w:val="24"/>
          <w:szCs w:val="24"/>
        </w:rPr>
        <w:t>为小圆曲线半径）。</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）两同向圆曲线径相衔接或</w:t>
      </w:r>
      <w:r w:rsidR="00703D8F">
        <w:rPr>
          <w:rFonts w:cs="宋体" w:hint="eastAsia"/>
          <w:sz w:val="24"/>
          <w:szCs w:val="24"/>
        </w:rPr>
        <w:t>插入</w:t>
      </w:r>
      <w:r w:rsidR="00726450" w:rsidRPr="00690D2E">
        <w:rPr>
          <w:rFonts w:cs="宋体" w:hint="eastAsia"/>
          <w:sz w:val="24"/>
          <w:szCs w:val="24"/>
        </w:rPr>
        <w:t>的直线长度不足时，可用回旋线将两同向圆曲线连接组合为卵形曲线。</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①卵形曲线的回旋线参数宜选</w:t>
      </w:r>
      <w:r w:rsidRPr="00690D2E">
        <w:rPr>
          <w:sz w:val="24"/>
          <w:szCs w:val="24"/>
        </w:rPr>
        <w:t>R</w:t>
      </w:r>
      <w:r w:rsidR="00F5146F">
        <w:rPr>
          <w:sz w:val="24"/>
          <w:szCs w:val="24"/>
          <w:vertAlign w:val="subscript"/>
        </w:rPr>
        <w:t>2</w:t>
      </w:r>
      <w:r w:rsidRPr="00690D2E">
        <w:rPr>
          <w:sz w:val="24"/>
          <w:szCs w:val="24"/>
        </w:rPr>
        <w:t>/2</w:t>
      </w:r>
      <w:r w:rsidR="00F5146F" w:rsidRPr="00F5146F">
        <w:rPr>
          <w:rFonts w:cs="宋体" w:hint="eastAsia"/>
          <w:sz w:val="24"/>
          <w:szCs w:val="24"/>
        </w:rPr>
        <w:t>≤</w:t>
      </w:r>
      <w:r w:rsidRPr="00690D2E">
        <w:rPr>
          <w:sz w:val="24"/>
          <w:szCs w:val="24"/>
        </w:rPr>
        <w:t>A</w:t>
      </w:r>
      <w:r w:rsidR="00F5146F" w:rsidRPr="00F5146F">
        <w:rPr>
          <w:rFonts w:cs="宋体" w:hint="eastAsia"/>
          <w:sz w:val="24"/>
          <w:szCs w:val="24"/>
        </w:rPr>
        <w:t>≤</w:t>
      </w:r>
      <w:r w:rsidRPr="00690D2E">
        <w:rPr>
          <w:sz w:val="24"/>
          <w:szCs w:val="24"/>
        </w:rPr>
        <w:t>R</w:t>
      </w:r>
      <w:r w:rsidR="00F5146F">
        <w:rPr>
          <w:sz w:val="24"/>
          <w:szCs w:val="24"/>
          <w:vertAlign w:val="subscript"/>
        </w:rPr>
        <w:t>2</w:t>
      </w:r>
      <w:r w:rsidR="000E7307">
        <w:rPr>
          <w:rFonts w:cs="宋体" w:hint="eastAsia"/>
          <w:sz w:val="24"/>
          <w:szCs w:val="24"/>
        </w:rPr>
        <w:t>（</w:t>
      </w:r>
      <w:r w:rsidRPr="00690D2E">
        <w:rPr>
          <w:sz w:val="24"/>
          <w:szCs w:val="24"/>
        </w:rPr>
        <w:t>R</w:t>
      </w:r>
      <w:r w:rsidR="00F5146F">
        <w:rPr>
          <w:sz w:val="24"/>
          <w:szCs w:val="24"/>
          <w:vertAlign w:val="subscript"/>
        </w:rPr>
        <w:t>2</w:t>
      </w:r>
      <w:r w:rsidRPr="00690D2E">
        <w:rPr>
          <w:rFonts w:cs="宋体" w:hint="eastAsia"/>
          <w:sz w:val="24"/>
          <w:szCs w:val="24"/>
        </w:rPr>
        <w:t>为小圆曲线半径）。</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②两圆曲线半径之比，以</w:t>
      </w:r>
      <w:r w:rsidR="00F5146F">
        <w:rPr>
          <w:sz w:val="24"/>
          <w:szCs w:val="24"/>
        </w:rPr>
        <w:t>R</w:t>
      </w:r>
      <w:r w:rsidR="00F5146F">
        <w:rPr>
          <w:sz w:val="24"/>
          <w:szCs w:val="24"/>
          <w:vertAlign w:val="subscript"/>
        </w:rPr>
        <w:t>2</w:t>
      </w:r>
      <w:r w:rsidR="00A52AD1">
        <w:rPr>
          <w:sz w:val="24"/>
          <w:szCs w:val="24"/>
        </w:rPr>
        <w:t>/</w:t>
      </w:r>
      <w:r w:rsidR="00F5146F">
        <w:rPr>
          <w:sz w:val="24"/>
          <w:szCs w:val="24"/>
        </w:rPr>
        <w:t>R</w:t>
      </w:r>
      <w:r w:rsidR="00F5146F">
        <w:rPr>
          <w:sz w:val="24"/>
          <w:szCs w:val="24"/>
          <w:vertAlign w:val="subscript"/>
        </w:rPr>
        <w:t>1</w:t>
      </w:r>
      <w:r w:rsidRPr="00690D2E">
        <w:rPr>
          <w:rFonts w:cs="宋体" w:hint="eastAsia"/>
          <w:sz w:val="24"/>
          <w:szCs w:val="24"/>
        </w:rPr>
        <w:t>＝</w:t>
      </w:r>
      <w:r w:rsidRPr="00690D2E">
        <w:rPr>
          <w:sz w:val="24"/>
          <w:szCs w:val="24"/>
        </w:rPr>
        <w:t>0.2</w:t>
      </w:r>
      <w:r w:rsidR="00F5146F">
        <w:rPr>
          <w:sz w:val="24"/>
          <w:szCs w:val="24"/>
        </w:rPr>
        <w:t xml:space="preserve"> ~ </w:t>
      </w:r>
      <w:r w:rsidRPr="00690D2E">
        <w:rPr>
          <w:sz w:val="24"/>
          <w:szCs w:val="24"/>
        </w:rPr>
        <w:t>0.8</w:t>
      </w:r>
      <w:r w:rsidRPr="00690D2E">
        <w:rPr>
          <w:rFonts w:cs="宋体" w:hint="eastAsia"/>
          <w:sz w:val="24"/>
          <w:szCs w:val="24"/>
        </w:rPr>
        <w:t>为宜。</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③两圆曲线的间距，以</w:t>
      </w:r>
      <w:r w:rsidRPr="00690D2E">
        <w:rPr>
          <w:sz w:val="24"/>
          <w:szCs w:val="24"/>
        </w:rPr>
        <w:t>D/R</w:t>
      </w:r>
      <w:r w:rsidR="00F5146F">
        <w:rPr>
          <w:sz w:val="24"/>
          <w:szCs w:val="24"/>
          <w:vertAlign w:val="subscript"/>
        </w:rPr>
        <w:t>2</w:t>
      </w:r>
      <w:r w:rsidR="00F5146F" w:rsidRPr="00F5146F">
        <w:rPr>
          <w:sz w:val="24"/>
          <w:szCs w:val="24"/>
        </w:rPr>
        <w:t>=</w:t>
      </w:r>
      <w:r w:rsidRPr="00690D2E">
        <w:rPr>
          <w:sz w:val="24"/>
          <w:szCs w:val="24"/>
        </w:rPr>
        <w:t>0.003</w:t>
      </w:r>
      <w:r w:rsidR="00F5146F">
        <w:rPr>
          <w:sz w:val="24"/>
          <w:szCs w:val="24"/>
        </w:rPr>
        <w:t>~</w:t>
      </w:r>
      <w:r w:rsidRPr="00690D2E">
        <w:rPr>
          <w:sz w:val="24"/>
          <w:szCs w:val="24"/>
        </w:rPr>
        <w:t>0.03</w:t>
      </w:r>
      <w:r w:rsidRPr="00690D2E">
        <w:rPr>
          <w:rFonts w:cs="宋体" w:hint="eastAsia"/>
          <w:sz w:val="24"/>
          <w:szCs w:val="24"/>
        </w:rPr>
        <w:t>为宜（</w:t>
      </w:r>
      <w:r w:rsidRPr="00690D2E">
        <w:rPr>
          <w:sz w:val="24"/>
          <w:szCs w:val="24"/>
        </w:rPr>
        <w:t>D</w:t>
      </w:r>
      <w:r w:rsidRPr="00690D2E">
        <w:rPr>
          <w:rFonts w:cs="宋体" w:hint="eastAsia"/>
          <w:sz w:val="24"/>
          <w:szCs w:val="24"/>
        </w:rPr>
        <w:t>为两圆曲线间的最小间距）。</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）受地形条件限制时，可将两同向回旋线在曲率相同处径相衔接而组合为凸形曲线。</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凸形曲线只有在路线严格受地形限制，且对接点的曲率半径相当大时方可采用。</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①凸形曲线的回旋线参数及其对接点的曲率半径，应分别符合容许最小回旋参数和圆曲线最小半径的规定。</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②对接点附近的</w:t>
      </w:r>
      <w:r w:rsidRPr="00690D2E">
        <w:rPr>
          <w:sz w:val="24"/>
          <w:szCs w:val="24"/>
        </w:rPr>
        <w:t>0.3</w:t>
      </w:r>
      <w:r w:rsidR="00F5146F">
        <w:rPr>
          <w:sz w:val="24"/>
          <w:szCs w:val="24"/>
        </w:rPr>
        <w:t>v</w:t>
      </w:r>
      <w:r w:rsidRPr="00690D2E">
        <w:rPr>
          <w:rFonts w:cs="宋体" w:hint="eastAsia"/>
          <w:sz w:val="24"/>
          <w:szCs w:val="24"/>
        </w:rPr>
        <w:t>（以</w:t>
      </w:r>
      <w:r w:rsidRPr="00690D2E">
        <w:rPr>
          <w:sz w:val="24"/>
          <w:szCs w:val="24"/>
        </w:rPr>
        <w:t>m</w:t>
      </w:r>
      <w:r w:rsidRPr="00690D2E">
        <w:rPr>
          <w:rFonts w:cs="宋体" w:hint="eastAsia"/>
          <w:sz w:val="24"/>
          <w:szCs w:val="24"/>
        </w:rPr>
        <w:t>计；其中</w:t>
      </w:r>
      <w:r w:rsidR="00F5146F">
        <w:rPr>
          <w:sz w:val="24"/>
          <w:szCs w:val="24"/>
        </w:rPr>
        <w:t>v</w:t>
      </w:r>
      <w:r w:rsidRPr="00690D2E">
        <w:rPr>
          <w:rFonts w:cs="宋体" w:hint="eastAsia"/>
          <w:sz w:val="24"/>
          <w:szCs w:val="24"/>
        </w:rPr>
        <w:t>为设计速度，按</w:t>
      </w:r>
      <w:r w:rsidRPr="00690D2E">
        <w:rPr>
          <w:sz w:val="24"/>
          <w:szCs w:val="24"/>
        </w:rPr>
        <w:t>km/h</w:t>
      </w:r>
      <w:r w:rsidRPr="00690D2E">
        <w:rPr>
          <w:rFonts w:cs="宋体" w:hint="eastAsia"/>
          <w:sz w:val="24"/>
          <w:szCs w:val="24"/>
        </w:rPr>
        <w:t>计）长度范围内，应保持以对接点的曲率半径确定的路拱横坡度。</w:t>
      </w:r>
    </w:p>
    <w:p w:rsidR="00726450" w:rsidRPr="00690D2E" w:rsidRDefault="000E7307" w:rsidP="00D77B91">
      <w:pPr>
        <w:spacing w:line="360" w:lineRule="auto"/>
        <w:ind w:firstLineChars="200" w:firstLine="480"/>
        <w:rPr>
          <w:sz w:val="24"/>
          <w:szCs w:val="24"/>
        </w:rPr>
      </w:pPr>
      <w:r>
        <w:rPr>
          <w:rFonts w:cs="宋体" w:hint="eastAsia"/>
          <w:sz w:val="24"/>
          <w:szCs w:val="24"/>
        </w:rPr>
        <w:lastRenderedPageBreak/>
        <w:t>（</w:t>
      </w:r>
      <w:r w:rsidR="00726450" w:rsidRPr="00690D2E">
        <w:rPr>
          <w:sz w:val="24"/>
          <w:szCs w:val="24"/>
        </w:rPr>
        <w:t>6</w:t>
      </w:r>
      <w:r w:rsidR="00726450" w:rsidRPr="00690D2E">
        <w:rPr>
          <w:rFonts w:cs="宋体" w:hint="eastAsia"/>
          <w:sz w:val="24"/>
          <w:szCs w:val="24"/>
        </w:rPr>
        <w:t>）受地形条件限制时，大半径圆曲线与小半径圆曲线相衔接处，可采用两个或两个以上同向回旋线在曲率相同处径相连接而组合为复合曲线。复合曲线的两个回旋线参数之比以小于</w:t>
      </w:r>
      <w:r w:rsidR="00726450" w:rsidRPr="00690D2E">
        <w:rPr>
          <w:sz w:val="24"/>
          <w:szCs w:val="24"/>
        </w:rPr>
        <w:t>1.5</w:t>
      </w:r>
      <w:r w:rsidR="00726450" w:rsidRPr="00690D2E">
        <w:rPr>
          <w:rFonts w:cs="宋体" w:hint="eastAsia"/>
          <w:sz w:val="24"/>
          <w:szCs w:val="24"/>
        </w:rPr>
        <w:t>为宜。</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复合曲线在受地形条件限制，或互通式立体交叉的匝道设计中可采用。</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7</w:t>
      </w:r>
      <w:r w:rsidR="00726450" w:rsidRPr="00690D2E">
        <w:rPr>
          <w:rFonts w:cs="宋体" w:hint="eastAsia"/>
          <w:sz w:val="24"/>
          <w:szCs w:val="24"/>
        </w:rPr>
        <w:t>）受地形条件或其他特殊情况限制时，可将两同向圆曲线的回旋线曲率为零处径相衔接而组合为</w:t>
      </w:r>
      <w:r w:rsidR="00726450" w:rsidRPr="00690D2E">
        <w:rPr>
          <w:sz w:val="24"/>
          <w:szCs w:val="24"/>
        </w:rPr>
        <w:t>C</w:t>
      </w:r>
      <w:r w:rsidR="00726450" w:rsidRPr="00690D2E">
        <w:rPr>
          <w:rFonts w:cs="宋体" w:hint="eastAsia"/>
          <w:sz w:val="24"/>
          <w:szCs w:val="24"/>
        </w:rPr>
        <w:t>形曲线。</w:t>
      </w:r>
    </w:p>
    <w:p w:rsidR="00726450" w:rsidRPr="00690D2E" w:rsidRDefault="00726450" w:rsidP="00D77B91">
      <w:pPr>
        <w:spacing w:line="360" w:lineRule="auto"/>
        <w:ind w:firstLineChars="200" w:firstLine="480"/>
        <w:rPr>
          <w:sz w:val="24"/>
          <w:szCs w:val="24"/>
        </w:rPr>
      </w:pPr>
      <w:r w:rsidRPr="00690D2E">
        <w:rPr>
          <w:sz w:val="24"/>
          <w:szCs w:val="24"/>
        </w:rPr>
        <w:t>C</w:t>
      </w:r>
      <w:r w:rsidRPr="00690D2E">
        <w:rPr>
          <w:rFonts w:cs="宋体" w:hint="eastAsia"/>
          <w:sz w:val="24"/>
          <w:szCs w:val="24"/>
        </w:rPr>
        <w:t>形曲线仅限于地形条件特殊困难，路线严格受限制时方可采用。</w:t>
      </w:r>
    </w:p>
    <w:p w:rsidR="00726450" w:rsidRPr="00690D2E" w:rsidRDefault="00726450" w:rsidP="00D77B91">
      <w:pPr>
        <w:spacing w:line="360" w:lineRule="auto"/>
        <w:ind w:firstLineChars="200" w:firstLine="480"/>
        <w:rPr>
          <w:sz w:val="24"/>
          <w:szCs w:val="24"/>
        </w:rPr>
      </w:pPr>
      <w:r w:rsidRPr="00690D2E">
        <w:rPr>
          <w:sz w:val="24"/>
          <w:szCs w:val="24"/>
        </w:rPr>
        <w:t>9.3</w:t>
      </w:r>
      <w:r w:rsidRPr="00690D2E">
        <w:rPr>
          <w:rFonts w:cs="宋体" w:hint="eastAsia"/>
          <w:sz w:val="24"/>
          <w:szCs w:val="24"/>
        </w:rPr>
        <w:t>纵面线形设计</w:t>
      </w:r>
    </w:p>
    <w:p w:rsidR="00726450" w:rsidRPr="00690D2E" w:rsidRDefault="00726450" w:rsidP="00D77B91">
      <w:pPr>
        <w:spacing w:line="360" w:lineRule="auto"/>
        <w:ind w:firstLineChars="200" w:firstLine="480"/>
        <w:rPr>
          <w:sz w:val="24"/>
          <w:szCs w:val="24"/>
        </w:rPr>
      </w:pPr>
      <w:r w:rsidRPr="00690D2E">
        <w:rPr>
          <w:sz w:val="24"/>
          <w:szCs w:val="24"/>
        </w:rPr>
        <w:t>9.3.1</w:t>
      </w:r>
      <w:r w:rsidRPr="00690D2E">
        <w:rPr>
          <w:rFonts w:cs="宋体" w:hint="eastAsia"/>
          <w:sz w:val="24"/>
          <w:szCs w:val="24"/>
        </w:rPr>
        <w:t>一般规定</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）纵面线形应平顺、圆滑、视觉连续，并与地形相适应，与周围环境相协调。</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）纵坡设计应考虑填挖平衡，并利用挖方就近作为填方，以减轻对自然地面横坡与环境的影响。</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）相邻纵坡之代数差小时，应采用大的竖曲线半径。</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连续上坡路段的纵坡设计，除上坡方向应符合平均纵坡、不同纵坡最大坡长规定的技术指标外，还应考虑下坡方向的行驶安全。凡个别技术指标接近或达到最大值的路段，应结合前后路段各技术指标设置情况，采用运行速度对连续上坡方向的通行能力与下坡方向的行车安全进行检验。</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）路线交叉处前后的纵坡应平缓。</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6</w:t>
      </w:r>
      <w:r w:rsidR="00726450" w:rsidRPr="00690D2E">
        <w:rPr>
          <w:rFonts w:cs="宋体" w:hint="eastAsia"/>
          <w:sz w:val="24"/>
          <w:szCs w:val="24"/>
        </w:rPr>
        <w:t>）位于积雪或冰冻地区的公路，应避免采用陡坡。</w:t>
      </w:r>
    </w:p>
    <w:p w:rsidR="00726450" w:rsidRPr="00690D2E" w:rsidRDefault="00726450" w:rsidP="00D77B91">
      <w:pPr>
        <w:spacing w:line="360" w:lineRule="auto"/>
        <w:ind w:firstLineChars="200" w:firstLine="480"/>
        <w:rPr>
          <w:sz w:val="24"/>
          <w:szCs w:val="24"/>
        </w:rPr>
      </w:pPr>
      <w:r w:rsidRPr="00690D2E">
        <w:rPr>
          <w:sz w:val="24"/>
          <w:szCs w:val="24"/>
        </w:rPr>
        <w:t>9.3.2</w:t>
      </w:r>
      <w:r w:rsidRPr="00690D2E">
        <w:rPr>
          <w:rFonts w:cs="宋体" w:hint="eastAsia"/>
          <w:sz w:val="24"/>
          <w:szCs w:val="24"/>
        </w:rPr>
        <w:t>纵坡值的运用</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）各级公路应避免采用最大纵坡值和不同纵坡最大坡长值，只有在为争取高度利用有利地形，或避开工程艰巨地段等不得已时，方可采用。</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）纵坡以平、缓为宜，但最小纵坡不宜小于</w:t>
      </w:r>
      <w:r w:rsidR="00726450" w:rsidRPr="00690D2E">
        <w:rPr>
          <w:sz w:val="24"/>
          <w:szCs w:val="24"/>
        </w:rPr>
        <w:t>0.3</w:t>
      </w:r>
      <w:r w:rsidR="006A04F3">
        <w:rPr>
          <w:sz w:val="24"/>
          <w:szCs w:val="24"/>
        </w:rPr>
        <w:t>%</w:t>
      </w:r>
      <w:r w:rsidR="00726450" w:rsidRPr="00690D2E">
        <w:rPr>
          <w:rFonts w:cs="宋体" w:hint="eastAsia"/>
          <w:sz w:val="24"/>
          <w:szCs w:val="24"/>
        </w:rPr>
        <w:t>。采用平坡（</w:t>
      </w:r>
      <w:r w:rsidR="00726450" w:rsidRPr="00690D2E">
        <w:rPr>
          <w:sz w:val="24"/>
          <w:szCs w:val="24"/>
        </w:rPr>
        <w:t>0%</w:t>
      </w:r>
      <w:r w:rsidR="00726450" w:rsidRPr="00690D2E">
        <w:rPr>
          <w:rFonts w:cs="宋体" w:hint="eastAsia"/>
          <w:sz w:val="24"/>
          <w:szCs w:val="24"/>
        </w:rPr>
        <w:t>）或小于</w:t>
      </w:r>
      <w:r w:rsidR="006D62FD">
        <w:rPr>
          <w:sz w:val="24"/>
          <w:szCs w:val="24"/>
        </w:rPr>
        <w:t>0.</w:t>
      </w:r>
      <w:r w:rsidR="00726450" w:rsidRPr="00690D2E">
        <w:rPr>
          <w:sz w:val="24"/>
          <w:szCs w:val="24"/>
        </w:rPr>
        <w:t>3</w:t>
      </w:r>
      <w:r w:rsidR="006A04F3">
        <w:rPr>
          <w:sz w:val="24"/>
          <w:szCs w:val="24"/>
        </w:rPr>
        <w:t>%</w:t>
      </w:r>
      <w:r w:rsidR="00726450" w:rsidRPr="00690D2E">
        <w:rPr>
          <w:rFonts w:cs="宋体" w:hint="eastAsia"/>
          <w:sz w:val="24"/>
          <w:szCs w:val="24"/>
        </w:rPr>
        <w:t>的纵坡路段，应作专门的排水设计。</w:t>
      </w:r>
    </w:p>
    <w:p w:rsidR="00726450" w:rsidRPr="00690D2E" w:rsidRDefault="00726450" w:rsidP="00D77B91">
      <w:pPr>
        <w:spacing w:line="360" w:lineRule="auto"/>
        <w:ind w:firstLineChars="200" w:firstLine="480"/>
        <w:rPr>
          <w:sz w:val="24"/>
          <w:szCs w:val="24"/>
        </w:rPr>
      </w:pPr>
      <w:r w:rsidRPr="00690D2E">
        <w:rPr>
          <w:sz w:val="24"/>
          <w:szCs w:val="24"/>
        </w:rPr>
        <w:t>9.3.3</w:t>
      </w:r>
      <w:r w:rsidRPr="00690D2E">
        <w:rPr>
          <w:rFonts w:cs="宋体" w:hint="eastAsia"/>
          <w:sz w:val="24"/>
          <w:szCs w:val="24"/>
        </w:rPr>
        <w:t>纵坡设计的要求</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）平原地形的纵坡应均匀、平缓。</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）丘陵地形的纵坡应避免过分迁就地形而起伏过大。</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）越岭线的纵坡应力求均匀，不应采用最大值或接近最大值的坡度，更</w:t>
      </w:r>
      <w:r w:rsidR="00726450" w:rsidRPr="00690D2E">
        <w:rPr>
          <w:rFonts w:cs="宋体" w:hint="eastAsia"/>
          <w:sz w:val="24"/>
          <w:szCs w:val="24"/>
        </w:rPr>
        <w:lastRenderedPageBreak/>
        <w:t>不宜连续采用不同纵坡最大坡长值的陡坡夹短距离缓坡的纵坡线形。</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）山脊线和山腰线，除结合地形不得已时采用较大的纵坡外，在可能条件下应采用平缓的纵坡。</w:t>
      </w:r>
    </w:p>
    <w:p w:rsidR="00726450" w:rsidRPr="00690D2E" w:rsidRDefault="00726450" w:rsidP="00D77B91">
      <w:pPr>
        <w:spacing w:line="360" w:lineRule="auto"/>
        <w:ind w:firstLineChars="200" w:firstLine="480"/>
        <w:rPr>
          <w:sz w:val="24"/>
          <w:szCs w:val="24"/>
        </w:rPr>
      </w:pPr>
      <w:r w:rsidRPr="00690D2E">
        <w:rPr>
          <w:sz w:val="24"/>
          <w:szCs w:val="24"/>
        </w:rPr>
        <w:t>9.3</w:t>
      </w:r>
      <w:r w:rsidR="006D62FD">
        <w:rPr>
          <w:sz w:val="24"/>
          <w:szCs w:val="24"/>
        </w:rPr>
        <w:t>.</w:t>
      </w:r>
      <w:r w:rsidRPr="00690D2E">
        <w:rPr>
          <w:sz w:val="24"/>
          <w:szCs w:val="24"/>
        </w:rPr>
        <w:t>4</w:t>
      </w:r>
      <w:r w:rsidRPr="00690D2E">
        <w:rPr>
          <w:rFonts w:cs="宋体" w:hint="eastAsia"/>
          <w:sz w:val="24"/>
          <w:szCs w:val="24"/>
        </w:rPr>
        <w:t>竖曲线设计的要求</w:t>
      </w:r>
    </w:p>
    <w:p w:rsidR="006D62FD"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）设计速度大于或等于</w:t>
      </w:r>
      <w:r w:rsidR="00726450" w:rsidRPr="00690D2E">
        <w:rPr>
          <w:sz w:val="24"/>
          <w:szCs w:val="24"/>
        </w:rPr>
        <w:t>60k</w:t>
      </w:r>
      <w:r w:rsidR="006D62FD">
        <w:rPr>
          <w:sz w:val="24"/>
          <w:szCs w:val="24"/>
        </w:rPr>
        <w:t>m/</w:t>
      </w:r>
      <w:r w:rsidR="00726450" w:rsidRPr="00690D2E">
        <w:rPr>
          <w:sz w:val="24"/>
          <w:szCs w:val="24"/>
        </w:rPr>
        <w:t>h</w:t>
      </w:r>
      <w:r w:rsidR="00726450" w:rsidRPr="00690D2E">
        <w:rPr>
          <w:rFonts w:cs="宋体" w:hint="eastAsia"/>
          <w:sz w:val="24"/>
          <w:szCs w:val="24"/>
        </w:rPr>
        <w:t>的公路，竖曲线设计宜采用长的竖曲线和长直线坡段的组合。有条件时宜采用大于或等于表</w:t>
      </w:r>
      <w:r w:rsidR="00726450" w:rsidRPr="00690D2E">
        <w:rPr>
          <w:sz w:val="24"/>
          <w:szCs w:val="24"/>
        </w:rPr>
        <w:t>9.3.4</w:t>
      </w:r>
      <w:r w:rsidR="00726450" w:rsidRPr="00690D2E">
        <w:rPr>
          <w:rFonts w:cs="宋体" w:hint="eastAsia"/>
          <w:sz w:val="24"/>
          <w:szCs w:val="24"/>
        </w:rPr>
        <w:t>所列视觉所需要的竖曲线半径度值。</w:t>
      </w:r>
    </w:p>
    <w:p w:rsidR="00726450" w:rsidRPr="00690D2E" w:rsidRDefault="00726450" w:rsidP="00D77B91">
      <w:pPr>
        <w:spacing w:line="360" w:lineRule="auto"/>
        <w:jc w:val="center"/>
        <w:rPr>
          <w:sz w:val="24"/>
          <w:szCs w:val="24"/>
        </w:rPr>
      </w:pPr>
      <w:r w:rsidRPr="00690D2E">
        <w:rPr>
          <w:rFonts w:cs="宋体" w:hint="eastAsia"/>
          <w:sz w:val="24"/>
          <w:szCs w:val="24"/>
        </w:rPr>
        <w:t>表</w:t>
      </w:r>
      <w:r w:rsidR="006D62FD">
        <w:rPr>
          <w:sz w:val="24"/>
          <w:szCs w:val="24"/>
        </w:rPr>
        <w:t>9</w:t>
      </w:r>
      <w:r w:rsidRPr="00690D2E">
        <w:rPr>
          <w:sz w:val="24"/>
          <w:szCs w:val="24"/>
        </w:rPr>
        <w:t>.3.4</w:t>
      </w:r>
      <w:r w:rsidRPr="00690D2E">
        <w:rPr>
          <w:rFonts w:cs="宋体" w:hint="eastAsia"/>
          <w:sz w:val="24"/>
          <w:szCs w:val="24"/>
        </w:rPr>
        <w:t>视觉所需要的最小竖曲线半径值</w:t>
      </w:r>
    </w:p>
    <w:tbl>
      <w:tblPr>
        <w:tblStyle w:val="a3"/>
        <w:tblW w:w="5000" w:type="pct"/>
        <w:tblInd w:w="0" w:type="dxa"/>
        <w:tblBorders>
          <w:left w:val="none" w:sz="0" w:space="0" w:color="auto"/>
          <w:right w:val="none" w:sz="0" w:space="0" w:color="auto"/>
        </w:tblBorders>
        <w:tblLook w:val="01E0"/>
      </w:tblPr>
      <w:tblGrid>
        <w:gridCol w:w="4340"/>
        <w:gridCol w:w="2091"/>
        <w:gridCol w:w="2091"/>
      </w:tblGrid>
      <w:tr w:rsidR="006D62FD" w:rsidRPr="006D62FD">
        <w:tc>
          <w:tcPr>
            <w:tcW w:w="2546" w:type="pct"/>
            <w:vMerge w:val="restart"/>
            <w:vAlign w:val="center"/>
          </w:tcPr>
          <w:p w:rsidR="006D62FD" w:rsidRPr="006D62FD" w:rsidRDefault="006D62FD" w:rsidP="00D77B91">
            <w:pPr>
              <w:spacing w:line="360" w:lineRule="auto"/>
              <w:jc w:val="center"/>
              <w:rPr>
                <w:kern w:val="2"/>
                <w:sz w:val="24"/>
                <w:szCs w:val="24"/>
              </w:rPr>
            </w:pPr>
            <w:r w:rsidRPr="006D62FD">
              <w:rPr>
                <w:rFonts w:cs="宋体" w:hint="eastAsia"/>
                <w:kern w:val="2"/>
                <w:sz w:val="24"/>
                <w:szCs w:val="24"/>
              </w:rPr>
              <w:t>设计速度</w:t>
            </w:r>
            <w:r w:rsidRPr="006D62FD">
              <w:rPr>
                <w:kern w:val="2"/>
                <w:sz w:val="24"/>
                <w:szCs w:val="24"/>
              </w:rPr>
              <w:t>(km/h)</w:t>
            </w:r>
          </w:p>
        </w:tc>
        <w:tc>
          <w:tcPr>
            <w:tcW w:w="2454" w:type="pct"/>
            <w:gridSpan w:val="2"/>
            <w:vAlign w:val="center"/>
          </w:tcPr>
          <w:p w:rsidR="006D62FD" w:rsidRPr="006D62FD" w:rsidRDefault="006D62FD" w:rsidP="00D77B91">
            <w:pPr>
              <w:spacing w:line="360" w:lineRule="auto"/>
              <w:jc w:val="center"/>
              <w:rPr>
                <w:kern w:val="2"/>
                <w:sz w:val="24"/>
                <w:szCs w:val="24"/>
              </w:rPr>
            </w:pPr>
            <w:r w:rsidRPr="006D62FD">
              <w:rPr>
                <w:rFonts w:cs="宋体" w:hint="eastAsia"/>
                <w:kern w:val="2"/>
                <w:sz w:val="24"/>
                <w:szCs w:val="24"/>
              </w:rPr>
              <w:t>竖曲线半径</w:t>
            </w:r>
            <w:r w:rsidRPr="006D62FD">
              <w:rPr>
                <w:kern w:val="2"/>
                <w:sz w:val="24"/>
                <w:szCs w:val="24"/>
              </w:rPr>
              <w:t>(m)</w:t>
            </w:r>
          </w:p>
        </w:tc>
      </w:tr>
      <w:tr w:rsidR="006D62FD" w:rsidRPr="006D62FD">
        <w:tc>
          <w:tcPr>
            <w:tcW w:w="2546" w:type="pct"/>
            <w:vMerge/>
            <w:vAlign w:val="center"/>
          </w:tcPr>
          <w:p w:rsidR="006D62FD" w:rsidRPr="006D62FD" w:rsidRDefault="006D62FD" w:rsidP="00D77B91">
            <w:pPr>
              <w:spacing w:line="360" w:lineRule="auto"/>
              <w:jc w:val="center"/>
              <w:rPr>
                <w:kern w:val="2"/>
                <w:sz w:val="24"/>
                <w:szCs w:val="24"/>
              </w:rPr>
            </w:pPr>
          </w:p>
        </w:tc>
        <w:tc>
          <w:tcPr>
            <w:tcW w:w="1227" w:type="pct"/>
            <w:vAlign w:val="center"/>
          </w:tcPr>
          <w:p w:rsidR="006D62FD" w:rsidRPr="006D62FD" w:rsidRDefault="006D62FD" w:rsidP="00D77B91">
            <w:pPr>
              <w:spacing w:line="360" w:lineRule="auto"/>
              <w:jc w:val="center"/>
              <w:rPr>
                <w:kern w:val="2"/>
                <w:sz w:val="24"/>
                <w:szCs w:val="24"/>
              </w:rPr>
            </w:pPr>
            <w:r w:rsidRPr="006D62FD">
              <w:rPr>
                <w:rFonts w:cs="宋体" w:hint="eastAsia"/>
                <w:kern w:val="2"/>
                <w:sz w:val="24"/>
                <w:szCs w:val="24"/>
              </w:rPr>
              <w:t>凸形</w:t>
            </w:r>
          </w:p>
        </w:tc>
        <w:tc>
          <w:tcPr>
            <w:tcW w:w="1227" w:type="pct"/>
            <w:vAlign w:val="center"/>
          </w:tcPr>
          <w:p w:rsidR="006D62FD" w:rsidRPr="006D62FD" w:rsidRDefault="006D62FD" w:rsidP="00D77B91">
            <w:pPr>
              <w:spacing w:line="360" w:lineRule="auto"/>
              <w:jc w:val="center"/>
              <w:rPr>
                <w:kern w:val="2"/>
                <w:sz w:val="24"/>
                <w:szCs w:val="24"/>
              </w:rPr>
            </w:pPr>
            <w:r w:rsidRPr="006D62FD">
              <w:rPr>
                <w:rFonts w:cs="宋体" w:hint="eastAsia"/>
                <w:kern w:val="2"/>
                <w:sz w:val="24"/>
                <w:szCs w:val="24"/>
              </w:rPr>
              <w:t>凹形</w:t>
            </w:r>
          </w:p>
        </w:tc>
      </w:tr>
      <w:tr w:rsidR="006D62FD" w:rsidRPr="006D62FD">
        <w:tc>
          <w:tcPr>
            <w:tcW w:w="2546" w:type="pct"/>
            <w:vAlign w:val="center"/>
          </w:tcPr>
          <w:p w:rsidR="006D62FD" w:rsidRPr="006D62FD" w:rsidRDefault="006D62FD" w:rsidP="00D77B91">
            <w:pPr>
              <w:spacing w:line="360" w:lineRule="auto"/>
              <w:jc w:val="center"/>
              <w:rPr>
                <w:kern w:val="2"/>
                <w:sz w:val="24"/>
                <w:szCs w:val="24"/>
              </w:rPr>
            </w:pPr>
            <w:r w:rsidRPr="006D62FD">
              <w:rPr>
                <w:kern w:val="2"/>
                <w:sz w:val="24"/>
                <w:szCs w:val="24"/>
              </w:rPr>
              <w:t>120</w:t>
            </w:r>
          </w:p>
        </w:tc>
        <w:tc>
          <w:tcPr>
            <w:tcW w:w="1227" w:type="pct"/>
            <w:vAlign w:val="center"/>
          </w:tcPr>
          <w:p w:rsidR="006D62FD" w:rsidRPr="006D62FD" w:rsidRDefault="006D62FD" w:rsidP="00D77B91">
            <w:pPr>
              <w:spacing w:line="360" w:lineRule="auto"/>
              <w:jc w:val="center"/>
              <w:rPr>
                <w:kern w:val="2"/>
                <w:sz w:val="24"/>
                <w:szCs w:val="24"/>
              </w:rPr>
            </w:pPr>
            <w:r w:rsidRPr="006D62FD">
              <w:rPr>
                <w:kern w:val="2"/>
                <w:sz w:val="24"/>
                <w:szCs w:val="24"/>
              </w:rPr>
              <w:t>20 000</w:t>
            </w:r>
          </w:p>
        </w:tc>
        <w:tc>
          <w:tcPr>
            <w:tcW w:w="1227" w:type="pct"/>
            <w:vAlign w:val="center"/>
          </w:tcPr>
          <w:p w:rsidR="006D62FD" w:rsidRPr="006D62FD" w:rsidRDefault="006D62FD" w:rsidP="00D77B91">
            <w:pPr>
              <w:spacing w:line="360" w:lineRule="auto"/>
              <w:jc w:val="center"/>
              <w:rPr>
                <w:kern w:val="2"/>
                <w:sz w:val="24"/>
                <w:szCs w:val="24"/>
              </w:rPr>
            </w:pPr>
            <w:r w:rsidRPr="006D62FD">
              <w:rPr>
                <w:kern w:val="2"/>
                <w:sz w:val="24"/>
                <w:szCs w:val="24"/>
              </w:rPr>
              <w:t>12 000</w:t>
            </w:r>
          </w:p>
        </w:tc>
      </w:tr>
      <w:tr w:rsidR="006D62FD" w:rsidRPr="006D62FD">
        <w:tc>
          <w:tcPr>
            <w:tcW w:w="2546" w:type="pct"/>
            <w:vAlign w:val="center"/>
          </w:tcPr>
          <w:p w:rsidR="006D62FD" w:rsidRPr="006D62FD" w:rsidRDefault="006D62FD" w:rsidP="00D77B91">
            <w:pPr>
              <w:spacing w:line="360" w:lineRule="auto"/>
              <w:jc w:val="center"/>
              <w:rPr>
                <w:kern w:val="2"/>
                <w:sz w:val="24"/>
                <w:szCs w:val="24"/>
              </w:rPr>
            </w:pPr>
            <w:r w:rsidRPr="006D62FD">
              <w:rPr>
                <w:kern w:val="2"/>
                <w:sz w:val="24"/>
                <w:szCs w:val="24"/>
              </w:rPr>
              <w:t>100</w:t>
            </w:r>
          </w:p>
        </w:tc>
        <w:tc>
          <w:tcPr>
            <w:tcW w:w="1227" w:type="pct"/>
            <w:vAlign w:val="center"/>
          </w:tcPr>
          <w:p w:rsidR="006D62FD" w:rsidRPr="006D62FD" w:rsidRDefault="006D62FD" w:rsidP="00D77B91">
            <w:pPr>
              <w:spacing w:line="360" w:lineRule="auto"/>
              <w:jc w:val="center"/>
              <w:rPr>
                <w:kern w:val="2"/>
                <w:sz w:val="24"/>
                <w:szCs w:val="24"/>
              </w:rPr>
            </w:pPr>
            <w:r w:rsidRPr="006D62FD">
              <w:rPr>
                <w:kern w:val="2"/>
                <w:sz w:val="24"/>
                <w:szCs w:val="24"/>
              </w:rPr>
              <w:t>16 000</w:t>
            </w:r>
          </w:p>
        </w:tc>
        <w:tc>
          <w:tcPr>
            <w:tcW w:w="1227" w:type="pct"/>
            <w:vAlign w:val="center"/>
          </w:tcPr>
          <w:p w:rsidR="006D62FD" w:rsidRPr="006D62FD" w:rsidRDefault="006D62FD" w:rsidP="00D77B91">
            <w:pPr>
              <w:spacing w:line="360" w:lineRule="auto"/>
              <w:jc w:val="center"/>
              <w:rPr>
                <w:kern w:val="2"/>
                <w:sz w:val="24"/>
                <w:szCs w:val="24"/>
              </w:rPr>
            </w:pPr>
            <w:r w:rsidRPr="006D62FD">
              <w:rPr>
                <w:kern w:val="2"/>
                <w:sz w:val="24"/>
                <w:szCs w:val="24"/>
              </w:rPr>
              <w:t>10 000</w:t>
            </w:r>
          </w:p>
        </w:tc>
      </w:tr>
      <w:tr w:rsidR="006D62FD" w:rsidRPr="006D62FD">
        <w:tc>
          <w:tcPr>
            <w:tcW w:w="2546" w:type="pct"/>
            <w:vAlign w:val="center"/>
          </w:tcPr>
          <w:p w:rsidR="006D62FD" w:rsidRPr="006D62FD" w:rsidRDefault="006D62FD" w:rsidP="00D77B91">
            <w:pPr>
              <w:spacing w:line="360" w:lineRule="auto"/>
              <w:jc w:val="center"/>
              <w:rPr>
                <w:kern w:val="2"/>
                <w:sz w:val="24"/>
                <w:szCs w:val="24"/>
              </w:rPr>
            </w:pPr>
            <w:r w:rsidRPr="006D62FD">
              <w:rPr>
                <w:kern w:val="2"/>
                <w:sz w:val="24"/>
                <w:szCs w:val="24"/>
              </w:rPr>
              <w:t>80</w:t>
            </w:r>
          </w:p>
        </w:tc>
        <w:tc>
          <w:tcPr>
            <w:tcW w:w="1227" w:type="pct"/>
            <w:vAlign w:val="center"/>
          </w:tcPr>
          <w:p w:rsidR="006D62FD" w:rsidRPr="006D62FD" w:rsidRDefault="006D62FD" w:rsidP="00D77B91">
            <w:pPr>
              <w:spacing w:line="360" w:lineRule="auto"/>
              <w:jc w:val="center"/>
              <w:rPr>
                <w:kern w:val="2"/>
                <w:sz w:val="24"/>
                <w:szCs w:val="24"/>
              </w:rPr>
            </w:pPr>
            <w:r w:rsidRPr="006D62FD">
              <w:rPr>
                <w:kern w:val="2"/>
                <w:sz w:val="24"/>
                <w:szCs w:val="24"/>
              </w:rPr>
              <w:t>12 000</w:t>
            </w:r>
          </w:p>
        </w:tc>
        <w:tc>
          <w:tcPr>
            <w:tcW w:w="1227" w:type="pct"/>
            <w:vAlign w:val="center"/>
          </w:tcPr>
          <w:p w:rsidR="006D62FD" w:rsidRPr="006D62FD" w:rsidRDefault="006D62FD" w:rsidP="00D77B91">
            <w:pPr>
              <w:spacing w:line="360" w:lineRule="auto"/>
              <w:jc w:val="center"/>
              <w:rPr>
                <w:kern w:val="2"/>
                <w:sz w:val="24"/>
                <w:szCs w:val="24"/>
              </w:rPr>
            </w:pPr>
            <w:r w:rsidRPr="006D62FD">
              <w:rPr>
                <w:kern w:val="2"/>
                <w:sz w:val="24"/>
                <w:szCs w:val="24"/>
              </w:rPr>
              <w:t>8 000</w:t>
            </w:r>
          </w:p>
        </w:tc>
      </w:tr>
      <w:tr w:rsidR="006D62FD" w:rsidRPr="006D62FD">
        <w:tc>
          <w:tcPr>
            <w:tcW w:w="2546" w:type="pct"/>
            <w:vAlign w:val="center"/>
          </w:tcPr>
          <w:p w:rsidR="006D62FD" w:rsidRPr="006D62FD" w:rsidRDefault="006D62FD" w:rsidP="00D77B91">
            <w:pPr>
              <w:spacing w:line="360" w:lineRule="auto"/>
              <w:jc w:val="center"/>
              <w:rPr>
                <w:kern w:val="2"/>
                <w:sz w:val="24"/>
                <w:szCs w:val="24"/>
              </w:rPr>
            </w:pPr>
            <w:r w:rsidRPr="006D62FD">
              <w:rPr>
                <w:kern w:val="2"/>
                <w:sz w:val="24"/>
                <w:szCs w:val="24"/>
              </w:rPr>
              <w:t>60</w:t>
            </w:r>
          </w:p>
        </w:tc>
        <w:tc>
          <w:tcPr>
            <w:tcW w:w="1227" w:type="pct"/>
            <w:vAlign w:val="center"/>
          </w:tcPr>
          <w:p w:rsidR="006D62FD" w:rsidRPr="006D62FD" w:rsidRDefault="006D62FD" w:rsidP="00D77B91">
            <w:pPr>
              <w:spacing w:line="360" w:lineRule="auto"/>
              <w:jc w:val="center"/>
              <w:rPr>
                <w:kern w:val="2"/>
                <w:sz w:val="24"/>
                <w:szCs w:val="24"/>
              </w:rPr>
            </w:pPr>
            <w:r w:rsidRPr="006D62FD">
              <w:rPr>
                <w:kern w:val="2"/>
                <w:sz w:val="24"/>
                <w:szCs w:val="24"/>
              </w:rPr>
              <w:t>9 000</w:t>
            </w:r>
          </w:p>
        </w:tc>
        <w:tc>
          <w:tcPr>
            <w:tcW w:w="1227" w:type="pct"/>
            <w:vAlign w:val="center"/>
          </w:tcPr>
          <w:p w:rsidR="006D62FD" w:rsidRPr="006D62FD" w:rsidRDefault="006D62FD" w:rsidP="00D77B91">
            <w:pPr>
              <w:spacing w:line="360" w:lineRule="auto"/>
              <w:jc w:val="center"/>
              <w:rPr>
                <w:kern w:val="2"/>
                <w:sz w:val="24"/>
                <w:szCs w:val="24"/>
              </w:rPr>
            </w:pPr>
            <w:r w:rsidRPr="006D62FD">
              <w:rPr>
                <w:kern w:val="2"/>
                <w:sz w:val="24"/>
                <w:szCs w:val="24"/>
              </w:rPr>
              <w:t>6 000</w:t>
            </w:r>
          </w:p>
        </w:tc>
      </w:tr>
    </w:tbl>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）竖曲线应选用较大的半径。当条件受限制时，宜采用大于或接近于竖曲线最小半径的“一般值”；地形条件特殊困难而不得已时，方可采用竖曲线最小半径的“极限值”。</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）同向竖曲线间，特别是同向凹形竖曲线之间，如直线坡段接近或达到最小坡长时，宜合并设置为单曲线或复曲线。</w:t>
      </w:r>
    </w:p>
    <w:p w:rsidR="00726450" w:rsidRPr="00690D2E" w:rsidRDefault="00726450" w:rsidP="00D77B91">
      <w:pPr>
        <w:spacing w:line="360" w:lineRule="auto"/>
        <w:ind w:firstLineChars="200" w:firstLine="480"/>
        <w:rPr>
          <w:sz w:val="24"/>
          <w:szCs w:val="24"/>
        </w:rPr>
      </w:pPr>
      <w:r w:rsidRPr="00690D2E">
        <w:rPr>
          <w:sz w:val="24"/>
          <w:szCs w:val="24"/>
        </w:rPr>
        <w:t>9.4</w:t>
      </w:r>
      <w:r w:rsidRPr="00690D2E">
        <w:rPr>
          <w:rFonts w:cs="宋体" w:hint="eastAsia"/>
          <w:sz w:val="24"/>
          <w:szCs w:val="24"/>
        </w:rPr>
        <w:t>横断面设计</w:t>
      </w:r>
    </w:p>
    <w:p w:rsidR="00726450" w:rsidRPr="00690D2E" w:rsidRDefault="00726450" w:rsidP="00D77B91">
      <w:pPr>
        <w:spacing w:line="360" w:lineRule="auto"/>
        <w:ind w:firstLineChars="200" w:firstLine="480"/>
        <w:rPr>
          <w:sz w:val="24"/>
          <w:szCs w:val="24"/>
        </w:rPr>
      </w:pPr>
      <w:r w:rsidRPr="00690D2E">
        <w:rPr>
          <w:sz w:val="24"/>
          <w:szCs w:val="24"/>
        </w:rPr>
        <w:t>9.4.1</w:t>
      </w:r>
      <w:r w:rsidRPr="00690D2E">
        <w:rPr>
          <w:rFonts w:cs="宋体" w:hint="eastAsia"/>
          <w:sz w:val="24"/>
          <w:szCs w:val="24"/>
        </w:rPr>
        <w:t>公路横断面设计应最大限度地降低路堤高度，减小对沿线生态的影响，保护环境，使公路融入自然。条件受限制不得已而出现高填、深挖时，应同架桥、建隧、分离式路基等方案进行论证比选。</w:t>
      </w:r>
    </w:p>
    <w:p w:rsidR="00726450" w:rsidRPr="00690D2E" w:rsidRDefault="00726450" w:rsidP="00D77B91">
      <w:pPr>
        <w:spacing w:line="360" w:lineRule="auto"/>
        <w:ind w:firstLineChars="200" w:firstLine="480"/>
        <w:rPr>
          <w:sz w:val="24"/>
          <w:szCs w:val="24"/>
        </w:rPr>
      </w:pPr>
      <w:r w:rsidRPr="00690D2E">
        <w:rPr>
          <w:sz w:val="24"/>
          <w:szCs w:val="24"/>
        </w:rPr>
        <w:t>9.4.2</w:t>
      </w:r>
      <w:r w:rsidRPr="00690D2E">
        <w:rPr>
          <w:rFonts w:cs="宋体" w:hint="eastAsia"/>
          <w:sz w:val="24"/>
          <w:szCs w:val="24"/>
        </w:rPr>
        <w:t>路基断面布设应结合沿线地面横坡、自然条件、工程地质条件等进行设计。自然横坡较缓时，以整体式路基断面为宜。横坡较陡、工程地质复杂时，高速公路宜采用分离式路基断面。</w:t>
      </w:r>
    </w:p>
    <w:p w:rsidR="00726450" w:rsidRPr="00690D2E" w:rsidRDefault="00726450" w:rsidP="00D77B91">
      <w:pPr>
        <w:spacing w:line="360" w:lineRule="auto"/>
        <w:ind w:firstLineChars="200" w:firstLine="480"/>
        <w:rPr>
          <w:sz w:val="24"/>
          <w:szCs w:val="24"/>
        </w:rPr>
      </w:pPr>
      <w:r w:rsidRPr="00690D2E">
        <w:rPr>
          <w:sz w:val="24"/>
          <w:szCs w:val="24"/>
        </w:rPr>
        <w:t>9.4</w:t>
      </w:r>
      <w:r w:rsidR="006D62FD">
        <w:rPr>
          <w:sz w:val="24"/>
          <w:szCs w:val="24"/>
        </w:rPr>
        <w:t>.</w:t>
      </w:r>
      <w:r w:rsidRPr="00690D2E">
        <w:rPr>
          <w:sz w:val="24"/>
          <w:szCs w:val="24"/>
        </w:rPr>
        <w:t>3</w:t>
      </w:r>
      <w:r w:rsidRPr="00690D2E">
        <w:rPr>
          <w:rFonts w:cs="宋体" w:hint="eastAsia"/>
          <w:sz w:val="24"/>
          <w:szCs w:val="24"/>
        </w:rPr>
        <w:t>整体式路基的中间带宽度宜保持等值。当中间带的宽度增宽或减窄时，应设置过渡段。过渡段以设在回旋线范围内为宜，长度应与回旋线长度相等。条件受限制时，过渡段的渐变率不应大于</w:t>
      </w:r>
      <w:r w:rsidRPr="00690D2E">
        <w:rPr>
          <w:sz w:val="24"/>
          <w:szCs w:val="24"/>
        </w:rPr>
        <w:t>1/l00</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lastRenderedPageBreak/>
        <w:t>9.4.4</w:t>
      </w:r>
      <w:r w:rsidRPr="00690D2E">
        <w:rPr>
          <w:rFonts w:cs="宋体" w:hint="eastAsia"/>
          <w:sz w:val="24"/>
          <w:szCs w:val="24"/>
        </w:rPr>
        <w:t>整体式路基分为分离式路基或分离式路基汇合为整体式路基时，其中间带的宽度增宽或减窄时，应设置过渡段。其过渡段以设置在圆曲线半径较大的路段为宜。</w:t>
      </w:r>
    </w:p>
    <w:p w:rsidR="00726450" w:rsidRPr="00690D2E" w:rsidRDefault="00726450" w:rsidP="00D77B91">
      <w:pPr>
        <w:spacing w:line="360" w:lineRule="auto"/>
        <w:ind w:firstLineChars="200" w:firstLine="480"/>
        <w:rPr>
          <w:sz w:val="24"/>
          <w:szCs w:val="24"/>
        </w:rPr>
      </w:pPr>
      <w:r w:rsidRPr="00690D2E">
        <w:rPr>
          <w:sz w:val="24"/>
          <w:szCs w:val="24"/>
        </w:rPr>
        <w:t>9.4.5</w:t>
      </w:r>
      <w:r w:rsidRPr="00690D2E">
        <w:rPr>
          <w:rFonts w:cs="宋体" w:hint="eastAsia"/>
          <w:sz w:val="24"/>
          <w:szCs w:val="24"/>
        </w:rPr>
        <w:t>公路横断面设计应注重路侧安全和运用宽容设计理念，作好中间带、加（减）速车道、路肩以及渠化、左（右）转弯车道、交通岛等各组成部分的细节设计，清除有碍行车安全的障碍物，提供足够宽的无阻碍的路侧安全区。</w:t>
      </w:r>
    </w:p>
    <w:p w:rsidR="00726450" w:rsidRPr="00690D2E" w:rsidRDefault="00726450" w:rsidP="00D77B91">
      <w:pPr>
        <w:spacing w:line="360" w:lineRule="auto"/>
        <w:ind w:firstLineChars="200" w:firstLine="480"/>
        <w:rPr>
          <w:sz w:val="24"/>
          <w:szCs w:val="24"/>
        </w:rPr>
      </w:pPr>
      <w:r w:rsidRPr="00690D2E">
        <w:rPr>
          <w:sz w:val="24"/>
          <w:szCs w:val="24"/>
        </w:rPr>
        <w:t>9.4.6</w:t>
      </w:r>
      <w:r w:rsidRPr="00690D2E">
        <w:rPr>
          <w:rFonts w:cs="宋体" w:hint="eastAsia"/>
          <w:sz w:val="24"/>
          <w:szCs w:val="24"/>
        </w:rPr>
        <w:t>中间带的设计</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）中央分隔带形式：中央分隔带宽度大于或等于</w:t>
      </w:r>
      <w:r w:rsidR="00726450" w:rsidRPr="00690D2E">
        <w:rPr>
          <w:sz w:val="24"/>
          <w:szCs w:val="24"/>
        </w:rPr>
        <w:t>3.</w:t>
      </w:r>
      <w:r w:rsidR="006A04F3">
        <w:rPr>
          <w:sz w:val="24"/>
          <w:szCs w:val="24"/>
        </w:rPr>
        <w:t>0</w:t>
      </w:r>
      <w:r w:rsidR="00726450" w:rsidRPr="00690D2E">
        <w:rPr>
          <w:sz w:val="24"/>
          <w:szCs w:val="24"/>
        </w:rPr>
        <w:t>m</w:t>
      </w:r>
      <w:r w:rsidR="00726450" w:rsidRPr="00690D2E">
        <w:rPr>
          <w:rFonts w:cs="宋体" w:hint="eastAsia"/>
          <w:sz w:val="24"/>
          <w:szCs w:val="24"/>
        </w:rPr>
        <w:t>时宜用凹形；中央分隔带宽度小于</w:t>
      </w:r>
      <w:r w:rsidR="00726450" w:rsidRPr="00690D2E">
        <w:rPr>
          <w:sz w:val="24"/>
          <w:szCs w:val="24"/>
        </w:rPr>
        <w:t>3.0m</w:t>
      </w:r>
      <w:r w:rsidR="00726450" w:rsidRPr="00690D2E">
        <w:rPr>
          <w:rFonts w:cs="宋体" w:hint="eastAsia"/>
          <w:sz w:val="24"/>
          <w:szCs w:val="24"/>
        </w:rPr>
        <w:t>时可采用凸形。</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）中央分隔带缘石：中央分隔带宽度大于或等于</w:t>
      </w:r>
      <w:r w:rsidR="00726450" w:rsidRPr="00690D2E">
        <w:rPr>
          <w:sz w:val="24"/>
          <w:szCs w:val="24"/>
        </w:rPr>
        <w:t>3.</w:t>
      </w:r>
      <w:r w:rsidR="006A04F3">
        <w:rPr>
          <w:sz w:val="24"/>
          <w:szCs w:val="24"/>
        </w:rPr>
        <w:t>0</w:t>
      </w:r>
      <w:r w:rsidR="00726450" w:rsidRPr="00690D2E">
        <w:rPr>
          <w:sz w:val="24"/>
          <w:szCs w:val="24"/>
        </w:rPr>
        <w:t>m</w:t>
      </w:r>
      <w:r w:rsidR="00726450" w:rsidRPr="00690D2E">
        <w:rPr>
          <w:rFonts w:cs="宋体" w:hint="eastAsia"/>
          <w:sz w:val="24"/>
          <w:szCs w:val="24"/>
        </w:rPr>
        <w:t>时宜采用平齐式；中央分隔带宽度小于</w:t>
      </w:r>
      <w:r w:rsidR="00726450" w:rsidRPr="00690D2E">
        <w:rPr>
          <w:sz w:val="24"/>
          <w:szCs w:val="24"/>
        </w:rPr>
        <w:t>3.0m</w:t>
      </w:r>
      <w:r w:rsidR="00726450" w:rsidRPr="00690D2E">
        <w:rPr>
          <w:rFonts w:cs="宋体" w:hint="eastAsia"/>
          <w:sz w:val="24"/>
          <w:szCs w:val="24"/>
        </w:rPr>
        <w:t>时可采用平齐式或斜式。高速公路、一级公路中央分隔带不得采用栏式缘石。</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）中央分隔带表面处理：中央分隔带宽度大于或等于</w:t>
      </w:r>
      <w:r w:rsidR="00726450" w:rsidRPr="00690D2E">
        <w:rPr>
          <w:sz w:val="24"/>
          <w:szCs w:val="24"/>
        </w:rPr>
        <w:t>3.0</w:t>
      </w:r>
      <w:r w:rsidR="006D62FD">
        <w:rPr>
          <w:sz w:val="24"/>
          <w:szCs w:val="24"/>
        </w:rPr>
        <w:t>m</w:t>
      </w:r>
      <w:r w:rsidR="00726450" w:rsidRPr="00690D2E">
        <w:rPr>
          <w:rFonts w:cs="宋体" w:hint="eastAsia"/>
          <w:sz w:val="24"/>
          <w:szCs w:val="24"/>
        </w:rPr>
        <w:t>时宜植草皮；中央分隔带宽度小于</w:t>
      </w:r>
      <w:r w:rsidR="00726450" w:rsidRPr="00690D2E">
        <w:rPr>
          <w:sz w:val="24"/>
          <w:szCs w:val="24"/>
        </w:rPr>
        <w:t>3.0m</w:t>
      </w:r>
      <w:r w:rsidR="00726450" w:rsidRPr="00690D2E">
        <w:rPr>
          <w:rFonts w:cs="宋体" w:hint="eastAsia"/>
          <w:sz w:val="24"/>
          <w:szCs w:val="24"/>
        </w:rPr>
        <w:t>时可栽灌木或铺面封闭。</w:t>
      </w:r>
    </w:p>
    <w:p w:rsidR="006D62FD" w:rsidRPr="00690D2E" w:rsidRDefault="00726450" w:rsidP="00D77B91">
      <w:pPr>
        <w:spacing w:line="360" w:lineRule="auto"/>
        <w:ind w:firstLineChars="200" w:firstLine="480"/>
        <w:rPr>
          <w:sz w:val="24"/>
          <w:szCs w:val="24"/>
        </w:rPr>
      </w:pPr>
      <w:r w:rsidRPr="00690D2E">
        <w:rPr>
          <w:sz w:val="24"/>
          <w:szCs w:val="24"/>
        </w:rPr>
        <w:t>9</w:t>
      </w:r>
      <w:r w:rsidR="006D62FD">
        <w:rPr>
          <w:sz w:val="24"/>
          <w:szCs w:val="24"/>
        </w:rPr>
        <w:t>.</w:t>
      </w:r>
      <w:r w:rsidRPr="00690D2E">
        <w:rPr>
          <w:sz w:val="24"/>
          <w:szCs w:val="24"/>
        </w:rPr>
        <w:t>4</w:t>
      </w:r>
      <w:r w:rsidR="006D62FD">
        <w:rPr>
          <w:sz w:val="24"/>
          <w:szCs w:val="24"/>
        </w:rPr>
        <w:t>.</w:t>
      </w:r>
      <w:r w:rsidRPr="00690D2E">
        <w:rPr>
          <w:sz w:val="24"/>
          <w:szCs w:val="24"/>
        </w:rPr>
        <w:t>7</w:t>
      </w:r>
      <w:r w:rsidR="006D62FD" w:rsidRPr="00690D2E">
        <w:rPr>
          <w:rFonts w:cs="宋体" w:hint="eastAsia"/>
          <w:sz w:val="24"/>
          <w:szCs w:val="24"/>
        </w:rPr>
        <w:t>公路横断面范围内的排水设计除应自成体系、满足功能要求外，设置在紧靠车道的边沟，其断面宜采用浅碟形或漫流等方式，否则应加盖板。</w:t>
      </w:r>
    </w:p>
    <w:p w:rsidR="00726450" w:rsidRPr="00690D2E" w:rsidRDefault="00726450" w:rsidP="00D77B91">
      <w:pPr>
        <w:spacing w:line="360" w:lineRule="auto"/>
        <w:ind w:firstLineChars="200" w:firstLine="480"/>
        <w:rPr>
          <w:sz w:val="24"/>
          <w:szCs w:val="24"/>
        </w:rPr>
      </w:pPr>
      <w:r w:rsidRPr="00690D2E">
        <w:rPr>
          <w:sz w:val="24"/>
          <w:szCs w:val="24"/>
        </w:rPr>
        <w:t>9</w:t>
      </w:r>
      <w:r w:rsidR="006D62FD">
        <w:rPr>
          <w:sz w:val="24"/>
          <w:szCs w:val="24"/>
        </w:rPr>
        <w:t>.</w:t>
      </w:r>
      <w:r w:rsidRPr="00690D2E">
        <w:rPr>
          <w:sz w:val="24"/>
          <w:szCs w:val="24"/>
        </w:rPr>
        <w:t>4</w:t>
      </w:r>
      <w:r w:rsidR="006D62FD">
        <w:rPr>
          <w:sz w:val="24"/>
          <w:szCs w:val="24"/>
        </w:rPr>
        <w:t>.</w:t>
      </w:r>
      <w:r w:rsidRPr="00690D2E">
        <w:rPr>
          <w:sz w:val="24"/>
          <w:szCs w:val="24"/>
        </w:rPr>
        <w:t>8</w:t>
      </w:r>
      <w:r w:rsidRPr="00690D2E">
        <w:rPr>
          <w:rFonts w:cs="宋体" w:hint="eastAsia"/>
          <w:sz w:val="24"/>
          <w:szCs w:val="24"/>
        </w:rPr>
        <w:t>冬季积雪路段、工程地质病害严重路段等可适当加宽路基，以改善行车条件，保障行车安全。</w:t>
      </w:r>
    </w:p>
    <w:p w:rsidR="00726450" w:rsidRPr="00690D2E" w:rsidRDefault="00726450" w:rsidP="00D77B91">
      <w:pPr>
        <w:spacing w:line="360" w:lineRule="auto"/>
        <w:ind w:firstLineChars="200" w:firstLine="480"/>
        <w:rPr>
          <w:sz w:val="24"/>
          <w:szCs w:val="24"/>
        </w:rPr>
      </w:pPr>
      <w:r w:rsidRPr="00690D2E">
        <w:rPr>
          <w:sz w:val="24"/>
          <w:szCs w:val="24"/>
        </w:rPr>
        <w:t>9.5</w:t>
      </w:r>
      <w:r w:rsidRPr="00690D2E">
        <w:rPr>
          <w:rFonts w:cs="宋体" w:hint="eastAsia"/>
          <w:sz w:val="24"/>
          <w:szCs w:val="24"/>
        </w:rPr>
        <w:t>线形组合设计</w:t>
      </w:r>
    </w:p>
    <w:p w:rsidR="00726450" w:rsidRPr="00690D2E" w:rsidRDefault="00726450" w:rsidP="00D77B91">
      <w:pPr>
        <w:spacing w:line="360" w:lineRule="auto"/>
        <w:ind w:firstLineChars="200" w:firstLine="480"/>
        <w:rPr>
          <w:sz w:val="24"/>
          <w:szCs w:val="24"/>
        </w:rPr>
      </w:pPr>
      <w:r w:rsidRPr="00690D2E">
        <w:rPr>
          <w:sz w:val="24"/>
          <w:szCs w:val="24"/>
        </w:rPr>
        <w:t>9.5.1</w:t>
      </w:r>
      <w:r w:rsidRPr="00690D2E">
        <w:rPr>
          <w:rFonts w:cs="宋体" w:hint="eastAsia"/>
          <w:sz w:val="24"/>
          <w:szCs w:val="24"/>
        </w:rPr>
        <w:t>线形组合的基本要求</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）线形组合设计中，各技术指标除应分别符合平面、纵断面规定值外，还应考虑横断面对线形组合与行驶安全的影响。应避免平面、纵断面、横断面的最不利值的相互组合的设计。</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）在确定平面、纵断面的各相对独立技术指标时，各自除应相对均衡、连续外，应考虑与之相邻路段的各技术指标值的均衡、连续。</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）条件受限制时选用平面、纵断面的各接近或最大（最小）值及其组合时，应考虑前后地形、技术指标运用等对实际行驶速度的影响，其运行速度与设计速度之差不应大于</w:t>
      </w:r>
      <w:r w:rsidR="006D62FD">
        <w:rPr>
          <w:sz w:val="24"/>
          <w:szCs w:val="24"/>
        </w:rPr>
        <w:t>20km/</w:t>
      </w:r>
      <w:r w:rsidR="00726450" w:rsidRPr="00690D2E">
        <w:rPr>
          <w:sz w:val="24"/>
          <w:szCs w:val="24"/>
        </w:rPr>
        <w:t>h</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）线形组合设计除应保持各要素间内部的相对均衡与变化节奏的协调外，</w:t>
      </w:r>
      <w:r w:rsidR="00726450" w:rsidRPr="00690D2E">
        <w:rPr>
          <w:rFonts w:cs="宋体" w:hint="eastAsia"/>
          <w:sz w:val="24"/>
          <w:szCs w:val="24"/>
        </w:rPr>
        <w:lastRenderedPageBreak/>
        <w:t>还应注意同公路外部沿线自然景观的适应和地质条件等的配合。</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）路线线形应能自然地诱导驾驶者的视线，并保持视觉的连续性。</w:t>
      </w:r>
    </w:p>
    <w:p w:rsidR="00726450" w:rsidRPr="00690D2E" w:rsidRDefault="00726450" w:rsidP="00D77B91">
      <w:pPr>
        <w:spacing w:line="360" w:lineRule="auto"/>
        <w:ind w:firstLineChars="200" w:firstLine="480"/>
        <w:rPr>
          <w:sz w:val="24"/>
          <w:szCs w:val="24"/>
        </w:rPr>
      </w:pPr>
      <w:r w:rsidRPr="00690D2E">
        <w:rPr>
          <w:sz w:val="24"/>
          <w:szCs w:val="24"/>
        </w:rPr>
        <w:t>9.5.2</w:t>
      </w:r>
      <w:r w:rsidRPr="00690D2E">
        <w:rPr>
          <w:rFonts w:cs="宋体" w:hint="eastAsia"/>
          <w:sz w:val="24"/>
          <w:szCs w:val="24"/>
        </w:rPr>
        <w:t>线形组合设计原则</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）平、纵线形组合设计原则为宜相互对应。当平、竖曲线半径均较小时，其相互对应程度应较严格；随着平、竖曲线半径的同时增大，其对应程度可适当放宽；当平、竖曲线半径均大时，可不严格相互对应。</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）长直线不宜与坡陡或半径小且长度短的竖曲线组合。</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）长的平曲线内不宜包含多个短的竖曲线；短的平曲线不宜与短的竖曲线组合。</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）半径小的圆曲线起、讫点，不宜接近或设在凸形竖曲线的顶部或凹形竖曲线的底部。</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）长的竖曲线内不宜设置半径小的平曲线。</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6</w:t>
      </w:r>
      <w:r w:rsidR="00726450" w:rsidRPr="00690D2E">
        <w:rPr>
          <w:rFonts w:cs="宋体" w:hint="eastAsia"/>
          <w:sz w:val="24"/>
          <w:szCs w:val="24"/>
        </w:rPr>
        <w:t>）凸形竖曲线的顶部或凹形竖曲线的底部，不宜同反向平曲线的拐点重合。</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7</w:t>
      </w:r>
      <w:r w:rsidR="00726450" w:rsidRPr="00690D2E">
        <w:rPr>
          <w:rFonts w:cs="宋体" w:hint="eastAsia"/>
          <w:sz w:val="24"/>
          <w:szCs w:val="24"/>
        </w:rPr>
        <w:t>）复曲线、</w:t>
      </w:r>
      <w:r w:rsidR="00726450" w:rsidRPr="00690D2E">
        <w:rPr>
          <w:sz w:val="24"/>
          <w:szCs w:val="24"/>
        </w:rPr>
        <w:t>S</w:t>
      </w:r>
      <w:r w:rsidR="00726450" w:rsidRPr="00690D2E">
        <w:rPr>
          <w:rFonts w:cs="宋体" w:hint="eastAsia"/>
          <w:sz w:val="24"/>
          <w:szCs w:val="24"/>
        </w:rPr>
        <w:t>形曲线中的左转圆曲线不设超高时，应采用运行速度对其安全性予以验算。</w:t>
      </w:r>
    </w:p>
    <w:p w:rsidR="006D62FD" w:rsidRDefault="00726450" w:rsidP="00D77B91">
      <w:pPr>
        <w:spacing w:line="360" w:lineRule="auto"/>
        <w:ind w:firstLineChars="200" w:firstLine="480"/>
        <w:rPr>
          <w:sz w:val="24"/>
          <w:szCs w:val="24"/>
        </w:rPr>
      </w:pPr>
      <w:r w:rsidRPr="00690D2E">
        <w:rPr>
          <w:sz w:val="24"/>
          <w:szCs w:val="24"/>
        </w:rPr>
        <w:t>9</w:t>
      </w:r>
      <w:r w:rsidR="006D62FD">
        <w:rPr>
          <w:sz w:val="24"/>
          <w:szCs w:val="24"/>
        </w:rPr>
        <w:t>.</w:t>
      </w:r>
      <w:r w:rsidRPr="00690D2E">
        <w:rPr>
          <w:sz w:val="24"/>
          <w:szCs w:val="24"/>
        </w:rPr>
        <w:t>5.3</w:t>
      </w:r>
      <w:r w:rsidRPr="00690D2E">
        <w:rPr>
          <w:rFonts w:cs="宋体" w:hint="eastAsia"/>
          <w:sz w:val="24"/>
          <w:szCs w:val="24"/>
        </w:rPr>
        <w:t>设计速度大于或等于</w:t>
      </w:r>
      <w:r w:rsidRPr="00690D2E">
        <w:rPr>
          <w:sz w:val="24"/>
          <w:szCs w:val="24"/>
        </w:rPr>
        <w:t>60km/h</w:t>
      </w:r>
      <w:r w:rsidRPr="00690D2E">
        <w:rPr>
          <w:rFonts w:cs="宋体" w:hint="eastAsia"/>
          <w:sz w:val="24"/>
          <w:szCs w:val="24"/>
        </w:rPr>
        <w:t>的公路，应注重路线平、纵线形组合设计。设计速度等于或小于</w:t>
      </w:r>
      <w:r w:rsidRPr="00690D2E">
        <w:rPr>
          <w:sz w:val="24"/>
          <w:szCs w:val="24"/>
        </w:rPr>
        <w:t>40km/h</w:t>
      </w:r>
      <w:r w:rsidRPr="00690D2E">
        <w:rPr>
          <w:rFonts w:cs="宋体" w:hint="eastAsia"/>
          <w:sz w:val="24"/>
          <w:szCs w:val="24"/>
        </w:rPr>
        <w:t>的公路，可参照执行。</w:t>
      </w:r>
    </w:p>
    <w:p w:rsidR="006D62FD" w:rsidRDefault="006D62FD" w:rsidP="00D77B91">
      <w:pPr>
        <w:spacing w:line="360" w:lineRule="auto"/>
        <w:ind w:firstLineChars="200" w:firstLine="480"/>
        <w:rPr>
          <w:sz w:val="24"/>
          <w:szCs w:val="24"/>
        </w:rPr>
      </w:pPr>
      <w:r>
        <w:rPr>
          <w:sz w:val="24"/>
          <w:szCs w:val="24"/>
        </w:rPr>
        <w:t>9</w:t>
      </w:r>
      <w:r w:rsidR="00726450" w:rsidRPr="00690D2E">
        <w:rPr>
          <w:sz w:val="24"/>
          <w:szCs w:val="24"/>
        </w:rPr>
        <w:t>.5.4</w:t>
      </w:r>
      <w:r w:rsidR="00726450" w:rsidRPr="00690D2E">
        <w:rPr>
          <w:rFonts w:cs="宋体" w:hint="eastAsia"/>
          <w:sz w:val="24"/>
          <w:szCs w:val="24"/>
        </w:rPr>
        <w:t>六车道及其以上的高速公路，应重视直、曲线（含平、纵面）间的组合与搭配，应在曲线间设置足够长的回旋线或直线，使其衔接过渡顺适，路面排水良好。</w:t>
      </w:r>
    </w:p>
    <w:p w:rsidR="00726450" w:rsidRPr="00690D2E" w:rsidRDefault="00726450" w:rsidP="00D77B91">
      <w:pPr>
        <w:spacing w:line="360" w:lineRule="auto"/>
        <w:ind w:firstLineChars="200" w:firstLine="480"/>
        <w:rPr>
          <w:sz w:val="24"/>
          <w:szCs w:val="24"/>
        </w:rPr>
      </w:pPr>
      <w:r w:rsidRPr="00690D2E">
        <w:rPr>
          <w:sz w:val="24"/>
          <w:szCs w:val="24"/>
        </w:rPr>
        <w:t>9.6</w:t>
      </w:r>
      <w:r w:rsidRPr="00690D2E">
        <w:rPr>
          <w:rFonts w:cs="宋体" w:hint="eastAsia"/>
          <w:sz w:val="24"/>
          <w:szCs w:val="24"/>
        </w:rPr>
        <w:t>线形与桥、隧的配合</w:t>
      </w:r>
    </w:p>
    <w:p w:rsidR="00726450" w:rsidRPr="00690D2E" w:rsidRDefault="006D62FD" w:rsidP="00D77B91">
      <w:pPr>
        <w:spacing w:line="360" w:lineRule="auto"/>
        <w:ind w:firstLineChars="200" w:firstLine="480"/>
        <w:rPr>
          <w:sz w:val="24"/>
          <w:szCs w:val="24"/>
        </w:rPr>
      </w:pPr>
      <w:r>
        <w:rPr>
          <w:sz w:val="24"/>
          <w:szCs w:val="24"/>
        </w:rPr>
        <w:t>9</w:t>
      </w:r>
      <w:r w:rsidR="00726450" w:rsidRPr="00690D2E">
        <w:rPr>
          <w:sz w:val="24"/>
          <w:szCs w:val="24"/>
        </w:rPr>
        <w:t>.6.1</w:t>
      </w:r>
      <w:r w:rsidR="00726450" w:rsidRPr="00690D2E">
        <w:rPr>
          <w:rFonts w:cs="宋体" w:hint="eastAsia"/>
          <w:sz w:val="24"/>
          <w:szCs w:val="24"/>
        </w:rPr>
        <w:t>桥头引道与桥梁线形</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）桥梁及其引道的位置、线形应与路线线形相协调，使之视野开阔，视线诱导良好。各项技术指标应符合路线布设与总体设计的相关规定。</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）高速公路、一级公路上的桥梁线形应与路线线形相协调，且连续、流畅。</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）桥梁、涵洞等人工构筑物同路基的衔接，其平、纵线形应符合路线布设的有关规定。</w:t>
      </w:r>
    </w:p>
    <w:p w:rsidR="00726450" w:rsidRPr="00690D2E" w:rsidRDefault="000E7307" w:rsidP="00D77B91">
      <w:pPr>
        <w:spacing w:line="360" w:lineRule="auto"/>
        <w:ind w:firstLineChars="200" w:firstLine="480"/>
        <w:rPr>
          <w:sz w:val="24"/>
          <w:szCs w:val="24"/>
        </w:rPr>
      </w:pPr>
      <w:r>
        <w:rPr>
          <w:rFonts w:cs="宋体" w:hint="eastAsia"/>
          <w:sz w:val="24"/>
          <w:szCs w:val="24"/>
        </w:rPr>
        <w:lastRenderedPageBreak/>
        <w:t>（</w:t>
      </w:r>
      <w:r w:rsidR="00726450" w:rsidRPr="00690D2E">
        <w:rPr>
          <w:sz w:val="24"/>
          <w:szCs w:val="24"/>
        </w:rPr>
        <w:t>4</w:t>
      </w:r>
      <w:r w:rsidR="00726450" w:rsidRPr="00690D2E">
        <w:rPr>
          <w:rFonts w:cs="宋体" w:hint="eastAsia"/>
          <w:sz w:val="24"/>
          <w:szCs w:val="24"/>
        </w:rPr>
        <w:t>）桥梁、涵洞等人工构筑物上设置防撞护栏时，桥（涵）路衔接处的外侧护栏在平面上应为同一直线或曲线。</w:t>
      </w:r>
    </w:p>
    <w:p w:rsidR="00726450" w:rsidRPr="00690D2E" w:rsidRDefault="00726450" w:rsidP="00D77B91">
      <w:pPr>
        <w:spacing w:line="360" w:lineRule="auto"/>
        <w:ind w:firstLineChars="200" w:firstLine="480"/>
        <w:rPr>
          <w:sz w:val="24"/>
          <w:szCs w:val="24"/>
        </w:rPr>
      </w:pPr>
      <w:r w:rsidRPr="00690D2E">
        <w:rPr>
          <w:sz w:val="24"/>
          <w:szCs w:val="24"/>
        </w:rPr>
        <w:t>9.6.2</w:t>
      </w:r>
      <w:r w:rsidRPr="00690D2E">
        <w:rPr>
          <w:rFonts w:cs="宋体" w:hint="eastAsia"/>
          <w:sz w:val="24"/>
          <w:szCs w:val="24"/>
        </w:rPr>
        <w:t>隧道洞口连接线与隧道线形</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）隧道的位置与隧道洞口连接线应与路线线形相协调，以利行车的安全与舒适。各项技术指标应符合路线布设与总体设计的相关规定。</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）隧道洞口外连接线应与隧道洞口内线形相协调，隧道洞口外侧不小于</w:t>
      </w:r>
      <w:r w:rsidR="006D62FD">
        <w:rPr>
          <w:sz w:val="24"/>
          <w:szCs w:val="24"/>
        </w:rPr>
        <w:t>3s</w:t>
      </w:r>
      <w:r w:rsidR="00726450" w:rsidRPr="00690D2E">
        <w:rPr>
          <w:rFonts w:cs="宋体" w:hint="eastAsia"/>
          <w:sz w:val="24"/>
          <w:szCs w:val="24"/>
        </w:rPr>
        <w:t>设计速度行程长度与洞口内侧不小于</w:t>
      </w:r>
      <w:r w:rsidR="00726450" w:rsidRPr="00690D2E">
        <w:rPr>
          <w:sz w:val="24"/>
          <w:szCs w:val="24"/>
        </w:rPr>
        <w:t>3</w:t>
      </w:r>
      <w:r w:rsidR="006D62FD">
        <w:rPr>
          <w:sz w:val="24"/>
          <w:szCs w:val="24"/>
        </w:rPr>
        <w:t>s</w:t>
      </w:r>
      <w:r w:rsidR="00726450" w:rsidRPr="00690D2E">
        <w:rPr>
          <w:rFonts w:cs="宋体" w:hint="eastAsia"/>
          <w:sz w:val="24"/>
          <w:szCs w:val="24"/>
        </w:rPr>
        <w:t>设计速度行程长度范围内的平面线形不应有急骤的方向改变。</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）高速公路、一级公路上的隧道分为上、下行分离的双洞时，其洞口连接线的布设应与路线整体线形相协调，并就近在适宜位置设置联络车道。</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）隧道洞口同路基的衔接应符合路线布设的有关规定；隧道洞口同路基衔接处的宽度不一致时，在隧道洞口外连接线内应设置过渡段。</w:t>
      </w:r>
    </w:p>
    <w:p w:rsidR="00726450" w:rsidRPr="00690D2E" w:rsidRDefault="00726450" w:rsidP="00D77B91">
      <w:pPr>
        <w:spacing w:line="360" w:lineRule="auto"/>
        <w:ind w:firstLineChars="200" w:firstLine="480"/>
        <w:rPr>
          <w:sz w:val="24"/>
          <w:szCs w:val="24"/>
        </w:rPr>
      </w:pPr>
      <w:r w:rsidRPr="00690D2E">
        <w:rPr>
          <w:sz w:val="24"/>
          <w:szCs w:val="24"/>
        </w:rPr>
        <w:t>9.7</w:t>
      </w:r>
      <w:r w:rsidRPr="00690D2E">
        <w:rPr>
          <w:rFonts w:cs="宋体" w:hint="eastAsia"/>
          <w:sz w:val="24"/>
          <w:szCs w:val="24"/>
        </w:rPr>
        <w:t>线形与沿线设施的配合</w:t>
      </w:r>
    </w:p>
    <w:p w:rsidR="00726450" w:rsidRPr="00690D2E" w:rsidRDefault="00726450" w:rsidP="00D77B91">
      <w:pPr>
        <w:spacing w:line="360" w:lineRule="auto"/>
        <w:ind w:firstLineChars="200" w:firstLine="480"/>
        <w:rPr>
          <w:sz w:val="24"/>
          <w:szCs w:val="24"/>
        </w:rPr>
      </w:pPr>
      <w:r w:rsidRPr="00690D2E">
        <w:rPr>
          <w:sz w:val="24"/>
          <w:szCs w:val="24"/>
        </w:rPr>
        <w:t>9.7.1</w:t>
      </w:r>
      <w:r w:rsidRPr="00690D2E">
        <w:rPr>
          <w:rFonts w:cs="宋体" w:hint="eastAsia"/>
          <w:sz w:val="24"/>
          <w:szCs w:val="24"/>
        </w:rPr>
        <w:t>线形设计应考虑到主线收费站、匝道收费站、服务区、停车区等沿线设施布设的要求。</w:t>
      </w:r>
    </w:p>
    <w:p w:rsidR="00726450" w:rsidRPr="00690D2E" w:rsidRDefault="00726450" w:rsidP="00D77B91">
      <w:pPr>
        <w:spacing w:line="360" w:lineRule="auto"/>
        <w:ind w:firstLineChars="200" w:firstLine="480"/>
        <w:rPr>
          <w:sz w:val="24"/>
          <w:szCs w:val="24"/>
        </w:rPr>
      </w:pPr>
      <w:r w:rsidRPr="00690D2E">
        <w:rPr>
          <w:sz w:val="24"/>
          <w:szCs w:val="24"/>
        </w:rPr>
        <w:t>9.7.2</w:t>
      </w:r>
      <w:r w:rsidRPr="00690D2E">
        <w:rPr>
          <w:rFonts w:cs="宋体" w:hint="eastAsia"/>
          <w:sz w:val="24"/>
          <w:szCs w:val="24"/>
        </w:rPr>
        <w:t>主线收费站范围内路线宜为直线或不设超高的曲线，不应将收费站设置在凹形竖曲线的底部。</w:t>
      </w:r>
    </w:p>
    <w:p w:rsidR="00726450" w:rsidRPr="00690D2E" w:rsidRDefault="00726450" w:rsidP="00D77B91">
      <w:pPr>
        <w:spacing w:line="360" w:lineRule="auto"/>
        <w:ind w:firstLineChars="200" w:firstLine="480"/>
        <w:rPr>
          <w:sz w:val="24"/>
          <w:szCs w:val="24"/>
        </w:rPr>
      </w:pPr>
      <w:r w:rsidRPr="00690D2E">
        <w:rPr>
          <w:sz w:val="24"/>
          <w:szCs w:val="24"/>
        </w:rPr>
        <w:t>9.7.3</w:t>
      </w:r>
      <w:r w:rsidRPr="00690D2E">
        <w:rPr>
          <w:rFonts w:cs="宋体" w:hint="eastAsia"/>
          <w:sz w:val="24"/>
          <w:szCs w:val="24"/>
        </w:rPr>
        <w:t>服务区、停车区及公共汽车停靠站等区段内，主线的主要技术指标可参照互通式立体交叉的有关设计规定。</w:t>
      </w:r>
    </w:p>
    <w:p w:rsidR="00726450" w:rsidRPr="00690D2E" w:rsidRDefault="00726450" w:rsidP="00D77B91">
      <w:pPr>
        <w:spacing w:line="360" w:lineRule="auto"/>
        <w:ind w:firstLineChars="200" w:firstLine="480"/>
        <w:rPr>
          <w:sz w:val="24"/>
          <w:szCs w:val="24"/>
        </w:rPr>
      </w:pPr>
      <w:r w:rsidRPr="00690D2E">
        <w:rPr>
          <w:sz w:val="24"/>
          <w:szCs w:val="24"/>
        </w:rPr>
        <w:t>9.7.4</w:t>
      </w:r>
      <w:r w:rsidRPr="00690D2E">
        <w:rPr>
          <w:rFonts w:cs="宋体" w:hint="eastAsia"/>
          <w:sz w:val="24"/>
          <w:szCs w:val="24"/>
        </w:rPr>
        <w:t>路线设计时应考虑标志、标线的设置，并与交通安全设施设计相互配合；标志、标线的设计应准确，充分体现路线设计意图；路侧设计受限制的路段，应合理设置相应防护设施，以策安全。</w:t>
      </w:r>
    </w:p>
    <w:p w:rsidR="00726450" w:rsidRPr="00690D2E" w:rsidRDefault="00726450" w:rsidP="00D77B91">
      <w:pPr>
        <w:spacing w:line="360" w:lineRule="auto"/>
        <w:ind w:firstLineChars="200" w:firstLine="480"/>
        <w:rPr>
          <w:sz w:val="24"/>
          <w:szCs w:val="24"/>
        </w:rPr>
      </w:pPr>
      <w:r w:rsidRPr="00690D2E">
        <w:rPr>
          <w:sz w:val="24"/>
          <w:szCs w:val="24"/>
        </w:rPr>
        <w:t>9.8</w:t>
      </w:r>
      <w:r w:rsidRPr="00690D2E">
        <w:rPr>
          <w:rFonts w:cs="宋体" w:hint="eastAsia"/>
          <w:sz w:val="24"/>
          <w:szCs w:val="24"/>
        </w:rPr>
        <w:t>线形与环境的协调</w:t>
      </w:r>
    </w:p>
    <w:p w:rsidR="00726450" w:rsidRPr="00690D2E" w:rsidRDefault="00726450" w:rsidP="00D77B91">
      <w:pPr>
        <w:spacing w:line="360" w:lineRule="auto"/>
        <w:ind w:firstLineChars="200" w:firstLine="480"/>
        <w:rPr>
          <w:sz w:val="24"/>
          <w:szCs w:val="24"/>
        </w:rPr>
      </w:pPr>
      <w:r w:rsidRPr="00690D2E">
        <w:rPr>
          <w:sz w:val="24"/>
          <w:szCs w:val="24"/>
        </w:rPr>
        <w:t>9.8.1</w:t>
      </w:r>
      <w:r w:rsidRPr="00690D2E">
        <w:rPr>
          <w:rFonts w:cs="宋体" w:hint="eastAsia"/>
          <w:sz w:val="24"/>
          <w:szCs w:val="24"/>
        </w:rPr>
        <w:t>线形设计应充分考虑到速度对视觉的影响，设计速度高的公路，线形设计和周围环境配合的要求应更高。</w:t>
      </w:r>
    </w:p>
    <w:p w:rsidR="00726450" w:rsidRPr="00690D2E" w:rsidRDefault="00726450" w:rsidP="00D77B91">
      <w:pPr>
        <w:spacing w:line="360" w:lineRule="auto"/>
        <w:ind w:firstLineChars="200" w:firstLine="480"/>
        <w:rPr>
          <w:sz w:val="24"/>
          <w:szCs w:val="24"/>
        </w:rPr>
      </w:pPr>
      <w:r w:rsidRPr="00690D2E">
        <w:rPr>
          <w:sz w:val="24"/>
          <w:szCs w:val="24"/>
        </w:rPr>
        <w:t>9.8.2</w:t>
      </w:r>
      <w:r w:rsidRPr="00690D2E">
        <w:rPr>
          <w:rFonts w:cs="宋体" w:hint="eastAsia"/>
          <w:sz w:val="24"/>
          <w:szCs w:val="24"/>
        </w:rPr>
        <w:t>公路线形应充分利用地形、自然风景，尽量少改变周围的地貌、地形、天然森林、建筑物等景观，使公路与自然融为一体，最大限度地保护环境。</w:t>
      </w:r>
    </w:p>
    <w:p w:rsidR="00726450" w:rsidRPr="00690D2E" w:rsidRDefault="00726450" w:rsidP="00D77B91">
      <w:pPr>
        <w:spacing w:line="360" w:lineRule="auto"/>
        <w:ind w:firstLineChars="200" w:firstLine="480"/>
        <w:rPr>
          <w:sz w:val="24"/>
          <w:szCs w:val="24"/>
        </w:rPr>
      </w:pPr>
      <w:r w:rsidRPr="00690D2E">
        <w:rPr>
          <w:sz w:val="24"/>
          <w:szCs w:val="24"/>
        </w:rPr>
        <w:t>9.8.3</w:t>
      </w:r>
      <w:r w:rsidRPr="00690D2E">
        <w:rPr>
          <w:rFonts w:cs="宋体" w:hint="eastAsia"/>
          <w:sz w:val="24"/>
          <w:szCs w:val="24"/>
        </w:rPr>
        <w:t>公路防护工程应采用工程防护与生态防护相结合的方式，减少对自然景观的影响，加大恢复力度，使公路工程与自然环境相和谐。</w:t>
      </w:r>
    </w:p>
    <w:p w:rsidR="00726450" w:rsidRPr="00690D2E" w:rsidRDefault="00726450" w:rsidP="00D77B91">
      <w:pPr>
        <w:spacing w:line="360" w:lineRule="auto"/>
        <w:ind w:firstLineChars="200" w:firstLine="480"/>
        <w:rPr>
          <w:sz w:val="24"/>
          <w:szCs w:val="24"/>
        </w:rPr>
      </w:pPr>
      <w:r w:rsidRPr="00690D2E">
        <w:rPr>
          <w:sz w:val="24"/>
          <w:szCs w:val="24"/>
        </w:rPr>
        <w:lastRenderedPageBreak/>
        <w:t>9.8.4</w:t>
      </w:r>
      <w:r w:rsidRPr="00690D2E">
        <w:rPr>
          <w:rFonts w:cs="宋体" w:hint="eastAsia"/>
          <w:sz w:val="24"/>
          <w:szCs w:val="24"/>
        </w:rPr>
        <w:t>宜适当放缓路堑边坡或将边坡的变坡点修整圆滑，使其接近于自然地面，增进路容美观。</w:t>
      </w:r>
    </w:p>
    <w:p w:rsidR="00726450" w:rsidRPr="00690D2E" w:rsidRDefault="00726450" w:rsidP="00D77B91">
      <w:pPr>
        <w:spacing w:line="360" w:lineRule="auto"/>
        <w:ind w:firstLineChars="200" w:firstLine="480"/>
        <w:rPr>
          <w:sz w:val="24"/>
          <w:szCs w:val="24"/>
        </w:rPr>
      </w:pPr>
      <w:r w:rsidRPr="00690D2E">
        <w:rPr>
          <w:sz w:val="24"/>
          <w:szCs w:val="24"/>
        </w:rPr>
        <w:t>9</w:t>
      </w:r>
      <w:r w:rsidR="006A04F3">
        <w:rPr>
          <w:sz w:val="24"/>
          <w:szCs w:val="24"/>
        </w:rPr>
        <w:t>.</w:t>
      </w:r>
      <w:r w:rsidRPr="00690D2E">
        <w:rPr>
          <w:sz w:val="24"/>
          <w:szCs w:val="24"/>
        </w:rPr>
        <w:t>8</w:t>
      </w:r>
      <w:r w:rsidR="006A04F3">
        <w:rPr>
          <w:sz w:val="24"/>
          <w:szCs w:val="24"/>
        </w:rPr>
        <w:t>.</w:t>
      </w:r>
      <w:r w:rsidRPr="00690D2E">
        <w:rPr>
          <w:sz w:val="24"/>
          <w:szCs w:val="24"/>
        </w:rPr>
        <w:t>5</w:t>
      </w:r>
      <w:r w:rsidR="00466178" w:rsidRPr="00690D2E">
        <w:rPr>
          <w:rFonts w:cs="宋体" w:hint="eastAsia"/>
          <w:sz w:val="24"/>
          <w:szCs w:val="24"/>
        </w:rPr>
        <w:t>公路两侧的绿化应作为诱导视线、点缀风景以及改造环境的一种措施而进行专</w:t>
      </w:r>
      <w:r w:rsidRPr="00690D2E">
        <w:rPr>
          <w:rFonts w:cs="宋体" w:hint="eastAsia"/>
          <w:sz w:val="24"/>
          <w:szCs w:val="24"/>
        </w:rPr>
        <w:t>门设计。</w:t>
      </w:r>
    </w:p>
    <w:p w:rsidR="00726450" w:rsidRPr="00690D2E" w:rsidRDefault="00726450" w:rsidP="00D77B91">
      <w:pPr>
        <w:spacing w:line="360" w:lineRule="auto"/>
        <w:ind w:firstLineChars="200" w:firstLine="480"/>
        <w:rPr>
          <w:sz w:val="24"/>
          <w:szCs w:val="24"/>
        </w:rPr>
      </w:pPr>
    </w:p>
    <w:p w:rsidR="00726450" w:rsidRPr="00C64395" w:rsidRDefault="00C64395" w:rsidP="00D77B91">
      <w:pPr>
        <w:spacing w:line="360" w:lineRule="auto"/>
        <w:ind w:firstLineChars="200" w:firstLine="480"/>
        <w:rPr>
          <w:sz w:val="30"/>
          <w:szCs w:val="30"/>
        </w:rPr>
      </w:pPr>
      <w:r>
        <w:rPr>
          <w:sz w:val="24"/>
          <w:szCs w:val="24"/>
        </w:rPr>
        <w:br w:type="page"/>
      </w:r>
      <w:r w:rsidRPr="00C64395">
        <w:rPr>
          <w:sz w:val="30"/>
          <w:szCs w:val="30"/>
        </w:rPr>
        <w:lastRenderedPageBreak/>
        <w:t xml:space="preserve">10 </w:t>
      </w:r>
      <w:r w:rsidR="00726450" w:rsidRPr="00C64395">
        <w:rPr>
          <w:rFonts w:cs="宋体" w:hint="eastAsia"/>
          <w:sz w:val="30"/>
          <w:szCs w:val="30"/>
        </w:rPr>
        <w:t>公路与公路平面交叉</w:t>
      </w:r>
    </w:p>
    <w:p w:rsidR="00726450" w:rsidRPr="00690D2E" w:rsidRDefault="00C64395" w:rsidP="00D77B91">
      <w:pPr>
        <w:spacing w:line="360" w:lineRule="auto"/>
        <w:ind w:firstLineChars="200" w:firstLine="480"/>
        <w:rPr>
          <w:sz w:val="24"/>
          <w:szCs w:val="24"/>
        </w:rPr>
      </w:pPr>
      <w:r>
        <w:rPr>
          <w:sz w:val="24"/>
          <w:szCs w:val="24"/>
        </w:rPr>
        <w:t>10.1</w:t>
      </w:r>
      <w:r w:rsidR="00726450" w:rsidRPr="00690D2E">
        <w:rPr>
          <w:rFonts w:cs="宋体" w:hint="eastAsia"/>
          <w:sz w:val="24"/>
          <w:szCs w:val="24"/>
        </w:rPr>
        <w:t>一般规定</w:t>
      </w:r>
    </w:p>
    <w:p w:rsidR="00726450" w:rsidRPr="00690D2E" w:rsidRDefault="00726450" w:rsidP="00D77B91">
      <w:pPr>
        <w:spacing w:line="360" w:lineRule="auto"/>
        <w:ind w:firstLineChars="200" w:firstLine="480"/>
        <w:rPr>
          <w:sz w:val="24"/>
          <w:szCs w:val="24"/>
        </w:rPr>
      </w:pPr>
      <w:r w:rsidRPr="00690D2E">
        <w:rPr>
          <w:sz w:val="24"/>
          <w:szCs w:val="24"/>
        </w:rPr>
        <w:t>10.1.1</w:t>
      </w:r>
      <w:r w:rsidRPr="00690D2E">
        <w:rPr>
          <w:rFonts w:cs="宋体" w:hint="eastAsia"/>
          <w:sz w:val="24"/>
          <w:szCs w:val="24"/>
        </w:rPr>
        <w:t>平面交叉设计原则</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）平面交叉位置的选择应综合考虑公路网现状和规划、地形、地物和地质条件、经济与环境因素等。</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）平面交叉形式应根据相交公路的功能、等级、交通量、交通管理方式、用地条件和工程造价等因素而确定。</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）平面交叉选型应选用主要公路或主要交通流畅通、冲突点少、冲突区小，且冲突区分散的型式。</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）平面交叉几何设计应结合交通管理方式并考虑相关设施的布置。</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）平面交叉范围内相交公路线形的技术指标应能满足视距的要求。</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6</w:t>
      </w:r>
      <w:r w:rsidR="00726450" w:rsidRPr="00690D2E">
        <w:rPr>
          <w:rFonts w:cs="宋体" w:hint="eastAsia"/>
          <w:sz w:val="24"/>
          <w:szCs w:val="24"/>
        </w:rPr>
        <w:t>）相交公路在平面交叉范围内的路段宜采用直线；当采用曲线时，其半径宜大于不设超高的圆曲线半径。纵面应力求平缓，并符合视觉所需的最小竖曲线半径值。</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7</w:t>
      </w:r>
      <w:r w:rsidR="00726450" w:rsidRPr="00690D2E">
        <w:rPr>
          <w:rFonts w:cs="宋体" w:hint="eastAsia"/>
          <w:sz w:val="24"/>
          <w:szCs w:val="24"/>
        </w:rPr>
        <w:t>）平面交叉设计应以预测的交通量为基本依据。设计所采用的交通量应为设计小时交通量。</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8</w:t>
      </w:r>
      <w:r w:rsidR="00726450" w:rsidRPr="00690D2E">
        <w:rPr>
          <w:rFonts w:cs="宋体" w:hint="eastAsia"/>
          <w:sz w:val="24"/>
          <w:szCs w:val="24"/>
        </w:rPr>
        <w:t>）平面交叉处行人穿越岔路口的设施应根据行人流量、公路等级和交通管理方式等设置人行横道或人行天桥或人行通道。</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9</w:t>
      </w:r>
      <w:r w:rsidR="00726450" w:rsidRPr="00690D2E">
        <w:rPr>
          <w:rFonts w:cs="宋体" w:hint="eastAsia"/>
          <w:sz w:val="24"/>
          <w:szCs w:val="24"/>
        </w:rPr>
        <w:t>）平面交叉的几何设计应与标志、标线和信号设施一并考虑，统筹布设。视距不良的小型平面交叉，可根据具体情况设置反光镜。</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10</w:t>
      </w:r>
      <w:r w:rsidR="00726450" w:rsidRPr="00690D2E">
        <w:rPr>
          <w:rFonts w:cs="宋体" w:hint="eastAsia"/>
          <w:sz w:val="24"/>
          <w:szCs w:val="24"/>
        </w:rPr>
        <w:t>）平面交叉改建时，除应收集交通量以外，还应调查交通延误以及交通事故的数量、程度、原因等现有交叉的使用状况。</w:t>
      </w:r>
    </w:p>
    <w:p w:rsidR="00726450" w:rsidRPr="00690D2E" w:rsidRDefault="00726450" w:rsidP="00D77B91">
      <w:pPr>
        <w:spacing w:line="360" w:lineRule="auto"/>
        <w:ind w:firstLineChars="200" w:firstLine="480"/>
        <w:rPr>
          <w:sz w:val="24"/>
          <w:szCs w:val="24"/>
        </w:rPr>
      </w:pPr>
      <w:r w:rsidRPr="00690D2E">
        <w:rPr>
          <w:sz w:val="24"/>
          <w:szCs w:val="24"/>
        </w:rPr>
        <w:t>10.1.2</w:t>
      </w:r>
      <w:r w:rsidRPr="00690D2E">
        <w:rPr>
          <w:rFonts w:cs="宋体" w:hint="eastAsia"/>
          <w:sz w:val="24"/>
          <w:szCs w:val="24"/>
        </w:rPr>
        <w:t>交通管理方式</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平面交叉根据相交公路的功能、等级、交通量等可分别采用主路优先交叉、无优先交叉或信号交叉三种不同的交通管理方式。</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w:t>
      </w:r>
      <w:r w:rsidR="00726450" w:rsidRPr="00690D2E">
        <w:rPr>
          <w:rFonts w:cs="宋体" w:hint="eastAsia"/>
          <w:sz w:val="24"/>
          <w:szCs w:val="24"/>
        </w:rPr>
        <w:t>）公路功能、等级、交通量有明显差别的两条公路相交，或交通量较大的</w:t>
      </w:r>
      <w:r w:rsidR="00726450" w:rsidRPr="00690D2E">
        <w:rPr>
          <w:sz w:val="24"/>
          <w:szCs w:val="24"/>
        </w:rPr>
        <w:t>T</w:t>
      </w:r>
      <w:r w:rsidR="00726450" w:rsidRPr="00690D2E">
        <w:rPr>
          <w:rFonts w:cs="宋体" w:hint="eastAsia"/>
          <w:sz w:val="24"/>
          <w:szCs w:val="24"/>
        </w:rPr>
        <w:t>形交叉，应采用主路优先交叉交通管理方式。</w:t>
      </w:r>
    </w:p>
    <w:p w:rsidR="00C64395"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）相交两条公路的等级均低且交通量较小时，应采用无优先交叉交通管理方式。</w:t>
      </w:r>
    </w:p>
    <w:p w:rsidR="00726450" w:rsidRPr="00690D2E" w:rsidRDefault="000E7307" w:rsidP="00D77B91">
      <w:pPr>
        <w:spacing w:line="360" w:lineRule="auto"/>
        <w:ind w:firstLineChars="200" w:firstLine="480"/>
        <w:rPr>
          <w:sz w:val="24"/>
          <w:szCs w:val="24"/>
        </w:rPr>
      </w:pPr>
      <w:r>
        <w:rPr>
          <w:rFonts w:cs="宋体" w:hint="eastAsia"/>
          <w:sz w:val="24"/>
          <w:szCs w:val="24"/>
        </w:rPr>
        <w:lastRenderedPageBreak/>
        <w:t>（</w:t>
      </w:r>
      <w:r w:rsidR="00726450" w:rsidRPr="00690D2E">
        <w:rPr>
          <w:sz w:val="24"/>
          <w:szCs w:val="24"/>
        </w:rPr>
        <w:t>3</w:t>
      </w:r>
      <w:r w:rsidR="00726450" w:rsidRPr="00690D2E">
        <w:rPr>
          <w:rFonts w:cs="宋体" w:hint="eastAsia"/>
          <w:sz w:val="24"/>
          <w:szCs w:val="24"/>
        </w:rPr>
        <w:t>）下述交叉应采用信号交通管理方式：</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①两条交通量均大，且功能、等级相同的公路相交，难以用“主路优先”的规则管理时；</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②两相交公路虽有主次之别，但交通量均较大（主要公路双向交通量大于或等于</w:t>
      </w:r>
      <w:r w:rsidRPr="00690D2E">
        <w:rPr>
          <w:sz w:val="24"/>
          <w:szCs w:val="24"/>
        </w:rPr>
        <w:t>600</w:t>
      </w:r>
      <w:r w:rsidRPr="00690D2E">
        <w:rPr>
          <w:rFonts w:cs="宋体" w:hint="eastAsia"/>
          <w:sz w:val="24"/>
          <w:szCs w:val="24"/>
        </w:rPr>
        <w:t>辆</w:t>
      </w:r>
      <w:r w:rsidR="00A52AD1">
        <w:rPr>
          <w:sz w:val="24"/>
          <w:szCs w:val="24"/>
        </w:rPr>
        <w:t>/</w:t>
      </w:r>
      <w:r w:rsidRPr="00690D2E">
        <w:rPr>
          <w:sz w:val="24"/>
          <w:szCs w:val="24"/>
        </w:rPr>
        <w:t>h</w:t>
      </w:r>
      <w:r w:rsidRPr="00690D2E">
        <w:rPr>
          <w:rFonts w:cs="宋体" w:hint="eastAsia"/>
          <w:sz w:val="24"/>
          <w:szCs w:val="24"/>
        </w:rPr>
        <w:t>，次要公路单向交通量大于或等于</w:t>
      </w:r>
      <w:r w:rsidRPr="00690D2E">
        <w:rPr>
          <w:sz w:val="24"/>
          <w:szCs w:val="24"/>
        </w:rPr>
        <w:t>200</w:t>
      </w:r>
      <w:r w:rsidRPr="00690D2E">
        <w:rPr>
          <w:rFonts w:cs="宋体" w:hint="eastAsia"/>
          <w:sz w:val="24"/>
          <w:szCs w:val="24"/>
        </w:rPr>
        <w:t>辆</w:t>
      </w:r>
      <w:r w:rsidR="00A52AD1">
        <w:rPr>
          <w:sz w:val="24"/>
          <w:szCs w:val="24"/>
        </w:rPr>
        <w:t>/</w:t>
      </w:r>
      <w:r w:rsidRPr="00690D2E">
        <w:rPr>
          <w:sz w:val="24"/>
          <w:szCs w:val="24"/>
        </w:rPr>
        <w:t>h</w:t>
      </w:r>
      <w:r w:rsidR="000E7307">
        <w:rPr>
          <w:rFonts w:cs="宋体" w:hint="eastAsia"/>
          <w:sz w:val="24"/>
          <w:szCs w:val="24"/>
        </w:rPr>
        <w:t>）</w:t>
      </w:r>
      <w:r w:rsidRPr="00690D2E">
        <w:rPr>
          <w:rFonts w:cs="宋体" w:hint="eastAsia"/>
          <w:sz w:val="24"/>
          <w:szCs w:val="24"/>
        </w:rPr>
        <w:t>，采用“主路优先”交通管理方式会出现较频繁的交通事故和过分的交通延误时；</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③主要公路交通量相当大（主要公路双向交通量大于或等于</w:t>
      </w:r>
      <w:r w:rsidRPr="00690D2E">
        <w:rPr>
          <w:sz w:val="24"/>
          <w:szCs w:val="24"/>
        </w:rPr>
        <w:t>900</w:t>
      </w:r>
      <w:r w:rsidRPr="00690D2E">
        <w:rPr>
          <w:rFonts w:cs="宋体" w:hint="eastAsia"/>
          <w:sz w:val="24"/>
          <w:szCs w:val="24"/>
        </w:rPr>
        <w:t>辆</w:t>
      </w:r>
      <w:r w:rsidR="00A52AD1">
        <w:rPr>
          <w:sz w:val="24"/>
          <w:szCs w:val="24"/>
        </w:rPr>
        <w:t>/</w:t>
      </w:r>
      <w:r w:rsidRPr="00690D2E">
        <w:rPr>
          <w:sz w:val="24"/>
          <w:szCs w:val="24"/>
        </w:rPr>
        <w:t>h</w:t>
      </w:r>
      <w:r w:rsidR="000E7307">
        <w:rPr>
          <w:rFonts w:cs="宋体" w:hint="eastAsia"/>
          <w:sz w:val="24"/>
          <w:szCs w:val="24"/>
        </w:rPr>
        <w:t>）</w:t>
      </w:r>
      <w:r w:rsidRPr="00690D2E">
        <w:rPr>
          <w:rFonts w:cs="宋体" w:hint="eastAsia"/>
          <w:sz w:val="24"/>
          <w:szCs w:val="24"/>
        </w:rPr>
        <w:t>，而次要公路尽管交通量不大，但采用“主路优先”交通管理方式，次要公路上的车辆由于难以遇到可供驶</w:t>
      </w:r>
      <w:r w:rsidR="00C64395">
        <w:rPr>
          <w:rFonts w:cs="宋体" w:hint="eastAsia"/>
          <w:sz w:val="24"/>
          <w:szCs w:val="24"/>
        </w:rPr>
        <w:t>入</w:t>
      </w:r>
      <w:r w:rsidRPr="00690D2E">
        <w:rPr>
          <w:rFonts w:cs="宋体" w:hint="eastAsia"/>
          <w:sz w:val="24"/>
          <w:szCs w:val="24"/>
        </w:rPr>
        <w:t>的主流间隙而引起不可接受的交通延误，或出现冒险驶入长度不足的主流间隙而危及安全时；</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④两相交公路的交通量虽未达到上述程度，但由于有相当数量的行人和非机动车穿越交叉而引起交通延误，甚至造成阻塞或交通事故时；</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⑤环形交叉的</w:t>
      </w:r>
      <w:r w:rsidR="00C64395">
        <w:rPr>
          <w:rFonts w:cs="宋体" w:hint="eastAsia"/>
          <w:sz w:val="24"/>
          <w:szCs w:val="24"/>
        </w:rPr>
        <w:t>入</w:t>
      </w:r>
      <w:r w:rsidRPr="00690D2E">
        <w:rPr>
          <w:rFonts w:cs="宋体" w:hint="eastAsia"/>
          <w:sz w:val="24"/>
          <w:szCs w:val="24"/>
        </w:rPr>
        <w:t>口因交通量大而出现过多的交通延误时，则</w:t>
      </w:r>
      <w:r w:rsidR="00C64395">
        <w:rPr>
          <w:rFonts w:cs="宋体" w:hint="eastAsia"/>
          <w:sz w:val="24"/>
          <w:szCs w:val="24"/>
        </w:rPr>
        <w:t>入</w:t>
      </w:r>
      <w:r w:rsidRPr="00690D2E">
        <w:rPr>
          <w:rFonts w:cs="宋体" w:hint="eastAsia"/>
          <w:sz w:val="24"/>
          <w:szCs w:val="24"/>
        </w:rPr>
        <w:t>口应采用信号管理。</w:t>
      </w:r>
    </w:p>
    <w:p w:rsidR="00726450" w:rsidRPr="00690D2E" w:rsidRDefault="00726450" w:rsidP="00D77B91">
      <w:pPr>
        <w:spacing w:line="360" w:lineRule="auto"/>
        <w:ind w:firstLineChars="200" w:firstLine="480"/>
        <w:rPr>
          <w:sz w:val="24"/>
          <w:szCs w:val="24"/>
        </w:rPr>
      </w:pPr>
      <w:r w:rsidRPr="00690D2E">
        <w:rPr>
          <w:sz w:val="24"/>
          <w:szCs w:val="24"/>
        </w:rPr>
        <w:t>10.1.3</w:t>
      </w:r>
      <w:r w:rsidRPr="00690D2E">
        <w:rPr>
          <w:rFonts w:cs="宋体" w:hint="eastAsia"/>
          <w:sz w:val="24"/>
          <w:szCs w:val="24"/>
        </w:rPr>
        <w:t>平面交叉设计速度</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w:t>
      </w:r>
      <w:r w:rsidR="00726450" w:rsidRPr="00690D2E">
        <w:rPr>
          <w:rFonts w:cs="宋体" w:hint="eastAsia"/>
          <w:sz w:val="24"/>
          <w:szCs w:val="24"/>
        </w:rPr>
        <w:t>）平面交叉范围内主要公路的设计速度，宜与路段设计速度相同。</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）两相交公路的功能、等级相同或交通量相近时，平面交叉范围内的直行车道的设计速度可适当降低，但不应低于路段的</w:t>
      </w:r>
      <w:r w:rsidR="00726450" w:rsidRPr="00690D2E">
        <w:rPr>
          <w:sz w:val="24"/>
          <w:szCs w:val="24"/>
        </w:rPr>
        <w:t>70</w:t>
      </w:r>
      <w:r w:rsidR="006A04F3">
        <w:rPr>
          <w:sz w:val="24"/>
          <w:szCs w:val="24"/>
        </w:rPr>
        <w:t>%</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）次要公路因交角等原因改线，或因条件受限采用较低的线形指标时，可适当降低设计速度。</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）转弯车道的设计速度应根据路段设计速度、交通量、交叉类型、交通管理方式和用地情况等因素综合确定。</w:t>
      </w:r>
    </w:p>
    <w:p w:rsidR="00726450" w:rsidRPr="00690D2E" w:rsidRDefault="00726450" w:rsidP="00D77B91">
      <w:pPr>
        <w:spacing w:line="360" w:lineRule="auto"/>
        <w:ind w:firstLineChars="200" w:firstLine="480"/>
        <w:rPr>
          <w:sz w:val="24"/>
          <w:szCs w:val="24"/>
        </w:rPr>
      </w:pPr>
      <w:r w:rsidRPr="00690D2E">
        <w:rPr>
          <w:sz w:val="24"/>
          <w:szCs w:val="24"/>
        </w:rPr>
        <w:t>10.1.4</w:t>
      </w:r>
      <w:r w:rsidRPr="00690D2E">
        <w:rPr>
          <w:rFonts w:cs="宋体" w:hint="eastAsia"/>
          <w:sz w:val="24"/>
          <w:szCs w:val="24"/>
        </w:rPr>
        <w:t>平面交叉交角与岔数</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）平面交叉的交角宜为直角。斜交时，其锐角应不小于</w:t>
      </w:r>
      <w:r w:rsidR="00726450" w:rsidRPr="00690D2E">
        <w:rPr>
          <w:sz w:val="24"/>
          <w:szCs w:val="24"/>
        </w:rPr>
        <w:t>70</w:t>
      </w:r>
      <w:r w:rsidR="00C64395" w:rsidRPr="00C64395">
        <w:rPr>
          <w:rFonts w:cs="宋体" w:hint="eastAsia"/>
          <w:sz w:val="24"/>
          <w:szCs w:val="24"/>
        </w:rPr>
        <w:t>°</w:t>
      </w:r>
      <w:r w:rsidR="00726450" w:rsidRPr="00690D2E">
        <w:rPr>
          <w:rFonts w:cs="宋体" w:hint="eastAsia"/>
          <w:sz w:val="24"/>
          <w:szCs w:val="24"/>
        </w:rPr>
        <w:t>；受地形条件或其他特殊情况限制时，应不小于</w:t>
      </w:r>
      <w:r w:rsidR="00726450" w:rsidRPr="00690D2E">
        <w:rPr>
          <w:sz w:val="24"/>
          <w:szCs w:val="24"/>
        </w:rPr>
        <w:t>60</w:t>
      </w:r>
      <w:r w:rsidR="00C64395" w:rsidRPr="00C64395">
        <w:rPr>
          <w:rFonts w:cs="宋体" w:hint="eastAsia"/>
          <w:sz w:val="24"/>
          <w:szCs w:val="24"/>
        </w:rPr>
        <w:t>°</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）平面交叉岔数不应多于四条；岔数多于四条时应采用环形交叉。</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）环形交叉的岔数不宜多于五条，有条件实行“</w:t>
      </w:r>
      <w:r w:rsidR="00D219DF">
        <w:rPr>
          <w:rFonts w:cs="宋体" w:hint="eastAsia"/>
          <w:sz w:val="24"/>
          <w:szCs w:val="24"/>
        </w:rPr>
        <w:t>入</w:t>
      </w:r>
      <w:r w:rsidR="00726450" w:rsidRPr="00690D2E">
        <w:rPr>
          <w:rFonts w:cs="宋体" w:hint="eastAsia"/>
          <w:sz w:val="24"/>
          <w:szCs w:val="24"/>
        </w:rPr>
        <w:t>口让路”规则管理时，应采用“</w:t>
      </w:r>
      <w:r w:rsidR="00D219DF">
        <w:rPr>
          <w:rFonts w:cs="宋体" w:hint="eastAsia"/>
          <w:sz w:val="24"/>
          <w:szCs w:val="24"/>
        </w:rPr>
        <w:t>入</w:t>
      </w:r>
      <w:r w:rsidR="00726450" w:rsidRPr="00690D2E">
        <w:rPr>
          <w:rFonts w:cs="宋体" w:hint="eastAsia"/>
          <w:sz w:val="24"/>
          <w:szCs w:val="24"/>
        </w:rPr>
        <w:t>口让路”环形交叉。</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）新建公路不应直接与已建的四岔或四岔以上的平面交叉相连接。</w:t>
      </w:r>
    </w:p>
    <w:p w:rsidR="00726450" w:rsidRPr="00690D2E" w:rsidRDefault="00726450" w:rsidP="00D77B91">
      <w:pPr>
        <w:spacing w:line="360" w:lineRule="auto"/>
        <w:ind w:firstLineChars="200" w:firstLine="480"/>
        <w:rPr>
          <w:sz w:val="24"/>
          <w:szCs w:val="24"/>
        </w:rPr>
      </w:pPr>
      <w:r w:rsidRPr="00690D2E">
        <w:rPr>
          <w:sz w:val="24"/>
          <w:szCs w:val="24"/>
        </w:rPr>
        <w:lastRenderedPageBreak/>
        <w:t>10.1.5</w:t>
      </w:r>
      <w:r w:rsidRPr="00690D2E">
        <w:rPr>
          <w:rFonts w:cs="宋体" w:hint="eastAsia"/>
          <w:sz w:val="24"/>
          <w:szCs w:val="24"/>
        </w:rPr>
        <w:t>平面交叉渠化设计</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）四车道及其以上的多车道公路的平面交叉，必须作渠化设计。</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D219DF">
        <w:rPr>
          <w:sz w:val="24"/>
          <w:szCs w:val="24"/>
        </w:rPr>
        <w:t>2</w:t>
      </w:r>
      <w:r w:rsidR="00726450" w:rsidRPr="00690D2E">
        <w:rPr>
          <w:rFonts w:cs="宋体" w:hint="eastAsia"/>
          <w:sz w:val="24"/>
          <w:szCs w:val="24"/>
        </w:rPr>
        <w:t>）二级公路的平面交叉，应作渠化设计。</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）三级公路的平面交叉转弯交通量较大时，应作渠化设计。三级公路、四级公路的平面交叉交通量较小时，可不作渠化设计。</w:t>
      </w:r>
    </w:p>
    <w:p w:rsidR="00726450" w:rsidRPr="00690D2E" w:rsidRDefault="00726450" w:rsidP="00D77B91">
      <w:pPr>
        <w:spacing w:line="360" w:lineRule="auto"/>
        <w:ind w:firstLineChars="200" w:firstLine="480"/>
        <w:rPr>
          <w:sz w:val="24"/>
          <w:szCs w:val="24"/>
        </w:rPr>
      </w:pPr>
      <w:r w:rsidRPr="00690D2E">
        <w:rPr>
          <w:sz w:val="24"/>
          <w:szCs w:val="24"/>
        </w:rPr>
        <w:t>10.1.6</w:t>
      </w:r>
      <w:r w:rsidRPr="00690D2E">
        <w:rPr>
          <w:rFonts w:cs="宋体" w:hint="eastAsia"/>
          <w:sz w:val="24"/>
          <w:szCs w:val="24"/>
        </w:rPr>
        <w:t>平面交叉间距</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w:t>
      </w:r>
      <w:r w:rsidR="00726450" w:rsidRPr="00690D2E">
        <w:rPr>
          <w:rFonts w:cs="宋体" w:hint="eastAsia"/>
          <w:sz w:val="24"/>
          <w:szCs w:val="24"/>
        </w:rPr>
        <w:t>）平面交叉的间距应根据公路功能、等级，及其对行车安全、通行能力和交通延误的影响确定。</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）一级公路、二级公路作为干线公路时，应优先保证干线公路的畅通，采取排除纵、横向干扰措施，平面交叉应保持足够大的间距，必要时可设置立体交叉。</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）一级公路、二级公路作为集散公路时，应合理设置平面交叉，宜将街道式的地方公路或乡村道路布置在与干线公路相交的次要公路上，或与干线公路平行而只提供有限出、</w:t>
      </w:r>
      <w:r w:rsidR="00D219DF">
        <w:rPr>
          <w:rFonts w:cs="宋体" w:hint="eastAsia"/>
          <w:sz w:val="24"/>
          <w:szCs w:val="24"/>
        </w:rPr>
        <w:t>入</w:t>
      </w:r>
      <w:r w:rsidR="00726450" w:rsidRPr="00690D2E">
        <w:rPr>
          <w:rFonts w:cs="宋体" w:hint="eastAsia"/>
          <w:sz w:val="24"/>
          <w:szCs w:val="24"/>
        </w:rPr>
        <w:t>口的次要公路上。</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）一级公路、二级公路的平面交叉最小间距应符合表</w:t>
      </w:r>
      <w:r w:rsidR="00726450" w:rsidRPr="00690D2E">
        <w:rPr>
          <w:sz w:val="24"/>
          <w:szCs w:val="24"/>
        </w:rPr>
        <w:t>10.1.6</w:t>
      </w:r>
      <w:r w:rsidR="00726450" w:rsidRPr="00690D2E">
        <w:rPr>
          <w:rFonts w:cs="宋体" w:hint="eastAsia"/>
          <w:sz w:val="24"/>
          <w:szCs w:val="24"/>
        </w:rPr>
        <w:t>规定。</w:t>
      </w:r>
    </w:p>
    <w:p w:rsidR="00726450" w:rsidRPr="00690D2E" w:rsidRDefault="00726450" w:rsidP="00D77B91">
      <w:pPr>
        <w:spacing w:line="360" w:lineRule="auto"/>
        <w:jc w:val="center"/>
        <w:rPr>
          <w:sz w:val="24"/>
          <w:szCs w:val="24"/>
        </w:rPr>
      </w:pPr>
      <w:r w:rsidRPr="00690D2E">
        <w:rPr>
          <w:rFonts w:cs="宋体" w:hint="eastAsia"/>
          <w:sz w:val="24"/>
          <w:szCs w:val="24"/>
        </w:rPr>
        <w:t>表</w:t>
      </w:r>
      <w:r w:rsidRPr="00690D2E">
        <w:rPr>
          <w:sz w:val="24"/>
          <w:szCs w:val="24"/>
        </w:rPr>
        <w:t>10</w:t>
      </w:r>
      <w:r w:rsidR="00D219DF">
        <w:rPr>
          <w:sz w:val="24"/>
          <w:szCs w:val="24"/>
        </w:rPr>
        <w:t>.</w:t>
      </w:r>
      <w:r w:rsidRPr="00690D2E">
        <w:rPr>
          <w:sz w:val="24"/>
          <w:szCs w:val="24"/>
        </w:rPr>
        <w:t>1.6</w:t>
      </w:r>
      <w:r w:rsidR="00D219DF">
        <w:rPr>
          <w:sz w:val="24"/>
          <w:szCs w:val="24"/>
        </w:rPr>
        <w:t xml:space="preserve"> </w:t>
      </w:r>
      <w:r w:rsidRPr="00690D2E">
        <w:rPr>
          <w:rFonts w:cs="宋体" w:hint="eastAsia"/>
          <w:sz w:val="24"/>
          <w:szCs w:val="24"/>
        </w:rPr>
        <w:t>平面交叉的最小间距</w:t>
      </w:r>
    </w:p>
    <w:tbl>
      <w:tblPr>
        <w:tblStyle w:val="a3"/>
        <w:tblW w:w="5000" w:type="pct"/>
        <w:tblInd w:w="0" w:type="dxa"/>
        <w:tblBorders>
          <w:left w:val="none" w:sz="0" w:space="0" w:color="auto"/>
          <w:right w:val="none" w:sz="0" w:space="0" w:color="auto"/>
        </w:tblBorders>
        <w:tblLook w:val="01E0"/>
      </w:tblPr>
      <w:tblGrid>
        <w:gridCol w:w="1656"/>
        <w:gridCol w:w="1432"/>
        <w:gridCol w:w="1139"/>
        <w:gridCol w:w="1433"/>
        <w:gridCol w:w="1432"/>
        <w:gridCol w:w="1430"/>
      </w:tblGrid>
      <w:tr w:rsidR="00D219DF" w:rsidRPr="00D219DF">
        <w:tc>
          <w:tcPr>
            <w:tcW w:w="972" w:type="pct"/>
            <w:vAlign w:val="center"/>
          </w:tcPr>
          <w:p w:rsidR="00D219DF" w:rsidRPr="00D219DF" w:rsidRDefault="00D219DF" w:rsidP="00D77B91">
            <w:pPr>
              <w:jc w:val="center"/>
              <w:rPr>
                <w:kern w:val="2"/>
                <w:sz w:val="24"/>
                <w:szCs w:val="24"/>
              </w:rPr>
            </w:pPr>
            <w:r w:rsidRPr="00D219DF">
              <w:rPr>
                <w:rFonts w:cs="宋体" w:hint="eastAsia"/>
                <w:kern w:val="2"/>
                <w:sz w:val="24"/>
                <w:szCs w:val="24"/>
              </w:rPr>
              <w:t>公路等级</w:t>
            </w:r>
          </w:p>
        </w:tc>
        <w:tc>
          <w:tcPr>
            <w:tcW w:w="2349" w:type="pct"/>
            <w:gridSpan w:val="3"/>
            <w:vAlign w:val="center"/>
          </w:tcPr>
          <w:p w:rsidR="00D219DF" w:rsidRPr="00D219DF" w:rsidRDefault="00D219DF" w:rsidP="00D77B91">
            <w:pPr>
              <w:jc w:val="center"/>
              <w:rPr>
                <w:kern w:val="2"/>
                <w:sz w:val="24"/>
                <w:szCs w:val="24"/>
              </w:rPr>
            </w:pPr>
            <w:r w:rsidRPr="00D219DF">
              <w:rPr>
                <w:rFonts w:cs="宋体" w:hint="eastAsia"/>
                <w:kern w:val="2"/>
                <w:sz w:val="24"/>
                <w:szCs w:val="24"/>
              </w:rPr>
              <w:t>一级公路</w:t>
            </w:r>
          </w:p>
        </w:tc>
        <w:tc>
          <w:tcPr>
            <w:tcW w:w="1679" w:type="pct"/>
            <w:gridSpan w:val="2"/>
            <w:vAlign w:val="center"/>
          </w:tcPr>
          <w:p w:rsidR="00D219DF" w:rsidRPr="00D219DF" w:rsidRDefault="00D219DF" w:rsidP="00D77B91">
            <w:pPr>
              <w:jc w:val="center"/>
              <w:rPr>
                <w:kern w:val="2"/>
                <w:sz w:val="24"/>
                <w:szCs w:val="24"/>
              </w:rPr>
            </w:pPr>
            <w:r w:rsidRPr="00D219DF">
              <w:rPr>
                <w:rFonts w:cs="宋体" w:hint="eastAsia"/>
                <w:kern w:val="2"/>
                <w:sz w:val="24"/>
                <w:szCs w:val="24"/>
              </w:rPr>
              <w:t>二级公路</w:t>
            </w:r>
          </w:p>
        </w:tc>
      </w:tr>
      <w:tr w:rsidR="00D219DF" w:rsidRPr="00D219DF">
        <w:tc>
          <w:tcPr>
            <w:tcW w:w="972" w:type="pct"/>
            <w:vMerge w:val="restart"/>
            <w:vAlign w:val="center"/>
          </w:tcPr>
          <w:p w:rsidR="00D219DF" w:rsidRPr="00D219DF" w:rsidRDefault="00D219DF" w:rsidP="00D77B91">
            <w:pPr>
              <w:jc w:val="center"/>
              <w:rPr>
                <w:kern w:val="2"/>
                <w:sz w:val="24"/>
                <w:szCs w:val="24"/>
              </w:rPr>
            </w:pPr>
            <w:r w:rsidRPr="00D219DF">
              <w:rPr>
                <w:rFonts w:cs="宋体" w:hint="eastAsia"/>
                <w:kern w:val="2"/>
                <w:sz w:val="24"/>
                <w:szCs w:val="24"/>
              </w:rPr>
              <w:t>公路功能</w:t>
            </w:r>
          </w:p>
        </w:tc>
        <w:tc>
          <w:tcPr>
            <w:tcW w:w="1508" w:type="pct"/>
            <w:gridSpan w:val="2"/>
            <w:vAlign w:val="center"/>
          </w:tcPr>
          <w:p w:rsidR="00D219DF" w:rsidRPr="00D219DF" w:rsidRDefault="00D219DF" w:rsidP="00D77B91">
            <w:pPr>
              <w:jc w:val="center"/>
              <w:rPr>
                <w:kern w:val="2"/>
                <w:sz w:val="24"/>
                <w:szCs w:val="24"/>
              </w:rPr>
            </w:pPr>
            <w:r w:rsidRPr="00D219DF">
              <w:rPr>
                <w:rFonts w:cs="宋体" w:hint="eastAsia"/>
                <w:kern w:val="2"/>
                <w:sz w:val="24"/>
                <w:szCs w:val="24"/>
              </w:rPr>
              <w:t>干线公路</w:t>
            </w:r>
          </w:p>
        </w:tc>
        <w:tc>
          <w:tcPr>
            <w:tcW w:w="841" w:type="pct"/>
            <w:vMerge w:val="restart"/>
            <w:vAlign w:val="center"/>
          </w:tcPr>
          <w:p w:rsidR="00D219DF" w:rsidRPr="00D219DF" w:rsidRDefault="00D219DF" w:rsidP="00D77B91">
            <w:pPr>
              <w:jc w:val="center"/>
              <w:rPr>
                <w:kern w:val="2"/>
                <w:sz w:val="24"/>
                <w:szCs w:val="24"/>
              </w:rPr>
            </w:pPr>
            <w:r w:rsidRPr="00D219DF">
              <w:rPr>
                <w:rFonts w:cs="宋体" w:hint="eastAsia"/>
                <w:kern w:val="2"/>
                <w:sz w:val="24"/>
                <w:szCs w:val="24"/>
              </w:rPr>
              <w:t>集散公路</w:t>
            </w:r>
          </w:p>
        </w:tc>
        <w:tc>
          <w:tcPr>
            <w:tcW w:w="840" w:type="pct"/>
            <w:vMerge w:val="restart"/>
            <w:vAlign w:val="center"/>
          </w:tcPr>
          <w:p w:rsidR="00D219DF" w:rsidRPr="00D219DF" w:rsidRDefault="00D219DF" w:rsidP="00D77B91">
            <w:pPr>
              <w:jc w:val="center"/>
              <w:rPr>
                <w:kern w:val="2"/>
                <w:sz w:val="24"/>
                <w:szCs w:val="24"/>
              </w:rPr>
            </w:pPr>
            <w:r w:rsidRPr="00D219DF">
              <w:rPr>
                <w:rFonts w:cs="宋体" w:hint="eastAsia"/>
                <w:kern w:val="2"/>
                <w:sz w:val="24"/>
                <w:szCs w:val="24"/>
              </w:rPr>
              <w:t>干线公路</w:t>
            </w:r>
          </w:p>
        </w:tc>
        <w:tc>
          <w:tcPr>
            <w:tcW w:w="839" w:type="pct"/>
            <w:vMerge w:val="restart"/>
            <w:vAlign w:val="center"/>
          </w:tcPr>
          <w:p w:rsidR="00D219DF" w:rsidRPr="00D219DF" w:rsidRDefault="00D219DF" w:rsidP="00D77B91">
            <w:pPr>
              <w:jc w:val="center"/>
              <w:rPr>
                <w:kern w:val="2"/>
                <w:sz w:val="24"/>
                <w:szCs w:val="24"/>
              </w:rPr>
            </w:pPr>
            <w:r w:rsidRPr="00D219DF">
              <w:rPr>
                <w:rFonts w:cs="宋体" w:hint="eastAsia"/>
                <w:kern w:val="2"/>
                <w:sz w:val="24"/>
                <w:szCs w:val="24"/>
              </w:rPr>
              <w:t>集散公路</w:t>
            </w:r>
          </w:p>
        </w:tc>
      </w:tr>
      <w:tr w:rsidR="00D219DF" w:rsidRPr="00D219DF">
        <w:tc>
          <w:tcPr>
            <w:tcW w:w="972" w:type="pct"/>
            <w:vMerge/>
            <w:vAlign w:val="center"/>
          </w:tcPr>
          <w:p w:rsidR="00D219DF" w:rsidRPr="00D219DF" w:rsidRDefault="00D219DF" w:rsidP="00D77B91">
            <w:pPr>
              <w:jc w:val="center"/>
              <w:rPr>
                <w:kern w:val="2"/>
                <w:sz w:val="24"/>
                <w:szCs w:val="24"/>
              </w:rPr>
            </w:pPr>
          </w:p>
        </w:tc>
        <w:tc>
          <w:tcPr>
            <w:tcW w:w="840" w:type="pct"/>
            <w:vAlign w:val="center"/>
          </w:tcPr>
          <w:p w:rsidR="00D219DF" w:rsidRPr="00D219DF" w:rsidRDefault="00D219DF" w:rsidP="00D77B91">
            <w:pPr>
              <w:jc w:val="center"/>
              <w:rPr>
                <w:kern w:val="2"/>
                <w:sz w:val="24"/>
                <w:szCs w:val="24"/>
              </w:rPr>
            </w:pPr>
            <w:r w:rsidRPr="00D219DF">
              <w:rPr>
                <w:rFonts w:cs="宋体" w:hint="eastAsia"/>
                <w:kern w:val="2"/>
                <w:sz w:val="24"/>
                <w:szCs w:val="24"/>
              </w:rPr>
              <w:t>一般值</w:t>
            </w:r>
          </w:p>
        </w:tc>
        <w:tc>
          <w:tcPr>
            <w:tcW w:w="668" w:type="pct"/>
            <w:vAlign w:val="center"/>
          </w:tcPr>
          <w:p w:rsidR="00D219DF" w:rsidRPr="00D219DF" w:rsidRDefault="00D219DF" w:rsidP="00D77B91">
            <w:pPr>
              <w:jc w:val="center"/>
              <w:rPr>
                <w:kern w:val="2"/>
                <w:sz w:val="24"/>
                <w:szCs w:val="24"/>
              </w:rPr>
            </w:pPr>
            <w:r w:rsidRPr="00D219DF">
              <w:rPr>
                <w:rFonts w:cs="宋体" w:hint="eastAsia"/>
                <w:kern w:val="2"/>
                <w:sz w:val="24"/>
                <w:szCs w:val="24"/>
              </w:rPr>
              <w:t>最小值</w:t>
            </w:r>
          </w:p>
        </w:tc>
        <w:tc>
          <w:tcPr>
            <w:tcW w:w="841" w:type="pct"/>
            <w:vMerge/>
            <w:vAlign w:val="center"/>
          </w:tcPr>
          <w:p w:rsidR="00D219DF" w:rsidRPr="00D219DF" w:rsidRDefault="00D219DF" w:rsidP="00D77B91">
            <w:pPr>
              <w:jc w:val="center"/>
              <w:rPr>
                <w:kern w:val="2"/>
                <w:sz w:val="24"/>
                <w:szCs w:val="24"/>
              </w:rPr>
            </w:pPr>
          </w:p>
        </w:tc>
        <w:tc>
          <w:tcPr>
            <w:tcW w:w="840" w:type="pct"/>
            <w:vMerge/>
            <w:vAlign w:val="center"/>
          </w:tcPr>
          <w:p w:rsidR="00D219DF" w:rsidRPr="00D219DF" w:rsidRDefault="00D219DF" w:rsidP="00D77B91">
            <w:pPr>
              <w:jc w:val="center"/>
              <w:rPr>
                <w:kern w:val="2"/>
                <w:sz w:val="24"/>
                <w:szCs w:val="24"/>
              </w:rPr>
            </w:pPr>
          </w:p>
        </w:tc>
        <w:tc>
          <w:tcPr>
            <w:tcW w:w="839" w:type="pct"/>
            <w:vMerge/>
            <w:vAlign w:val="center"/>
          </w:tcPr>
          <w:p w:rsidR="00D219DF" w:rsidRPr="00D219DF" w:rsidRDefault="00D219DF" w:rsidP="00D77B91">
            <w:pPr>
              <w:jc w:val="center"/>
              <w:rPr>
                <w:kern w:val="2"/>
                <w:sz w:val="24"/>
                <w:szCs w:val="24"/>
              </w:rPr>
            </w:pPr>
          </w:p>
        </w:tc>
      </w:tr>
      <w:tr w:rsidR="00D219DF" w:rsidRPr="00D219DF">
        <w:tc>
          <w:tcPr>
            <w:tcW w:w="972" w:type="pct"/>
            <w:vAlign w:val="center"/>
          </w:tcPr>
          <w:p w:rsidR="00D219DF" w:rsidRPr="00D219DF" w:rsidRDefault="00D219DF" w:rsidP="00D77B91">
            <w:pPr>
              <w:jc w:val="center"/>
              <w:rPr>
                <w:kern w:val="2"/>
                <w:sz w:val="24"/>
                <w:szCs w:val="24"/>
              </w:rPr>
            </w:pPr>
            <w:r w:rsidRPr="00D219DF">
              <w:rPr>
                <w:rFonts w:cs="宋体" w:hint="eastAsia"/>
                <w:kern w:val="2"/>
                <w:sz w:val="24"/>
                <w:szCs w:val="24"/>
              </w:rPr>
              <w:t>间距（</w:t>
            </w:r>
            <w:r w:rsidRPr="00D219DF">
              <w:rPr>
                <w:kern w:val="2"/>
                <w:sz w:val="24"/>
                <w:szCs w:val="24"/>
              </w:rPr>
              <w:t>m</w:t>
            </w:r>
            <w:r w:rsidRPr="00D219DF">
              <w:rPr>
                <w:rFonts w:cs="宋体" w:hint="eastAsia"/>
                <w:kern w:val="2"/>
                <w:sz w:val="24"/>
                <w:szCs w:val="24"/>
              </w:rPr>
              <w:t>）</w:t>
            </w:r>
          </w:p>
        </w:tc>
        <w:tc>
          <w:tcPr>
            <w:tcW w:w="840" w:type="pct"/>
            <w:vAlign w:val="center"/>
          </w:tcPr>
          <w:p w:rsidR="00D219DF" w:rsidRPr="00D219DF" w:rsidRDefault="00D219DF" w:rsidP="00D77B91">
            <w:pPr>
              <w:jc w:val="center"/>
              <w:rPr>
                <w:kern w:val="2"/>
                <w:sz w:val="24"/>
                <w:szCs w:val="24"/>
              </w:rPr>
            </w:pPr>
            <w:r w:rsidRPr="00D219DF">
              <w:rPr>
                <w:kern w:val="2"/>
                <w:sz w:val="24"/>
                <w:szCs w:val="24"/>
              </w:rPr>
              <w:t>2 000</w:t>
            </w:r>
          </w:p>
        </w:tc>
        <w:tc>
          <w:tcPr>
            <w:tcW w:w="668" w:type="pct"/>
            <w:vAlign w:val="center"/>
          </w:tcPr>
          <w:p w:rsidR="00D219DF" w:rsidRPr="00D219DF" w:rsidRDefault="00D219DF" w:rsidP="00D77B91">
            <w:pPr>
              <w:jc w:val="center"/>
              <w:rPr>
                <w:kern w:val="2"/>
                <w:sz w:val="24"/>
                <w:szCs w:val="24"/>
              </w:rPr>
            </w:pPr>
            <w:r w:rsidRPr="00D219DF">
              <w:rPr>
                <w:kern w:val="2"/>
                <w:sz w:val="24"/>
                <w:szCs w:val="24"/>
              </w:rPr>
              <w:t>1 000</w:t>
            </w:r>
          </w:p>
        </w:tc>
        <w:tc>
          <w:tcPr>
            <w:tcW w:w="841" w:type="pct"/>
            <w:vAlign w:val="center"/>
          </w:tcPr>
          <w:p w:rsidR="00D219DF" w:rsidRPr="00D219DF" w:rsidRDefault="00D219DF" w:rsidP="00D77B91">
            <w:pPr>
              <w:jc w:val="center"/>
              <w:rPr>
                <w:kern w:val="2"/>
                <w:sz w:val="24"/>
                <w:szCs w:val="24"/>
              </w:rPr>
            </w:pPr>
            <w:r w:rsidRPr="00D219DF">
              <w:rPr>
                <w:kern w:val="2"/>
                <w:sz w:val="24"/>
                <w:szCs w:val="24"/>
              </w:rPr>
              <w:t>500</w:t>
            </w:r>
          </w:p>
        </w:tc>
        <w:tc>
          <w:tcPr>
            <w:tcW w:w="840" w:type="pct"/>
            <w:vAlign w:val="center"/>
          </w:tcPr>
          <w:p w:rsidR="00D219DF" w:rsidRPr="00D219DF" w:rsidRDefault="00D219DF" w:rsidP="00D77B91">
            <w:pPr>
              <w:jc w:val="center"/>
              <w:rPr>
                <w:kern w:val="2"/>
                <w:sz w:val="24"/>
                <w:szCs w:val="24"/>
              </w:rPr>
            </w:pPr>
            <w:r w:rsidRPr="00D219DF">
              <w:rPr>
                <w:kern w:val="2"/>
                <w:sz w:val="24"/>
                <w:szCs w:val="24"/>
              </w:rPr>
              <w:t>500</w:t>
            </w:r>
          </w:p>
        </w:tc>
        <w:tc>
          <w:tcPr>
            <w:tcW w:w="839" w:type="pct"/>
            <w:vAlign w:val="center"/>
          </w:tcPr>
          <w:p w:rsidR="00D219DF" w:rsidRPr="00D219DF" w:rsidRDefault="00D219DF" w:rsidP="00D77B91">
            <w:pPr>
              <w:jc w:val="center"/>
              <w:rPr>
                <w:kern w:val="2"/>
                <w:sz w:val="24"/>
                <w:szCs w:val="24"/>
              </w:rPr>
            </w:pPr>
            <w:r w:rsidRPr="00D219DF">
              <w:rPr>
                <w:kern w:val="2"/>
                <w:sz w:val="24"/>
                <w:szCs w:val="24"/>
              </w:rPr>
              <w:t>300</w:t>
            </w:r>
          </w:p>
        </w:tc>
      </w:tr>
    </w:tbl>
    <w:p w:rsidR="00726450" w:rsidRPr="00690D2E" w:rsidRDefault="00726450" w:rsidP="00D77B91">
      <w:pPr>
        <w:spacing w:line="360" w:lineRule="auto"/>
        <w:ind w:firstLineChars="200" w:firstLine="480"/>
        <w:rPr>
          <w:sz w:val="24"/>
          <w:szCs w:val="24"/>
        </w:rPr>
      </w:pPr>
      <w:r w:rsidRPr="00690D2E">
        <w:rPr>
          <w:sz w:val="24"/>
          <w:szCs w:val="24"/>
        </w:rPr>
        <w:t>10.2</w:t>
      </w:r>
      <w:r w:rsidRPr="00690D2E">
        <w:rPr>
          <w:rFonts w:cs="宋体" w:hint="eastAsia"/>
          <w:sz w:val="24"/>
          <w:szCs w:val="24"/>
        </w:rPr>
        <w:t>平面交叉处公路的线形</w:t>
      </w:r>
    </w:p>
    <w:p w:rsidR="00726450" w:rsidRPr="00690D2E" w:rsidRDefault="00726450" w:rsidP="00D77B91">
      <w:pPr>
        <w:spacing w:line="360" w:lineRule="auto"/>
        <w:ind w:firstLineChars="200" w:firstLine="480"/>
        <w:rPr>
          <w:sz w:val="24"/>
          <w:szCs w:val="24"/>
        </w:rPr>
      </w:pPr>
      <w:r w:rsidRPr="00690D2E">
        <w:rPr>
          <w:sz w:val="24"/>
          <w:szCs w:val="24"/>
        </w:rPr>
        <w:t>10</w:t>
      </w:r>
      <w:r w:rsidR="006A04F3">
        <w:rPr>
          <w:sz w:val="24"/>
          <w:szCs w:val="24"/>
        </w:rPr>
        <w:t>.</w:t>
      </w:r>
      <w:r w:rsidRPr="00690D2E">
        <w:rPr>
          <w:sz w:val="24"/>
          <w:szCs w:val="24"/>
        </w:rPr>
        <w:t>2</w:t>
      </w:r>
      <w:r w:rsidR="006A04F3">
        <w:rPr>
          <w:sz w:val="24"/>
          <w:szCs w:val="24"/>
        </w:rPr>
        <w:t>.</w:t>
      </w:r>
      <w:r w:rsidRPr="00690D2E">
        <w:rPr>
          <w:sz w:val="24"/>
          <w:szCs w:val="24"/>
        </w:rPr>
        <w:t>1</w:t>
      </w:r>
      <w:r w:rsidRPr="00690D2E">
        <w:rPr>
          <w:rFonts w:cs="宋体" w:hint="eastAsia"/>
          <w:sz w:val="24"/>
          <w:szCs w:val="24"/>
        </w:rPr>
        <w:t>平面线形</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w:t>
      </w:r>
      <w:r w:rsidR="00726450" w:rsidRPr="00690D2E">
        <w:rPr>
          <w:rFonts w:cs="宋体" w:hint="eastAsia"/>
          <w:sz w:val="24"/>
          <w:szCs w:val="24"/>
        </w:rPr>
        <w:t>）平面交叉范围内两相交公路应正交或接近正交，且平面线形宜为直线或大半径圆曲线，不宜采用需设超高的圆曲线。</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）新建公路与等级较低的现有公路斜交时，交角不应小于</w:t>
      </w:r>
      <w:r w:rsidR="00726450" w:rsidRPr="00690D2E">
        <w:rPr>
          <w:sz w:val="24"/>
          <w:szCs w:val="24"/>
        </w:rPr>
        <w:t>70</w:t>
      </w:r>
      <w:r w:rsidR="00D219DF" w:rsidRPr="00D219DF">
        <w:rPr>
          <w:rFonts w:cs="宋体" w:hint="eastAsia"/>
          <w:sz w:val="24"/>
          <w:szCs w:val="24"/>
        </w:rPr>
        <w:t>°</w:t>
      </w:r>
      <w:r w:rsidR="00726450" w:rsidRPr="00690D2E">
        <w:rPr>
          <w:rFonts w:cs="宋体" w:hint="eastAsia"/>
          <w:sz w:val="24"/>
          <w:szCs w:val="24"/>
        </w:rPr>
        <w:t>。若交角过小，则次要公路在交叉前后一定范围内应作局部改线。</w:t>
      </w:r>
    </w:p>
    <w:p w:rsidR="00726450" w:rsidRPr="00690D2E" w:rsidRDefault="00726450" w:rsidP="00D77B91">
      <w:pPr>
        <w:spacing w:line="360" w:lineRule="auto"/>
        <w:ind w:firstLineChars="200" w:firstLine="480"/>
        <w:rPr>
          <w:sz w:val="24"/>
          <w:szCs w:val="24"/>
        </w:rPr>
      </w:pPr>
      <w:r w:rsidRPr="00690D2E">
        <w:rPr>
          <w:sz w:val="24"/>
          <w:szCs w:val="24"/>
        </w:rPr>
        <w:t>10</w:t>
      </w:r>
      <w:r w:rsidR="006A04F3">
        <w:rPr>
          <w:sz w:val="24"/>
          <w:szCs w:val="24"/>
        </w:rPr>
        <w:t>.</w:t>
      </w:r>
      <w:r w:rsidRPr="00690D2E">
        <w:rPr>
          <w:sz w:val="24"/>
          <w:szCs w:val="24"/>
        </w:rPr>
        <w:t>2</w:t>
      </w:r>
      <w:r w:rsidR="006A04F3">
        <w:rPr>
          <w:sz w:val="24"/>
          <w:szCs w:val="24"/>
        </w:rPr>
        <w:t>.</w:t>
      </w:r>
      <w:r w:rsidRPr="00690D2E">
        <w:rPr>
          <w:sz w:val="24"/>
          <w:szCs w:val="24"/>
        </w:rPr>
        <w:t>2</w:t>
      </w:r>
      <w:r w:rsidRPr="00690D2E">
        <w:rPr>
          <w:rFonts w:cs="宋体" w:hint="eastAsia"/>
          <w:sz w:val="24"/>
          <w:szCs w:val="24"/>
        </w:rPr>
        <w:t>纵面线形</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）平面交叉范围内，两相交公路的纵面宜平缓。</w:t>
      </w:r>
      <w:r w:rsidR="00D219DF" w:rsidRPr="00690D2E">
        <w:rPr>
          <w:rFonts w:cs="宋体" w:hint="eastAsia"/>
          <w:sz w:val="24"/>
          <w:szCs w:val="24"/>
        </w:rPr>
        <w:t>纵面线形应满足停车视距的要求。</w:t>
      </w:r>
    </w:p>
    <w:p w:rsidR="00D219DF"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）主要公路在交叉范围内的纵坡应在</w:t>
      </w:r>
      <w:r w:rsidR="00726450" w:rsidRPr="00690D2E">
        <w:rPr>
          <w:sz w:val="24"/>
          <w:szCs w:val="24"/>
        </w:rPr>
        <w:t>0.15</w:t>
      </w:r>
      <w:r w:rsidR="00D219DF">
        <w:rPr>
          <w:sz w:val="24"/>
          <w:szCs w:val="24"/>
        </w:rPr>
        <w:t xml:space="preserve">% ~ </w:t>
      </w:r>
      <w:r w:rsidR="00D219DF" w:rsidRPr="00690D2E">
        <w:rPr>
          <w:sz w:val="24"/>
          <w:szCs w:val="24"/>
        </w:rPr>
        <w:t>3</w:t>
      </w:r>
      <w:r w:rsidR="00D219DF">
        <w:rPr>
          <w:sz w:val="24"/>
          <w:szCs w:val="24"/>
        </w:rPr>
        <w:t>%</w:t>
      </w:r>
      <w:r w:rsidR="00D219DF" w:rsidRPr="00690D2E">
        <w:rPr>
          <w:rFonts w:cs="宋体" w:hint="eastAsia"/>
          <w:sz w:val="24"/>
          <w:szCs w:val="24"/>
        </w:rPr>
        <w:t>的范围内；次要公路紧接交叉的引道部分应以</w:t>
      </w:r>
      <w:r w:rsidR="00D219DF" w:rsidRPr="00690D2E">
        <w:rPr>
          <w:sz w:val="24"/>
          <w:szCs w:val="24"/>
        </w:rPr>
        <w:t>0.5</w:t>
      </w:r>
      <w:r w:rsidR="00D219DF">
        <w:rPr>
          <w:sz w:val="24"/>
          <w:szCs w:val="24"/>
        </w:rPr>
        <w:t xml:space="preserve">% ~ </w:t>
      </w:r>
      <w:r w:rsidR="00D219DF" w:rsidRPr="00690D2E">
        <w:rPr>
          <w:sz w:val="24"/>
          <w:szCs w:val="24"/>
        </w:rPr>
        <w:t>2.0</w:t>
      </w:r>
      <w:r w:rsidR="00D219DF">
        <w:rPr>
          <w:sz w:val="24"/>
          <w:szCs w:val="24"/>
        </w:rPr>
        <w:t>%</w:t>
      </w:r>
      <w:r w:rsidR="00D219DF" w:rsidRPr="00690D2E">
        <w:rPr>
          <w:rFonts w:cs="宋体" w:hint="eastAsia"/>
          <w:sz w:val="24"/>
          <w:szCs w:val="24"/>
        </w:rPr>
        <w:t>的上坡通往交叉。</w:t>
      </w:r>
    </w:p>
    <w:p w:rsidR="00726450" w:rsidRPr="00690D2E" w:rsidRDefault="000E7307" w:rsidP="00D77B91">
      <w:pPr>
        <w:spacing w:line="360" w:lineRule="auto"/>
        <w:ind w:firstLineChars="200" w:firstLine="480"/>
        <w:rPr>
          <w:sz w:val="24"/>
          <w:szCs w:val="24"/>
        </w:rPr>
      </w:pPr>
      <w:r>
        <w:rPr>
          <w:rFonts w:cs="宋体" w:hint="eastAsia"/>
          <w:sz w:val="24"/>
          <w:szCs w:val="24"/>
        </w:rPr>
        <w:lastRenderedPageBreak/>
        <w:t>（</w:t>
      </w:r>
      <w:r w:rsidR="00726450" w:rsidRPr="00690D2E">
        <w:rPr>
          <w:sz w:val="24"/>
          <w:szCs w:val="24"/>
        </w:rPr>
        <w:t>3</w:t>
      </w:r>
      <w:r w:rsidR="00726450" w:rsidRPr="00690D2E">
        <w:rPr>
          <w:rFonts w:cs="宋体" w:hint="eastAsia"/>
          <w:sz w:val="24"/>
          <w:szCs w:val="24"/>
        </w:rPr>
        <w:t>）主要公路在交叉范围内的圆曲线设置超高时</w:t>
      </w:r>
      <w:r w:rsidR="00D219DF" w:rsidRPr="00690D2E">
        <w:rPr>
          <w:rFonts w:cs="宋体" w:hint="eastAsia"/>
          <w:sz w:val="24"/>
          <w:szCs w:val="24"/>
        </w:rPr>
        <w:t>，次要公路的纵坡应服从主要公路的</w:t>
      </w:r>
      <w:r w:rsidR="00726450" w:rsidRPr="00690D2E">
        <w:rPr>
          <w:rFonts w:cs="宋体" w:hint="eastAsia"/>
          <w:sz w:val="24"/>
          <w:szCs w:val="24"/>
        </w:rPr>
        <w:t>横坡。</w:t>
      </w:r>
    </w:p>
    <w:p w:rsidR="00726450" w:rsidRPr="00690D2E" w:rsidRDefault="00726450" w:rsidP="00D77B91">
      <w:pPr>
        <w:spacing w:line="360" w:lineRule="auto"/>
        <w:ind w:firstLineChars="200" w:firstLine="480"/>
        <w:rPr>
          <w:sz w:val="24"/>
          <w:szCs w:val="24"/>
        </w:rPr>
      </w:pPr>
      <w:r w:rsidRPr="00690D2E">
        <w:rPr>
          <w:sz w:val="24"/>
          <w:szCs w:val="24"/>
        </w:rPr>
        <w:t>10.2.3</w:t>
      </w:r>
      <w:r w:rsidRPr="00690D2E">
        <w:rPr>
          <w:rFonts w:cs="宋体" w:hint="eastAsia"/>
          <w:sz w:val="24"/>
          <w:szCs w:val="24"/>
        </w:rPr>
        <w:t>立面设计</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w:t>
      </w:r>
      <w:r w:rsidR="00726450" w:rsidRPr="00690D2E">
        <w:rPr>
          <w:rFonts w:cs="宋体" w:hint="eastAsia"/>
          <w:sz w:val="24"/>
          <w:szCs w:val="24"/>
        </w:rPr>
        <w:t>）平面交叉的两相交公路共有部分的立面形式及其引道横坡，应根据两相交公路的功能、等级、平纵线形、交通管理方式等因素而定。采用“主路优先”交通管理方式的交叉，应使主要公路的横断面贯穿交叉，而调整次要公路的纵断面以适应主要公路的横断面；当调整纵断面有困难时，应同时调整两公路的横断面。</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）分隔的右转弯车道或右转弯附加路面上，各处的标高和横坡应满足相交公路共有部分及其相邻的局部段落的岔路的立面、转弯曲线所需的超高、整个交叉范围内的路面排水和路容的需要。</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）平面交叉范围内的路面排水应流畅，并以此作为立面设计的主要考虑因素之一。包括隐形岛在内的任何部分路面上不得有积水。</w:t>
      </w:r>
    </w:p>
    <w:p w:rsidR="00726450" w:rsidRPr="00690D2E" w:rsidRDefault="00726450" w:rsidP="00D77B91">
      <w:pPr>
        <w:spacing w:line="360" w:lineRule="auto"/>
        <w:ind w:firstLineChars="200" w:firstLine="480"/>
        <w:rPr>
          <w:sz w:val="24"/>
          <w:szCs w:val="24"/>
        </w:rPr>
      </w:pPr>
      <w:r w:rsidRPr="00690D2E">
        <w:rPr>
          <w:sz w:val="24"/>
          <w:szCs w:val="24"/>
        </w:rPr>
        <w:t>10</w:t>
      </w:r>
      <w:r w:rsidR="006A04F3">
        <w:rPr>
          <w:sz w:val="24"/>
          <w:szCs w:val="24"/>
        </w:rPr>
        <w:t>.</w:t>
      </w:r>
      <w:r w:rsidRPr="00690D2E">
        <w:rPr>
          <w:sz w:val="24"/>
          <w:szCs w:val="24"/>
        </w:rPr>
        <w:t>3</w:t>
      </w:r>
      <w:r w:rsidRPr="00690D2E">
        <w:rPr>
          <w:rFonts w:cs="宋体" w:hint="eastAsia"/>
          <w:sz w:val="24"/>
          <w:szCs w:val="24"/>
        </w:rPr>
        <w:t>视距</w:t>
      </w:r>
    </w:p>
    <w:p w:rsidR="00726450" w:rsidRPr="00690D2E" w:rsidRDefault="00726450" w:rsidP="00D77B91">
      <w:pPr>
        <w:spacing w:line="360" w:lineRule="auto"/>
        <w:ind w:firstLineChars="200" w:firstLine="480"/>
        <w:rPr>
          <w:sz w:val="24"/>
          <w:szCs w:val="24"/>
        </w:rPr>
      </w:pPr>
      <w:r w:rsidRPr="00690D2E">
        <w:rPr>
          <w:sz w:val="24"/>
          <w:szCs w:val="24"/>
        </w:rPr>
        <w:t>10.3.1</w:t>
      </w:r>
      <w:r w:rsidRPr="00690D2E">
        <w:rPr>
          <w:rFonts w:cs="宋体" w:hint="eastAsia"/>
          <w:sz w:val="24"/>
          <w:szCs w:val="24"/>
        </w:rPr>
        <w:t>引道视距</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）每条岔路上都应提供与行驶速度相适应的引道视距，如图</w:t>
      </w:r>
      <w:r w:rsidR="00726450" w:rsidRPr="00690D2E">
        <w:rPr>
          <w:sz w:val="24"/>
          <w:szCs w:val="24"/>
        </w:rPr>
        <w:t>10.3.1</w:t>
      </w:r>
      <w:r w:rsidR="00726450" w:rsidRPr="00690D2E">
        <w:rPr>
          <w:rFonts w:cs="宋体" w:hint="eastAsia"/>
          <w:sz w:val="24"/>
          <w:szCs w:val="24"/>
        </w:rPr>
        <w:t>所示。</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）引道视距在数值上等于停车视距，但量取标准为：眼高</w:t>
      </w:r>
      <w:r w:rsidR="00726450" w:rsidRPr="00690D2E">
        <w:rPr>
          <w:sz w:val="24"/>
          <w:szCs w:val="24"/>
        </w:rPr>
        <w:t>1</w:t>
      </w:r>
      <w:r w:rsidR="006A04F3">
        <w:rPr>
          <w:sz w:val="24"/>
          <w:szCs w:val="24"/>
        </w:rPr>
        <w:t>.</w:t>
      </w:r>
      <w:r w:rsidR="00726450" w:rsidRPr="00690D2E">
        <w:rPr>
          <w:sz w:val="24"/>
          <w:szCs w:val="24"/>
        </w:rPr>
        <w:t>2m</w:t>
      </w:r>
      <w:r w:rsidR="00726450" w:rsidRPr="00690D2E">
        <w:rPr>
          <w:rFonts w:cs="宋体" w:hint="eastAsia"/>
          <w:sz w:val="24"/>
          <w:szCs w:val="24"/>
        </w:rPr>
        <w:t>；物高</w:t>
      </w:r>
      <w:r w:rsidR="006A04F3">
        <w:rPr>
          <w:sz w:val="24"/>
          <w:szCs w:val="24"/>
        </w:rPr>
        <w:t>0</w:t>
      </w:r>
      <w:r w:rsidR="00726450" w:rsidRPr="00690D2E">
        <w:rPr>
          <w:rFonts w:cs="宋体" w:hint="eastAsia"/>
          <w:sz w:val="24"/>
          <w:szCs w:val="24"/>
        </w:rPr>
        <w:t>。各种设计速度所对应的引道视距及凸形竖曲线的最小半径规定如表</w:t>
      </w:r>
      <w:r w:rsidR="00726450" w:rsidRPr="00690D2E">
        <w:rPr>
          <w:sz w:val="24"/>
          <w:szCs w:val="24"/>
        </w:rPr>
        <w:t>10.3.1</w:t>
      </w:r>
      <w:r w:rsidR="00726450" w:rsidRPr="00690D2E">
        <w:rPr>
          <w:rFonts w:cs="宋体" w:hint="eastAsia"/>
          <w:sz w:val="24"/>
          <w:szCs w:val="24"/>
        </w:rPr>
        <w:t>。</w:t>
      </w:r>
    </w:p>
    <w:p w:rsidR="00726450" w:rsidRPr="00690D2E" w:rsidRDefault="00726450" w:rsidP="00D77B91">
      <w:pPr>
        <w:spacing w:line="360" w:lineRule="auto"/>
        <w:jc w:val="center"/>
        <w:rPr>
          <w:sz w:val="24"/>
          <w:szCs w:val="24"/>
        </w:rPr>
      </w:pPr>
      <w:r w:rsidRPr="00690D2E">
        <w:rPr>
          <w:rFonts w:cs="宋体" w:hint="eastAsia"/>
          <w:sz w:val="24"/>
          <w:szCs w:val="24"/>
        </w:rPr>
        <w:t>表</w:t>
      </w:r>
      <w:r w:rsidRPr="00690D2E">
        <w:rPr>
          <w:sz w:val="24"/>
          <w:szCs w:val="24"/>
        </w:rPr>
        <w:t>10.3.1</w:t>
      </w:r>
      <w:r w:rsidR="00D219DF">
        <w:rPr>
          <w:sz w:val="24"/>
          <w:szCs w:val="24"/>
        </w:rPr>
        <w:t xml:space="preserve"> </w:t>
      </w:r>
      <w:r w:rsidRPr="00690D2E">
        <w:rPr>
          <w:rFonts w:cs="宋体" w:hint="eastAsia"/>
          <w:sz w:val="24"/>
          <w:szCs w:val="24"/>
        </w:rPr>
        <w:t>引道视距及相应的凸形竖曲线最小半径</w:t>
      </w:r>
    </w:p>
    <w:tbl>
      <w:tblPr>
        <w:tblStyle w:val="a3"/>
        <w:tblW w:w="5000" w:type="pct"/>
        <w:tblInd w:w="0" w:type="dxa"/>
        <w:tblBorders>
          <w:left w:val="none" w:sz="0" w:space="0" w:color="auto"/>
          <w:right w:val="none" w:sz="0" w:space="0" w:color="auto"/>
        </w:tblBorders>
        <w:tblLook w:val="01E0"/>
      </w:tblPr>
      <w:tblGrid>
        <w:gridCol w:w="3929"/>
        <w:gridCol w:w="976"/>
        <w:gridCol w:w="844"/>
        <w:gridCol w:w="844"/>
        <w:gridCol w:w="643"/>
        <w:gridCol w:w="643"/>
        <w:gridCol w:w="643"/>
      </w:tblGrid>
      <w:tr w:rsidR="00D219DF" w:rsidRPr="00D219DF">
        <w:tc>
          <w:tcPr>
            <w:tcW w:w="2306" w:type="pct"/>
            <w:vAlign w:val="center"/>
          </w:tcPr>
          <w:p w:rsidR="00D219DF" w:rsidRPr="00D219DF" w:rsidRDefault="00D219DF" w:rsidP="00D77B91">
            <w:pPr>
              <w:jc w:val="center"/>
              <w:rPr>
                <w:kern w:val="2"/>
                <w:sz w:val="24"/>
                <w:szCs w:val="24"/>
              </w:rPr>
            </w:pPr>
            <w:r w:rsidRPr="00D219DF">
              <w:rPr>
                <w:rFonts w:cs="宋体" w:hint="eastAsia"/>
                <w:kern w:val="2"/>
                <w:sz w:val="24"/>
                <w:szCs w:val="24"/>
              </w:rPr>
              <w:t>设计速度</w:t>
            </w:r>
            <w:r w:rsidRPr="00D219DF">
              <w:rPr>
                <w:kern w:val="2"/>
                <w:sz w:val="24"/>
                <w:szCs w:val="24"/>
              </w:rPr>
              <w:t>(km/h)</w:t>
            </w:r>
          </w:p>
        </w:tc>
        <w:tc>
          <w:tcPr>
            <w:tcW w:w="573" w:type="pct"/>
            <w:vAlign w:val="center"/>
          </w:tcPr>
          <w:p w:rsidR="00D219DF" w:rsidRPr="00D219DF" w:rsidRDefault="00D219DF" w:rsidP="00D77B91">
            <w:pPr>
              <w:jc w:val="center"/>
              <w:rPr>
                <w:kern w:val="2"/>
                <w:sz w:val="24"/>
                <w:szCs w:val="24"/>
              </w:rPr>
            </w:pPr>
            <w:r w:rsidRPr="00D219DF">
              <w:rPr>
                <w:kern w:val="2"/>
                <w:sz w:val="24"/>
                <w:szCs w:val="24"/>
              </w:rPr>
              <w:t>100</w:t>
            </w:r>
          </w:p>
        </w:tc>
        <w:tc>
          <w:tcPr>
            <w:tcW w:w="495" w:type="pct"/>
            <w:vAlign w:val="center"/>
          </w:tcPr>
          <w:p w:rsidR="00D219DF" w:rsidRPr="00D219DF" w:rsidRDefault="00D219DF" w:rsidP="00D77B91">
            <w:pPr>
              <w:jc w:val="center"/>
              <w:rPr>
                <w:kern w:val="2"/>
                <w:sz w:val="24"/>
                <w:szCs w:val="24"/>
              </w:rPr>
            </w:pPr>
            <w:r w:rsidRPr="00D219DF">
              <w:rPr>
                <w:kern w:val="2"/>
                <w:sz w:val="24"/>
                <w:szCs w:val="24"/>
              </w:rPr>
              <w:t>80</w:t>
            </w:r>
          </w:p>
        </w:tc>
        <w:tc>
          <w:tcPr>
            <w:tcW w:w="495" w:type="pct"/>
            <w:vAlign w:val="center"/>
          </w:tcPr>
          <w:p w:rsidR="00D219DF" w:rsidRPr="00D219DF" w:rsidRDefault="00D219DF" w:rsidP="00D77B91">
            <w:pPr>
              <w:jc w:val="center"/>
              <w:rPr>
                <w:kern w:val="2"/>
                <w:sz w:val="24"/>
                <w:szCs w:val="24"/>
              </w:rPr>
            </w:pPr>
            <w:r w:rsidRPr="00D219DF">
              <w:rPr>
                <w:kern w:val="2"/>
                <w:sz w:val="24"/>
                <w:szCs w:val="24"/>
              </w:rPr>
              <w:t>60</w:t>
            </w:r>
          </w:p>
        </w:tc>
        <w:tc>
          <w:tcPr>
            <w:tcW w:w="377" w:type="pct"/>
            <w:vAlign w:val="center"/>
          </w:tcPr>
          <w:p w:rsidR="00D219DF" w:rsidRPr="00D219DF" w:rsidRDefault="00D219DF" w:rsidP="00D77B91">
            <w:pPr>
              <w:jc w:val="center"/>
              <w:rPr>
                <w:kern w:val="2"/>
                <w:sz w:val="24"/>
                <w:szCs w:val="24"/>
              </w:rPr>
            </w:pPr>
            <w:r w:rsidRPr="00D219DF">
              <w:rPr>
                <w:kern w:val="2"/>
                <w:sz w:val="24"/>
                <w:szCs w:val="24"/>
              </w:rPr>
              <w:t>40</w:t>
            </w:r>
          </w:p>
        </w:tc>
        <w:tc>
          <w:tcPr>
            <w:tcW w:w="377" w:type="pct"/>
            <w:vAlign w:val="center"/>
          </w:tcPr>
          <w:p w:rsidR="00D219DF" w:rsidRPr="00D219DF" w:rsidRDefault="00D219DF" w:rsidP="00D77B91">
            <w:pPr>
              <w:jc w:val="center"/>
              <w:rPr>
                <w:kern w:val="2"/>
                <w:sz w:val="24"/>
                <w:szCs w:val="24"/>
              </w:rPr>
            </w:pPr>
            <w:r w:rsidRPr="00D219DF">
              <w:rPr>
                <w:kern w:val="2"/>
                <w:sz w:val="24"/>
                <w:szCs w:val="24"/>
              </w:rPr>
              <w:t>30</w:t>
            </w:r>
          </w:p>
        </w:tc>
        <w:tc>
          <w:tcPr>
            <w:tcW w:w="377" w:type="pct"/>
            <w:vAlign w:val="center"/>
          </w:tcPr>
          <w:p w:rsidR="00D219DF" w:rsidRPr="00D219DF" w:rsidRDefault="00D219DF" w:rsidP="00D77B91">
            <w:pPr>
              <w:jc w:val="center"/>
              <w:rPr>
                <w:kern w:val="2"/>
                <w:sz w:val="24"/>
                <w:szCs w:val="24"/>
              </w:rPr>
            </w:pPr>
            <w:r w:rsidRPr="00D219DF">
              <w:rPr>
                <w:kern w:val="2"/>
                <w:sz w:val="24"/>
                <w:szCs w:val="24"/>
              </w:rPr>
              <w:t>20</w:t>
            </w:r>
          </w:p>
        </w:tc>
      </w:tr>
      <w:tr w:rsidR="00D219DF" w:rsidRPr="00D219DF">
        <w:tc>
          <w:tcPr>
            <w:tcW w:w="2306" w:type="pct"/>
            <w:vAlign w:val="center"/>
          </w:tcPr>
          <w:p w:rsidR="00D219DF" w:rsidRPr="00D219DF" w:rsidRDefault="00D219DF" w:rsidP="00D77B91">
            <w:pPr>
              <w:jc w:val="center"/>
              <w:rPr>
                <w:kern w:val="2"/>
                <w:sz w:val="24"/>
                <w:szCs w:val="24"/>
              </w:rPr>
            </w:pPr>
            <w:r w:rsidRPr="00D219DF">
              <w:rPr>
                <w:rFonts w:cs="宋体" w:hint="eastAsia"/>
                <w:kern w:val="2"/>
                <w:sz w:val="24"/>
                <w:szCs w:val="24"/>
              </w:rPr>
              <w:t>引道视距（</w:t>
            </w:r>
            <w:r w:rsidRPr="00D219DF">
              <w:rPr>
                <w:kern w:val="2"/>
                <w:sz w:val="24"/>
                <w:szCs w:val="24"/>
              </w:rPr>
              <w:t>m</w:t>
            </w:r>
            <w:r w:rsidRPr="00D219DF">
              <w:rPr>
                <w:rFonts w:cs="宋体" w:hint="eastAsia"/>
                <w:kern w:val="2"/>
                <w:sz w:val="24"/>
                <w:szCs w:val="24"/>
              </w:rPr>
              <w:t>）</w:t>
            </w:r>
          </w:p>
        </w:tc>
        <w:tc>
          <w:tcPr>
            <w:tcW w:w="573" w:type="pct"/>
            <w:vAlign w:val="center"/>
          </w:tcPr>
          <w:p w:rsidR="00D219DF" w:rsidRPr="00D219DF" w:rsidRDefault="00D219DF" w:rsidP="00D77B91">
            <w:pPr>
              <w:jc w:val="center"/>
              <w:rPr>
                <w:kern w:val="2"/>
                <w:sz w:val="24"/>
                <w:szCs w:val="24"/>
              </w:rPr>
            </w:pPr>
            <w:r w:rsidRPr="00D219DF">
              <w:rPr>
                <w:kern w:val="2"/>
                <w:sz w:val="24"/>
                <w:szCs w:val="24"/>
              </w:rPr>
              <w:t>160</w:t>
            </w:r>
          </w:p>
        </w:tc>
        <w:tc>
          <w:tcPr>
            <w:tcW w:w="495" w:type="pct"/>
            <w:vAlign w:val="center"/>
          </w:tcPr>
          <w:p w:rsidR="00D219DF" w:rsidRPr="00D219DF" w:rsidRDefault="00D219DF" w:rsidP="00D77B91">
            <w:pPr>
              <w:jc w:val="center"/>
              <w:rPr>
                <w:kern w:val="2"/>
                <w:sz w:val="24"/>
                <w:szCs w:val="24"/>
              </w:rPr>
            </w:pPr>
            <w:r w:rsidRPr="00D219DF">
              <w:rPr>
                <w:kern w:val="2"/>
                <w:sz w:val="24"/>
                <w:szCs w:val="24"/>
              </w:rPr>
              <w:t>110</w:t>
            </w:r>
          </w:p>
        </w:tc>
        <w:tc>
          <w:tcPr>
            <w:tcW w:w="495" w:type="pct"/>
            <w:vAlign w:val="center"/>
          </w:tcPr>
          <w:p w:rsidR="00D219DF" w:rsidRPr="00D219DF" w:rsidRDefault="00D219DF" w:rsidP="00D77B91">
            <w:pPr>
              <w:jc w:val="center"/>
              <w:rPr>
                <w:kern w:val="2"/>
                <w:sz w:val="24"/>
                <w:szCs w:val="24"/>
              </w:rPr>
            </w:pPr>
            <w:r w:rsidRPr="00D219DF">
              <w:rPr>
                <w:kern w:val="2"/>
                <w:sz w:val="24"/>
                <w:szCs w:val="24"/>
              </w:rPr>
              <w:t>75</w:t>
            </w:r>
          </w:p>
        </w:tc>
        <w:tc>
          <w:tcPr>
            <w:tcW w:w="377" w:type="pct"/>
            <w:vAlign w:val="center"/>
          </w:tcPr>
          <w:p w:rsidR="00D219DF" w:rsidRPr="00D219DF" w:rsidRDefault="00D219DF" w:rsidP="00D77B91">
            <w:pPr>
              <w:jc w:val="center"/>
              <w:rPr>
                <w:kern w:val="2"/>
                <w:sz w:val="24"/>
                <w:szCs w:val="24"/>
              </w:rPr>
            </w:pPr>
            <w:r w:rsidRPr="00D219DF">
              <w:rPr>
                <w:kern w:val="2"/>
                <w:sz w:val="24"/>
                <w:szCs w:val="24"/>
              </w:rPr>
              <w:t>40</w:t>
            </w:r>
          </w:p>
        </w:tc>
        <w:tc>
          <w:tcPr>
            <w:tcW w:w="377" w:type="pct"/>
            <w:vAlign w:val="center"/>
          </w:tcPr>
          <w:p w:rsidR="00D219DF" w:rsidRPr="00D219DF" w:rsidRDefault="00D219DF" w:rsidP="00D77B91">
            <w:pPr>
              <w:jc w:val="center"/>
              <w:rPr>
                <w:kern w:val="2"/>
                <w:sz w:val="24"/>
                <w:szCs w:val="24"/>
              </w:rPr>
            </w:pPr>
            <w:r w:rsidRPr="00D219DF">
              <w:rPr>
                <w:kern w:val="2"/>
                <w:sz w:val="24"/>
                <w:szCs w:val="24"/>
              </w:rPr>
              <w:t>30</w:t>
            </w:r>
          </w:p>
        </w:tc>
        <w:tc>
          <w:tcPr>
            <w:tcW w:w="377" w:type="pct"/>
            <w:vAlign w:val="center"/>
          </w:tcPr>
          <w:p w:rsidR="00D219DF" w:rsidRPr="00D219DF" w:rsidRDefault="00D219DF" w:rsidP="00D77B91">
            <w:pPr>
              <w:jc w:val="center"/>
              <w:rPr>
                <w:kern w:val="2"/>
                <w:sz w:val="24"/>
                <w:szCs w:val="24"/>
              </w:rPr>
            </w:pPr>
            <w:r w:rsidRPr="00D219DF">
              <w:rPr>
                <w:kern w:val="2"/>
                <w:sz w:val="24"/>
                <w:szCs w:val="24"/>
              </w:rPr>
              <w:t>20</w:t>
            </w:r>
          </w:p>
        </w:tc>
      </w:tr>
      <w:tr w:rsidR="00D219DF" w:rsidRPr="00D219DF">
        <w:tc>
          <w:tcPr>
            <w:tcW w:w="2306" w:type="pct"/>
            <w:vAlign w:val="center"/>
          </w:tcPr>
          <w:p w:rsidR="00D219DF" w:rsidRPr="00D219DF" w:rsidRDefault="00D219DF" w:rsidP="00D77B91">
            <w:pPr>
              <w:jc w:val="center"/>
              <w:rPr>
                <w:kern w:val="2"/>
                <w:sz w:val="24"/>
                <w:szCs w:val="24"/>
              </w:rPr>
            </w:pPr>
            <w:r w:rsidRPr="00D219DF">
              <w:rPr>
                <w:rFonts w:cs="宋体" w:hint="eastAsia"/>
                <w:kern w:val="2"/>
                <w:sz w:val="24"/>
                <w:szCs w:val="24"/>
              </w:rPr>
              <w:t>引道凸形竖曲线最小半径（</w:t>
            </w:r>
            <w:r w:rsidRPr="00D219DF">
              <w:rPr>
                <w:kern w:val="2"/>
                <w:sz w:val="24"/>
                <w:szCs w:val="24"/>
              </w:rPr>
              <w:t>m</w:t>
            </w:r>
            <w:r w:rsidRPr="00D219DF">
              <w:rPr>
                <w:rFonts w:cs="宋体" w:hint="eastAsia"/>
                <w:kern w:val="2"/>
                <w:sz w:val="24"/>
                <w:szCs w:val="24"/>
              </w:rPr>
              <w:t>）</w:t>
            </w:r>
          </w:p>
        </w:tc>
        <w:tc>
          <w:tcPr>
            <w:tcW w:w="573" w:type="pct"/>
            <w:vAlign w:val="center"/>
          </w:tcPr>
          <w:p w:rsidR="00D219DF" w:rsidRPr="00D219DF" w:rsidRDefault="00D219DF" w:rsidP="00D77B91">
            <w:pPr>
              <w:jc w:val="center"/>
              <w:rPr>
                <w:kern w:val="2"/>
                <w:sz w:val="24"/>
                <w:szCs w:val="24"/>
              </w:rPr>
            </w:pPr>
            <w:r w:rsidRPr="00D219DF">
              <w:rPr>
                <w:kern w:val="2"/>
                <w:sz w:val="24"/>
                <w:szCs w:val="24"/>
              </w:rPr>
              <w:t>10 700</w:t>
            </w:r>
          </w:p>
        </w:tc>
        <w:tc>
          <w:tcPr>
            <w:tcW w:w="495" w:type="pct"/>
            <w:vAlign w:val="center"/>
          </w:tcPr>
          <w:p w:rsidR="00D219DF" w:rsidRPr="00D219DF" w:rsidRDefault="00D219DF" w:rsidP="00D77B91">
            <w:pPr>
              <w:jc w:val="center"/>
              <w:rPr>
                <w:kern w:val="2"/>
                <w:sz w:val="24"/>
                <w:szCs w:val="24"/>
              </w:rPr>
            </w:pPr>
            <w:r w:rsidRPr="00D219DF">
              <w:rPr>
                <w:kern w:val="2"/>
                <w:sz w:val="24"/>
                <w:szCs w:val="24"/>
              </w:rPr>
              <w:t>5 100</w:t>
            </w:r>
          </w:p>
        </w:tc>
        <w:tc>
          <w:tcPr>
            <w:tcW w:w="495" w:type="pct"/>
            <w:vAlign w:val="center"/>
          </w:tcPr>
          <w:p w:rsidR="00D219DF" w:rsidRPr="00D219DF" w:rsidRDefault="00D219DF" w:rsidP="00D77B91">
            <w:pPr>
              <w:jc w:val="center"/>
              <w:rPr>
                <w:kern w:val="2"/>
                <w:sz w:val="24"/>
                <w:szCs w:val="24"/>
              </w:rPr>
            </w:pPr>
            <w:r w:rsidRPr="00D219DF">
              <w:rPr>
                <w:kern w:val="2"/>
                <w:sz w:val="24"/>
                <w:szCs w:val="24"/>
              </w:rPr>
              <w:t>2 400</w:t>
            </w:r>
          </w:p>
        </w:tc>
        <w:tc>
          <w:tcPr>
            <w:tcW w:w="377" w:type="pct"/>
            <w:vAlign w:val="center"/>
          </w:tcPr>
          <w:p w:rsidR="00D219DF" w:rsidRPr="00D219DF" w:rsidRDefault="00D219DF" w:rsidP="00D77B91">
            <w:pPr>
              <w:jc w:val="center"/>
              <w:rPr>
                <w:kern w:val="2"/>
                <w:sz w:val="24"/>
                <w:szCs w:val="24"/>
              </w:rPr>
            </w:pPr>
            <w:r w:rsidRPr="00D219DF">
              <w:rPr>
                <w:kern w:val="2"/>
                <w:sz w:val="24"/>
                <w:szCs w:val="24"/>
              </w:rPr>
              <w:t>700</w:t>
            </w:r>
          </w:p>
        </w:tc>
        <w:tc>
          <w:tcPr>
            <w:tcW w:w="377" w:type="pct"/>
            <w:vAlign w:val="center"/>
          </w:tcPr>
          <w:p w:rsidR="00D219DF" w:rsidRPr="00D219DF" w:rsidRDefault="00D219DF" w:rsidP="00D77B91">
            <w:pPr>
              <w:jc w:val="center"/>
              <w:rPr>
                <w:kern w:val="2"/>
                <w:sz w:val="24"/>
                <w:szCs w:val="24"/>
              </w:rPr>
            </w:pPr>
            <w:r w:rsidRPr="00D219DF">
              <w:rPr>
                <w:kern w:val="2"/>
                <w:sz w:val="24"/>
                <w:szCs w:val="24"/>
              </w:rPr>
              <w:t>400</w:t>
            </w:r>
          </w:p>
        </w:tc>
        <w:tc>
          <w:tcPr>
            <w:tcW w:w="377" w:type="pct"/>
            <w:vAlign w:val="center"/>
          </w:tcPr>
          <w:p w:rsidR="00D219DF" w:rsidRPr="00D219DF" w:rsidRDefault="00D219DF" w:rsidP="00D77B91">
            <w:pPr>
              <w:jc w:val="center"/>
              <w:rPr>
                <w:kern w:val="2"/>
                <w:sz w:val="24"/>
                <w:szCs w:val="24"/>
              </w:rPr>
            </w:pPr>
            <w:r w:rsidRPr="00D219DF">
              <w:rPr>
                <w:kern w:val="2"/>
                <w:sz w:val="24"/>
                <w:szCs w:val="24"/>
              </w:rPr>
              <w:t>200</w:t>
            </w:r>
          </w:p>
        </w:tc>
      </w:tr>
    </w:tbl>
    <w:p w:rsidR="00726450" w:rsidRPr="00690D2E" w:rsidRDefault="00726450" w:rsidP="00D77B91">
      <w:pPr>
        <w:spacing w:line="360" w:lineRule="auto"/>
        <w:ind w:firstLineChars="200" w:firstLine="480"/>
        <w:rPr>
          <w:sz w:val="24"/>
          <w:szCs w:val="24"/>
        </w:rPr>
      </w:pPr>
      <w:r w:rsidRPr="00690D2E">
        <w:rPr>
          <w:sz w:val="24"/>
          <w:szCs w:val="24"/>
        </w:rPr>
        <w:t>10.3.2</w:t>
      </w:r>
      <w:r w:rsidRPr="00690D2E">
        <w:rPr>
          <w:rFonts w:cs="宋体" w:hint="eastAsia"/>
          <w:sz w:val="24"/>
          <w:szCs w:val="24"/>
        </w:rPr>
        <w:t>通视三角区</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）两相交公路间，由各自停车视距所组成的三角区内不得存在任何有碍通视的物体，如图</w:t>
      </w:r>
      <w:r w:rsidR="00726450" w:rsidRPr="00690D2E">
        <w:rPr>
          <w:sz w:val="24"/>
          <w:szCs w:val="24"/>
        </w:rPr>
        <w:t>10</w:t>
      </w:r>
      <w:r w:rsidR="006A04F3">
        <w:rPr>
          <w:sz w:val="24"/>
          <w:szCs w:val="24"/>
        </w:rPr>
        <w:t>.</w:t>
      </w:r>
      <w:r w:rsidR="00726450" w:rsidRPr="00690D2E">
        <w:rPr>
          <w:sz w:val="24"/>
          <w:szCs w:val="24"/>
        </w:rPr>
        <w:t>3</w:t>
      </w:r>
      <w:r w:rsidR="006A04F3">
        <w:rPr>
          <w:sz w:val="24"/>
          <w:szCs w:val="24"/>
        </w:rPr>
        <w:t>.</w:t>
      </w:r>
      <w:r w:rsidR="00726450" w:rsidRPr="00690D2E">
        <w:rPr>
          <w:sz w:val="24"/>
          <w:szCs w:val="24"/>
        </w:rPr>
        <w:t>2</w:t>
      </w:r>
      <w:r w:rsidR="00D219DF">
        <w:rPr>
          <w:sz w:val="24"/>
          <w:szCs w:val="24"/>
        </w:rPr>
        <w:t xml:space="preserve"> - </w:t>
      </w:r>
      <w:r w:rsidR="00726450" w:rsidRPr="00690D2E">
        <w:rPr>
          <w:sz w:val="24"/>
          <w:szCs w:val="24"/>
        </w:rPr>
        <w:t>1</w:t>
      </w:r>
      <w:r w:rsidR="00726450" w:rsidRPr="00690D2E">
        <w:rPr>
          <w:rFonts w:cs="宋体" w:hint="eastAsia"/>
          <w:sz w:val="24"/>
          <w:szCs w:val="24"/>
        </w:rPr>
        <w:t>所示。</w:t>
      </w:r>
    </w:p>
    <w:p w:rsidR="00D219DF" w:rsidRDefault="0025404E" w:rsidP="00D77B91">
      <w:pPr>
        <w:spacing w:line="360" w:lineRule="auto"/>
        <w:jc w:val="center"/>
        <w:rPr>
          <w:sz w:val="24"/>
          <w:szCs w:val="24"/>
        </w:rPr>
      </w:pPr>
      <w:r>
        <w:rPr>
          <w:noProof/>
          <w:sz w:val="24"/>
          <w:szCs w:val="24"/>
        </w:rPr>
        <w:drawing>
          <wp:inline distT="0" distB="0" distL="0" distR="0">
            <wp:extent cx="5219700" cy="1885950"/>
            <wp:effectExtent l="1905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219700" cy="1885950"/>
                    </a:xfrm>
                    <a:prstGeom prst="rect">
                      <a:avLst/>
                    </a:prstGeom>
                    <a:noFill/>
                    <a:ln w="9525">
                      <a:noFill/>
                      <a:miter lim="800000"/>
                      <a:headEnd/>
                      <a:tailEnd/>
                    </a:ln>
                  </pic:spPr>
                </pic:pic>
              </a:graphicData>
            </a:graphic>
          </wp:inline>
        </w:drawing>
      </w:r>
    </w:p>
    <w:p w:rsidR="00726450" w:rsidRPr="006808E5" w:rsidRDefault="00726450" w:rsidP="00D77B91">
      <w:pPr>
        <w:spacing w:line="360" w:lineRule="auto"/>
        <w:ind w:firstLineChars="600" w:firstLine="1260"/>
      </w:pPr>
      <w:r w:rsidRPr="006808E5">
        <w:rPr>
          <w:rFonts w:cs="宋体" w:hint="eastAsia"/>
        </w:rPr>
        <w:t>图</w:t>
      </w:r>
      <w:r w:rsidRPr="006808E5">
        <w:t>10.3.1</w:t>
      </w:r>
      <w:r w:rsidRPr="006808E5">
        <w:rPr>
          <w:rFonts w:cs="宋体" w:hint="eastAsia"/>
        </w:rPr>
        <w:t>引道视距图</w:t>
      </w:r>
      <w:r w:rsidR="006808E5">
        <w:t xml:space="preserve">                      </w:t>
      </w:r>
      <w:r w:rsidRPr="006808E5">
        <w:t>10.3.2</w:t>
      </w:r>
      <w:r w:rsidR="006808E5">
        <w:t xml:space="preserve"> – </w:t>
      </w:r>
      <w:r w:rsidRPr="006808E5">
        <w:t>1</w:t>
      </w:r>
      <w:r w:rsidR="006808E5">
        <w:t xml:space="preserve"> </w:t>
      </w:r>
      <w:r w:rsidRPr="006808E5">
        <w:rPr>
          <w:rFonts w:cs="宋体" w:hint="eastAsia"/>
        </w:rPr>
        <w:t>通视三角区</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）条件受限制不能保证由停车视距所构成的通视三角区时，则应保证主要公路的安全交叉停车视距和次要公路至主要公路边车道中心线</w:t>
      </w:r>
      <w:r w:rsidR="00726450" w:rsidRPr="00690D2E">
        <w:rPr>
          <w:sz w:val="24"/>
          <w:szCs w:val="24"/>
        </w:rPr>
        <w:t>5</w:t>
      </w:r>
      <w:r w:rsidR="00D219DF">
        <w:rPr>
          <w:sz w:val="24"/>
          <w:szCs w:val="24"/>
        </w:rPr>
        <w:t xml:space="preserve"> ~ </w:t>
      </w:r>
      <w:r w:rsidR="00726450" w:rsidRPr="00690D2E">
        <w:rPr>
          <w:sz w:val="24"/>
          <w:szCs w:val="24"/>
        </w:rPr>
        <w:t>7m</w:t>
      </w:r>
      <w:r w:rsidR="00726450" w:rsidRPr="00690D2E">
        <w:rPr>
          <w:rFonts w:cs="宋体" w:hint="eastAsia"/>
          <w:sz w:val="24"/>
          <w:szCs w:val="24"/>
        </w:rPr>
        <w:t>所组成的通视三角区，如图</w:t>
      </w:r>
      <w:r w:rsidR="00D219DF">
        <w:rPr>
          <w:sz w:val="24"/>
          <w:szCs w:val="24"/>
        </w:rPr>
        <w:t>1</w:t>
      </w:r>
      <w:r w:rsidR="006A04F3">
        <w:rPr>
          <w:sz w:val="24"/>
          <w:szCs w:val="24"/>
        </w:rPr>
        <w:t>0</w:t>
      </w:r>
      <w:r w:rsidR="00726450" w:rsidRPr="00690D2E">
        <w:rPr>
          <w:sz w:val="24"/>
          <w:szCs w:val="24"/>
        </w:rPr>
        <w:t>.3.2</w:t>
      </w:r>
      <w:r w:rsidR="00D219DF">
        <w:rPr>
          <w:sz w:val="24"/>
          <w:szCs w:val="24"/>
        </w:rPr>
        <w:t xml:space="preserve"> - </w:t>
      </w:r>
      <w:r w:rsidR="00726450" w:rsidRPr="00690D2E">
        <w:rPr>
          <w:sz w:val="24"/>
          <w:szCs w:val="24"/>
        </w:rPr>
        <w:t>2</w:t>
      </w:r>
      <w:r w:rsidR="00726450" w:rsidRPr="00690D2E">
        <w:rPr>
          <w:rFonts w:cs="宋体" w:hint="eastAsia"/>
          <w:sz w:val="24"/>
          <w:szCs w:val="24"/>
        </w:rPr>
        <w:t>所示。安全交叉停车视距值规定如表</w:t>
      </w:r>
      <w:r w:rsidR="00726450" w:rsidRPr="00690D2E">
        <w:rPr>
          <w:sz w:val="24"/>
          <w:szCs w:val="24"/>
        </w:rPr>
        <w:t>10.3.2</w:t>
      </w:r>
      <w:r w:rsidR="00726450" w:rsidRPr="00690D2E">
        <w:rPr>
          <w:rFonts w:cs="宋体" w:hint="eastAsia"/>
          <w:sz w:val="24"/>
          <w:szCs w:val="24"/>
        </w:rPr>
        <w:t>。</w:t>
      </w:r>
    </w:p>
    <w:p w:rsidR="00726450" w:rsidRPr="00690D2E" w:rsidRDefault="0025404E" w:rsidP="00D77B91">
      <w:pPr>
        <w:spacing w:line="360" w:lineRule="auto"/>
        <w:jc w:val="center"/>
        <w:rPr>
          <w:sz w:val="24"/>
          <w:szCs w:val="24"/>
        </w:rPr>
      </w:pPr>
      <w:r>
        <w:rPr>
          <w:noProof/>
          <w:sz w:val="24"/>
          <w:szCs w:val="24"/>
        </w:rPr>
        <w:drawing>
          <wp:inline distT="0" distB="0" distL="0" distR="0">
            <wp:extent cx="5029200" cy="1428750"/>
            <wp:effectExtent l="1905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5029200" cy="1428750"/>
                    </a:xfrm>
                    <a:prstGeom prst="rect">
                      <a:avLst/>
                    </a:prstGeom>
                    <a:noFill/>
                    <a:ln w="9525">
                      <a:noFill/>
                      <a:miter lim="800000"/>
                      <a:headEnd/>
                      <a:tailEnd/>
                    </a:ln>
                  </pic:spPr>
                </pic:pic>
              </a:graphicData>
            </a:graphic>
          </wp:inline>
        </w:drawing>
      </w:r>
    </w:p>
    <w:p w:rsidR="00D219DF" w:rsidRDefault="00726450" w:rsidP="00D77B91">
      <w:pPr>
        <w:spacing w:line="360" w:lineRule="auto"/>
        <w:jc w:val="center"/>
      </w:pPr>
      <w:r w:rsidRPr="006808E5">
        <w:rPr>
          <w:rFonts w:cs="宋体" w:hint="eastAsia"/>
        </w:rPr>
        <w:t>图</w:t>
      </w:r>
      <w:r w:rsidRPr="006808E5">
        <w:t>10.3.2-2</w:t>
      </w:r>
      <w:r w:rsidRPr="006808E5">
        <w:rPr>
          <w:rFonts w:cs="宋体" w:hint="eastAsia"/>
        </w:rPr>
        <w:t>安全交叉停车视距通视三角区</w:t>
      </w:r>
    </w:p>
    <w:p w:rsidR="00726450" w:rsidRPr="00690D2E" w:rsidRDefault="00726450" w:rsidP="00D77B91">
      <w:pPr>
        <w:spacing w:line="360" w:lineRule="auto"/>
        <w:jc w:val="center"/>
        <w:rPr>
          <w:sz w:val="24"/>
          <w:szCs w:val="24"/>
        </w:rPr>
      </w:pPr>
      <w:r w:rsidRPr="00690D2E">
        <w:rPr>
          <w:rFonts w:cs="宋体" w:hint="eastAsia"/>
          <w:sz w:val="24"/>
          <w:szCs w:val="24"/>
        </w:rPr>
        <w:t>表</w:t>
      </w:r>
      <w:r w:rsidRPr="00690D2E">
        <w:rPr>
          <w:sz w:val="24"/>
          <w:szCs w:val="24"/>
        </w:rPr>
        <w:t>10.3</w:t>
      </w:r>
      <w:r w:rsidR="00D219DF">
        <w:rPr>
          <w:sz w:val="24"/>
          <w:szCs w:val="24"/>
        </w:rPr>
        <w:t>.</w:t>
      </w:r>
      <w:r w:rsidRPr="00690D2E">
        <w:rPr>
          <w:sz w:val="24"/>
          <w:szCs w:val="24"/>
        </w:rPr>
        <w:t>2</w:t>
      </w:r>
      <w:r w:rsidR="00D219DF">
        <w:rPr>
          <w:sz w:val="24"/>
          <w:szCs w:val="24"/>
        </w:rPr>
        <w:t xml:space="preserve"> </w:t>
      </w:r>
      <w:r w:rsidRPr="00690D2E">
        <w:rPr>
          <w:rFonts w:cs="宋体" w:hint="eastAsia"/>
          <w:sz w:val="24"/>
          <w:szCs w:val="24"/>
        </w:rPr>
        <w:t>安全交叉停车视距</w:t>
      </w:r>
    </w:p>
    <w:tbl>
      <w:tblPr>
        <w:tblStyle w:val="a3"/>
        <w:tblW w:w="5000" w:type="pct"/>
        <w:tblInd w:w="0" w:type="dxa"/>
        <w:tblBorders>
          <w:left w:val="none" w:sz="0" w:space="0" w:color="auto"/>
          <w:right w:val="none" w:sz="0" w:space="0" w:color="auto"/>
        </w:tblBorders>
        <w:tblLook w:val="01E0"/>
      </w:tblPr>
      <w:tblGrid>
        <w:gridCol w:w="4054"/>
        <w:gridCol w:w="833"/>
        <w:gridCol w:w="833"/>
        <w:gridCol w:w="822"/>
        <w:gridCol w:w="660"/>
        <w:gridCol w:w="660"/>
        <w:gridCol w:w="660"/>
      </w:tblGrid>
      <w:tr w:rsidR="00695222" w:rsidRPr="00695222">
        <w:tc>
          <w:tcPr>
            <w:tcW w:w="2379" w:type="pct"/>
            <w:vAlign w:val="center"/>
          </w:tcPr>
          <w:p w:rsidR="00695222" w:rsidRPr="00695222" w:rsidRDefault="00695222" w:rsidP="00D77B91">
            <w:pPr>
              <w:jc w:val="center"/>
              <w:rPr>
                <w:kern w:val="2"/>
                <w:sz w:val="24"/>
                <w:szCs w:val="24"/>
              </w:rPr>
            </w:pPr>
            <w:r w:rsidRPr="00695222">
              <w:rPr>
                <w:rFonts w:cs="宋体" w:hint="eastAsia"/>
                <w:kern w:val="2"/>
                <w:sz w:val="24"/>
                <w:szCs w:val="24"/>
              </w:rPr>
              <w:t>设计速度</w:t>
            </w:r>
            <w:r w:rsidRPr="00695222">
              <w:rPr>
                <w:kern w:val="2"/>
                <w:sz w:val="24"/>
                <w:szCs w:val="24"/>
              </w:rPr>
              <w:t>(km/h)</w:t>
            </w:r>
          </w:p>
        </w:tc>
        <w:tc>
          <w:tcPr>
            <w:tcW w:w="489" w:type="pct"/>
            <w:vAlign w:val="center"/>
          </w:tcPr>
          <w:p w:rsidR="00695222" w:rsidRPr="00695222" w:rsidRDefault="00695222" w:rsidP="00D77B91">
            <w:pPr>
              <w:jc w:val="center"/>
              <w:rPr>
                <w:kern w:val="2"/>
                <w:sz w:val="24"/>
                <w:szCs w:val="24"/>
              </w:rPr>
            </w:pPr>
            <w:r w:rsidRPr="00695222">
              <w:rPr>
                <w:kern w:val="2"/>
                <w:sz w:val="24"/>
                <w:szCs w:val="24"/>
              </w:rPr>
              <w:t>100</w:t>
            </w:r>
          </w:p>
        </w:tc>
        <w:tc>
          <w:tcPr>
            <w:tcW w:w="489" w:type="pct"/>
            <w:vAlign w:val="center"/>
          </w:tcPr>
          <w:p w:rsidR="00695222" w:rsidRPr="00695222" w:rsidRDefault="00695222" w:rsidP="00D77B91">
            <w:pPr>
              <w:jc w:val="center"/>
              <w:rPr>
                <w:kern w:val="2"/>
                <w:sz w:val="24"/>
                <w:szCs w:val="24"/>
              </w:rPr>
            </w:pPr>
            <w:r w:rsidRPr="00695222">
              <w:rPr>
                <w:kern w:val="2"/>
                <w:sz w:val="24"/>
                <w:szCs w:val="24"/>
              </w:rPr>
              <w:t>80</w:t>
            </w:r>
          </w:p>
        </w:tc>
        <w:tc>
          <w:tcPr>
            <w:tcW w:w="482" w:type="pct"/>
            <w:vAlign w:val="center"/>
          </w:tcPr>
          <w:p w:rsidR="00695222" w:rsidRPr="00695222" w:rsidRDefault="00695222" w:rsidP="00D77B91">
            <w:pPr>
              <w:jc w:val="center"/>
              <w:rPr>
                <w:kern w:val="2"/>
                <w:sz w:val="24"/>
                <w:szCs w:val="24"/>
              </w:rPr>
            </w:pPr>
            <w:r w:rsidRPr="00695222">
              <w:rPr>
                <w:kern w:val="2"/>
                <w:sz w:val="24"/>
                <w:szCs w:val="24"/>
              </w:rPr>
              <w:t>60</w:t>
            </w:r>
          </w:p>
        </w:tc>
        <w:tc>
          <w:tcPr>
            <w:tcW w:w="387" w:type="pct"/>
            <w:vAlign w:val="center"/>
          </w:tcPr>
          <w:p w:rsidR="00695222" w:rsidRPr="00695222" w:rsidRDefault="00695222" w:rsidP="00D77B91">
            <w:pPr>
              <w:jc w:val="center"/>
              <w:rPr>
                <w:kern w:val="2"/>
                <w:sz w:val="24"/>
                <w:szCs w:val="24"/>
              </w:rPr>
            </w:pPr>
            <w:r w:rsidRPr="00695222">
              <w:rPr>
                <w:kern w:val="2"/>
                <w:sz w:val="24"/>
                <w:szCs w:val="24"/>
              </w:rPr>
              <w:t>40</w:t>
            </w:r>
          </w:p>
        </w:tc>
        <w:tc>
          <w:tcPr>
            <w:tcW w:w="387" w:type="pct"/>
            <w:vAlign w:val="center"/>
          </w:tcPr>
          <w:p w:rsidR="00695222" w:rsidRPr="00695222" w:rsidRDefault="00695222" w:rsidP="00D77B91">
            <w:pPr>
              <w:jc w:val="center"/>
              <w:rPr>
                <w:kern w:val="2"/>
                <w:sz w:val="24"/>
                <w:szCs w:val="24"/>
              </w:rPr>
            </w:pPr>
            <w:r w:rsidRPr="00695222">
              <w:rPr>
                <w:kern w:val="2"/>
                <w:sz w:val="24"/>
                <w:szCs w:val="24"/>
              </w:rPr>
              <w:t>30</w:t>
            </w:r>
          </w:p>
        </w:tc>
        <w:tc>
          <w:tcPr>
            <w:tcW w:w="387" w:type="pct"/>
            <w:vAlign w:val="center"/>
          </w:tcPr>
          <w:p w:rsidR="00695222" w:rsidRPr="00695222" w:rsidRDefault="00695222" w:rsidP="00D77B91">
            <w:pPr>
              <w:jc w:val="center"/>
              <w:rPr>
                <w:kern w:val="2"/>
                <w:sz w:val="24"/>
                <w:szCs w:val="24"/>
              </w:rPr>
            </w:pPr>
            <w:r w:rsidRPr="00695222">
              <w:rPr>
                <w:kern w:val="2"/>
                <w:sz w:val="24"/>
                <w:szCs w:val="24"/>
              </w:rPr>
              <w:t>20</w:t>
            </w:r>
          </w:p>
        </w:tc>
      </w:tr>
      <w:tr w:rsidR="00695222" w:rsidRPr="00695222">
        <w:tc>
          <w:tcPr>
            <w:tcW w:w="2379" w:type="pct"/>
            <w:vAlign w:val="center"/>
          </w:tcPr>
          <w:p w:rsidR="00695222" w:rsidRPr="00695222" w:rsidRDefault="00695222" w:rsidP="00D77B91">
            <w:pPr>
              <w:jc w:val="center"/>
              <w:rPr>
                <w:kern w:val="2"/>
                <w:sz w:val="24"/>
                <w:szCs w:val="24"/>
              </w:rPr>
            </w:pPr>
            <w:r w:rsidRPr="00695222">
              <w:rPr>
                <w:rFonts w:cs="宋体" w:hint="eastAsia"/>
                <w:kern w:val="2"/>
                <w:sz w:val="24"/>
                <w:szCs w:val="24"/>
              </w:rPr>
              <w:t>停车视距（</w:t>
            </w:r>
            <w:r w:rsidRPr="00695222">
              <w:rPr>
                <w:kern w:val="2"/>
                <w:sz w:val="24"/>
                <w:szCs w:val="24"/>
              </w:rPr>
              <w:t>m</w:t>
            </w:r>
            <w:r w:rsidRPr="00695222">
              <w:rPr>
                <w:rFonts w:cs="宋体" w:hint="eastAsia"/>
                <w:kern w:val="2"/>
                <w:sz w:val="24"/>
                <w:szCs w:val="24"/>
              </w:rPr>
              <w:t>）</w:t>
            </w:r>
          </w:p>
        </w:tc>
        <w:tc>
          <w:tcPr>
            <w:tcW w:w="489" w:type="pct"/>
            <w:vAlign w:val="center"/>
          </w:tcPr>
          <w:p w:rsidR="00695222" w:rsidRPr="00695222" w:rsidRDefault="00695222" w:rsidP="00D77B91">
            <w:pPr>
              <w:jc w:val="center"/>
              <w:rPr>
                <w:kern w:val="2"/>
                <w:sz w:val="24"/>
                <w:szCs w:val="24"/>
              </w:rPr>
            </w:pPr>
            <w:r w:rsidRPr="00695222">
              <w:rPr>
                <w:kern w:val="2"/>
                <w:sz w:val="24"/>
                <w:szCs w:val="24"/>
              </w:rPr>
              <w:t>160</w:t>
            </w:r>
          </w:p>
        </w:tc>
        <w:tc>
          <w:tcPr>
            <w:tcW w:w="489" w:type="pct"/>
            <w:vAlign w:val="center"/>
          </w:tcPr>
          <w:p w:rsidR="00695222" w:rsidRPr="00695222" w:rsidRDefault="00695222" w:rsidP="00D77B91">
            <w:pPr>
              <w:jc w:val="center"/>
              <w:rPr>
                <w:kern w:val="2"/>
                <w:sz w:val="24"/>
                <w:szCs w:val="24"/>
              </w:rPr>
            </w:pPr>
            <w:r w:rsidRPr="00695222">
              <w:rPr>
                <w:kern w:val="2"/>
                <w:sz w:val="24"/>
                <w:szCs w:val="24"/>
              </w:rPr>
              <w:t>110</w:t>
            </w:r>
          </w:p>
        </w:tc>
        <w:tc>
          <w:tcPr>
            <w:tcW w:w="482" w:type="pct"/>
            <w:vAlign w:val="center"/>
          </w:tcPr>
          <w:p w:rsidR="00695222" w:rsidRPr="00695222" w:rsidRDefault="00695222" w:rsidP="00D77B91">
            <w:pPr>
              <w:jc w:val="center"/>
              <w:rPr>
                <w:kern w:val="2"/>
                <w:sz w:val="24"/>
                <w:szCs w:val="24"/>
              </w:rPr>
            </w:pPr>
            <w:r w:rsidRPr="00695222">
              <w:rPr>
                <w:kern w:val="2"/>
                <w:sz w:val="24"/>
                <w:szCs w:val="24"/>
              </w:rPr>
              <w:t>75</w:t>
            </w:r>
          </w:p>
        </w:tc>
        <w:tc>
          <w:tcPr>
            <w:tcW w:w="387" w:type="pct"/>
            <w:vAlign w:val="center"/>
          </w:tcPr>
          <w:p w:rsidR="00695222" w:rsidRPr="00695222" w:rsidRDefault="00695222" w:rsidP="00D77B91">
            <w:pPr>
              <w:jc w:val="center"/>
              <w:rPr>
                <w:kern w:val="2"/>
                <w:sz w:val="24"/>
                <w:szCs w:val="24"/>
              </w:rPr>
            </w:pPr>
            <w:r w:rsidRPr="00695222">
              <w:rPr>
                <w:kern w:val="2"/>
                <w:sz w:val="24"/>
                <w:szCs w:val="24"/>
              </w:rPr>
              <w:t>40</w:t>
            </w:r>
          </w:p>
        </w:tc>
        <w:tc>
          <w:tcPr>
            <w:tcW w:w="387" w:type="pct"/>
            <w:vAlign w:val="center"/>
          </w:tcPr>
          <w:p w:rsidR="00695222" w:rsidRPr="00695222" w:rsidRDefault="00695222" w:rsidP="00D77B91">
            <w:pPr>
              <w:jc w:val="center"/>
              <w:rPr>
                <w:kern w:val="2"/>
                <w:sz w:val="24"/>
                <w:szCs w:val="24"/>
              </w:rPr>
            </w:pPr>
            <w:r w:rsidRPr="00695222">
              <w:rPr>
                <w:kern w:val="2"/>
                <w:sz w:val="24"/>
                <w:szCs w:val="24"/>
              </w:rPr>
              <w:t>30</w:t>
            </w:r>
          </w:p>
        </w:tc>
        <w:tc>
          <w:tcPr>
            <w:tcW w:w="387" w:type="pct"/>
            <w:vAlign w:val="center"/>
          </w:tcPr>
          <w:p w:rsidR="00695222" w:rsidRPr="00695222" w:rsidRDefault="00695222" w:rsidP="00D77B91">
            <w:pPr>
              <w:jc w:val="center"/>
              <w:rPr>
                <w:kern w:val="2"/>
                <w:sz w:val="24"/>
                <w:szCs w:val="24"/>
              </w:rPr>
            </w:pPr>
            <w:r w:rsidRPr="00695222">
              <w:rPr>
                <w:kern w:val="2"/>
                <w:sz w:val="24"/>
                <w:szCs w:val="24"/>
              </w:rPr>
              <w:t>20</w:t>
            </w:r>
          </w:p>
        </w:tc>
      </w:tr>
      <w:tr w:rsidR="00695222" w:rsidRPr="00695222">
        <w:tc>
          <w:tcPr>
            <w:tcW w:w="2379" w:type="pct"/>
            <w:vAlign w:val="center"/>
          </w:tcPr>
          <w:p w:rsidR="00695222" w:rsidRPr="00695222" w:rsidRDefault="00695222" w:rsidP="00D77B91">
            <w:pPr>
              <w:jc w:val="center"/>
              <w:rPr>
                <w:kern w:val="2"/>
                <w:sz w:val="24"/>
                <w:szCs w:val="24"/>
              </w:rPr>
            </w:pPr>
            <w:r w:rsidRPr="00695222">
              <w:rPr>
                <w:rFonts w:cs="宋体" w:hint="eastAsia"/>
                <w:kern w:val="2"/>
                <w:sz w:val="24"/>
                <w:szCs w:val="24"/>
              </w:rPr>
              <w:t>安全交叉停车视距（</w:t>
            </w:r>
            <w:r w:rsidRPr="00695222">
              <w:rPr>
                <w:kern w:val="2"/>
                <w:sz w:val="24"/>
                <w:szCs w:val="24"/>
              </w:rPr>
              <w:t>m</w:t>
            </w:r>
            <w:r w:rsidRPr="00695222">
              <w:rPr>
                <w:rFonts w:cs="宋体" w:hint="eastAsia"/>
                <w:kern w:val="2"/>
                <w:sz w:val="24"/>
                <w:szCs w:val="24"/>
              </w:rPr>
              <w:t>）</w:t>
            </w:r>
          </w:p>
        </w:tc>
        <w:tc>
          <w:tcPr>
            <w:tcW w:w="489" w:type="pct"/>
            <w:vAlign w:val="center"/>
          </w:tcPr>
          <w:p w:rsidR="00695222" w:rsidRPr="00695222" w:rsidRDefault="00695222" w:rsidP="00D77B91">
            <w:pPr>
              <w:jc w:val="center"/>
              <w:rPr>
                <w:kern w:val="2"/>
                <w:sz w:val="24"/>
                <w:szCs w:val="24"/>
              </w:rPr>
            </w:pPr>
            <w:r w:rsidRPr="00695222">
              <w:rPr>
                <w:kern w:val="2"/>
                <w:sz w:val="24"/>
                <w:szCs w:val="24"/>
              </w:rPr>
              <w:t>250</w:t>
            </w:r>
          </w:p>
        </w:tc>
        <w:tc>
          <w:tcPr>
            <w:tcW w:w="489" w:type="pct"/>
            <w:vAlign w:val="center"/>
          </w:tcPr>
          <w:p w:rsidR="00695222" w:rsidRPr="00695222" w:rsidRDefault="00695222" w:rsidP="00D77B91">
            <w:pPr>
              <w:jc w:val="center"/>
              <w:rPr>
                <w:kern w:val="2"/>
                <w:sz w:val="24"/>
                <w:szCs w:val="24"/>
              </w:rPr>
            </w:pPr>
            <w:r w:rsidRPr="00695222">
              <w:rPr>
                <w:kern w:val="2"/>
                <w:sz w:val="24"/>
                <w:szCs w:val="24"/>
              </w:rPr>
              <w:t>175</w:t>
            </w:r>
          </w:p>
        </w:tc>
        <w:tc>
          <w:tcPr>
            <w:tcW w:w="482" w:type="pct"/>
            <w:vAlign w:val="center"/>
          </w:tcPr>
          <w:p w:rsidR="00695222" w:rsidRPr="00695222" w:rsidRDefault="00695222" w:rsidP="00D77B91">
            <w:pPr>
              <w:jc w:val="center"/>
              <w:rPr>
                <w:kern w:val="2"/>
                <w:sz w:val="24"/>
                <w:szCs w:val="24"/>
              </w:rPr>
            </w:pPr>
            <w:r w:rsidRPr="00695222">
              <w:rPr>
                <w:kern w:val="2"/>
                <w:sz w:val="24"/>
                <w:szCs w:val="24"/>
              </w:rPr>
              <w:t>115</w:t>
            </w:r>
          </w:p>
        </w:tc>
        <w:tc>
          <w:tcPr>
            <w:tcW w:w="387" w:type="pct"/>
            <w:vAlign w:val="center"/>
          </w:tcPr>
          <w:p w:rsidR="00695222" w:rsidRPr="00695222" w:rsidRDefault="00695222" w:rsidP="00D77B91">
            <w:pPr>
              <w:jc w:val="center"/>
              <w:rPr>
                <w:kern w:val="2"/>
                <w:sz w:val="24"/>
                <w:szCs w:val="24"/>
              </w:rPr>
            </w:pPr>
            <w:r w:rsidRPr="00695222">
              <w:rPr>
                <w:kern w:val="2"/>
                <w:sz w:val="24"/>
                <w:szCs w:val="24"/>
              </w:rPr>
              <w:t>70</w:t>
            </w:r>
          </w:p>
        </w:tc>
        <w:tc>
          <w:tcPr>
            <w:tcW w:w="387" w:type="pct"/>
            <w:vAlign w:val="center"/>
          </w:tcPr>
          <w:p w:rsidR="00695222" w:rsidRPr="00695222" w:rsidRDefault="00695222" w:rsidP="00D77B91">
            <w:pPr>
              <w:jc w:val="center"/>
              <w:rPr>
                <w:kern w:val="2"/>
                <w:sz w:val="24"/>
                <w:szCs w:val="24"/>
              </w:rPr>
            </w:pPr>
            <w:r w:rsidRPr="00695222">
              <w:rPr>
                <w:kern w:val="2"/>
                <w:sz w:val="24"/>
                <w:szCs w:val="24"/>
              </w:rPr>
              <w:t>55</w:t>
            </w:r>
          </w:p>
        </w:tc>
        <w:tc>
          <w:tcPr>
            <w:tcW w:w="387" w:type="pct"/>
            <w:vAlign w:val="center"/>
          </w:tcPr>
          <w:p w:rsidR="00695222" w:rsidRPr="00695222" w:rsidRDefault="00695222" w:rsidP="00D77B91">
            <w:pPr>
              <w:jc w:val="center"/>
              <w:rPr>
                <w:kern w:val="2"/>
                <w:sz w:val="24"/>
                <w:szCs w:val="24"/>
              </w:rPr>
            </w:pPr>
            <w:r w:rsidRPr="00695222">
              <w:rPr>
                <w:kern w:val="2"/>
                <w:sz w:val="24"/>
                <w:szCs w:val="24"/>
              </w:rPr>
              <w:t>35</w:t>
            </w:r>
          </w:p>
        </w:tc>
      </w:tr>
    </w:tbl>
    <w:p w:rsidR="00726450" w:rsidRPr="00690D2E" w:rsidRDefault="00726450" w:rsidP="00D77B91">
      <w:pPr>
        <w:spacing w:line="360" w:lineRule="auto"/>
        <w:ind w:firstLineChars="200" w:firstLine="480"/>
        <w:rPr>
          <w:sz w:val="24"/>
          <w:szCs w:val="24"/>
        </w:rPr>
      </w:pPr>
      <w:r w:rsidRPr="00690D2E">
        <w:rPr>
          <w:sz w:val="24"/>
          <w:szCs w:val="24"/>
        </w:rPr>
        <w:t>10</w:t>
      </w:r>
      <w:r w:rsidR="006A04F3">
        <w:rPr>
          <w:sz w:val="24"/>
          <w:szCs w:val="24"/>
        </w:rPr>
        <w:t>.</w:t>
      </w:r>
      <w:r w:rsidRPr="00690D2E">
        <w:rPr>
          <w:sz w:val="24"/>
          <w:szCs w:val="24"/>
        </w:rPr>
        <w:t>4</w:t>
      </w:r>
      <w:r w:rsidRPr="00690D2E">
        <w:rPr>
          <w:rFonts w:cs="宋体" w:hint="eastAsia"/>
          <w:sz w:val="24"/>
          <w:szCs w:val="24"/>
        </w:rPr>
        <w:t>转弯设计</w:t>
      </w:r>
    </w:p>
    <w:p w:rsidR="00726450" w:rsidRPr="00690D2E" w:rsidRDefault="00726450" w:rsidP="00D77B91">
      <w:pPr>
        <w:spacing w:line="360" w:lineRule="auto"/>
        <w:ind w:firstLineChars="200" w:firstLine="480"/>
        <w:rPr>
          <w:sz w:val="24"/>
          <w:szCs w:val="24"/>
        </w:rPr>
      </w:pPr>
      <w:r w:rsidRPr="00690D2E">
        <w:rPr>
          <w:sz w:val="24"/>
          <w:szCs w:val="24"/>
        </w:rPr>
        <w:t>10.4.1</w:t>
      </w:r>
      <w:r w:rsidRPr="00690D2E">
        <w:rPr>
          <w:rFonts w:cs="宋体" w:hint="eastAsia"/>
          <w:sz w:val="24"/>
          <w:szCs w:val="24"/>
        </w:rPr>
        <w:t>平面交叉转弯曲线的线形及路幅宽度应根据车辆转弯行迹确定。</w:t>
      </w:r>
    </w:p>
    <w:p w:rsidR="00726450" w:rsidRPr="00690D2E" w:rsidRDefault="00726450" w:rsidP="00D77B91">
      <w:pPr>
        <w:spacing w:line="360" w:lineRule="auto"/>
        <w:ind w:firstLineChars="200" w:firstLine="480"/>
        <w:rPr>
          <w:sz w:val="24"/>
          <w:szCs w:val="24"/>
        </w:rPr>
      </w:pPr>
      <w:r w:rsidRPr="00690D2E">
        <w:rPr>
          <w:sz w:val="24"/>
          <w:szCs w:val="24"/>
        </w:rPr>
        <w:t>10.4.2</w:t>
      </w:r>
      <w:r w:rsidRPr="00690D2E">
        <w:rPr>
          <w:rFonts w:cs="宋体" w:hint="eastAsia"/>
          <w:sz w:val="24"/>
          <w:szCs w:val="24"/>
        </w:rPr>
        <w:t>转弯曲线所采用的设计车型及行驶速度规定如下：</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）各级公路，应以表</w:t>
      </w:r>
      <w:r w:rsidR="00726450" w:rsidRPr="00690D2E">
        <w:rPr>
          <w:sz w:val="24"/>
          <w:szCs w:val="24"/>
        </w:rPr>
        <w:t>2.1.2</w:t>
      </w:r>
      <w:r w:rsidR="00726450" w:rsidRPr="00690D2E">
        <w:rPr>
          <w:rFonts w:cs="宋体" w:hint="eastAsia"/>
          <w:sz w:val="24"/>
          <w:szCs w:val="24"/>
        </w:rPr>
        <w:t>中的鞍式列车（总长</w:t>
      </w:r>
      <w:r w:rsidR="00726450" w:rsidRPr="00690D2E">
        <w:rPr>
          <w:sz w:val="24"/>
          <w:szCs w:val="24"/>
        </w:rPr>
        <w:t>16m</w:t>
      </w:r>
      <w:r w:rsidR="00726450" w:rsidRPr="00690D2E">
        <w:rPr>
          <w:rFonts w:cs="宋体" w:hint="eastAsia"/>
          <w:sz w:val="24"/>
          <w:szCs w:val="24"/>
        </w:rPr>
        <w:t>）行迹设计。</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）左转弯曲线的行驶速度采用</w:t>
      </w:r>
      <w:r w:rsidR="00726450" w:rsidRPr="00690D2E">
        <w:rPr>
          <w:sz w:val="24"/>
          <w:szCs w:val="24"/>
        </w:rPr>
        <w:t>5</w:t>
      </w:r>
      <w:r w:rsidR="00695222">
        <w:rPr>
          <w:sz w:val="24"/>
          <w:szCs w:val="24"/>
        </w:rPr>
        <w:t xml:space="preserve"> ~ </w:t>
      </w:r>
      <w:r w:rsidR="00726450" w:rsidRPr="00690D2E">
        <w:rPr>
          <w:sz w:val="24"/>
          <w:szCs w:val="24"/>
        </w:rPr>
        <w:t>15k</w:t>
      </w:r>
      <w:r w:rsidR="00695222">
        <w:rPr>
          <w:sz w:val="24"/>
          <w:szCs w:val="24"/>
        </w:rPr>
        <w:t>m/</w:t>
      </w:r>
      <w:r w:rsidR="00726450" w:rsidRPr="00690D2E">
        <w:rPr>
          <w:sz w:val="24"/>
          <w:szCs w:val="24"/>
        </w:rPr>
        <w:t>h</w:t>
      </w:r>
      <w:r w:rsidR="00726450" w:rsidRPr="00690D2E">
        <w:rPr>
          <w:rFonts w:cs="宋体" w:hint="eastAsia"/>
          <w:sz w:val="24"/>
          <w:szCs w:val="24"/>
        </w:rPr>
        <w:t>；大型车比例很少的公路可采用</w:t>
      </w:r>
      <w:r w:rsidR="00695222">
        <w:rPr>
          <w:sz w:val="24"/>
          <w:szCs w:val="24"/>
        </w:rPr>
        <w:t>5km/h</w:t>
      </w:r>
      <w:r w:rsidR="00726450" w:rsidRPr="00690D2E">
        <w:rPr>
          <w:rFonts w:cs="宋体" w:hint="eastAsia"/>
          <w:sz w:val="24"/>
          <w:szCs w:val="24"/>
        </w:rPr>
        <w:t>。条件受限制时，可采用载重汽车（总长</w:t>
      </w:r>
      <w:r w:rsidR="00726450" w:rsidRPr="00690D2E">
        <w:rPr>
          <w:sz w:val="24"/>
          <w:szCs w:val="24"/>
        </w:rPr>
        <w:t>12m</w:t>
      </w:r>
      <w:r w:rsidR="00726450" w:rsidRPr="00690D2E">
        <w:rPr>
          <w:rFonts w:cs="宋体" w:hint="eastAsia"/>
          <w:sz w:val="24"/>
          <w:szCs w:val="24"/>
        </w:rPr>
        <w:t>）以较低速行驶的行迹设计。</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）公路等级低、交通量不大时，可不设右转弯车道，其行驶速度可与左转弯车道相同或略高一些。设置分隔的右转弯车道，行驶速度不宜大于</w:t>
      </w:r>
      <w:r w:rsidR="00726450" w:rsidRPr="00690D2E">
        <w:rPr>
          <w:sz w:val="24"/>
          <w:szCs w:val="24"/>
        </w:rPr>
        <w:t>40km/h</w:t>
      </w:r>
      <w:r w:rsidR="00726450" w:rsidRPr="00690D2E">
        <w:rPr>
          <w:rFonts w:cs="宋体" w:hint="eastAsia"/>
          <w:sz w:val="24"/>
          <w:szCs w:val="24"/>
        </w:rPr>
        <w:t>；当主要公路设计速度小于或等于</w:t>
      </w:r>
      <w:r w:rsidR="00726450" w:rsidRPr="00690D2E">
        <w:rPr>
          <w:sz w:val="24"/>
          <w:szCs w:val="24"/>
        </w:rPr>
        <w:t>60km/h</w:t>
      </w:r>
      <w:r w:rsidR="00726450" w:rsidRPr="00690D2E">
        <w:rPr>
          <w:rFonts w:cs="宋体" w:hint="eastAsia"/>
          <w:sz w:val="24"/>
          <w:szCs w:val="24"/>
        </w:rPr>
        <w:t>时，右转弯行驶速度不宜低于其</w:t>
      </w:r>
      <w:r w:rsidR="00726450" w:rsidRPr="00690D2E">
        <w:rPr>
          <w:sz w:val="24"/>
          <w:szCs w:val="24"/>
        </w:rPr>
        <w:t>50</w:t>
      </w:r>
      <w:r w:rsidR="006A04F3">
        <w:rPr>
          <w:sz w:val="24"/>
          <w:szCs w:val="24"/>
        </w:rPr>
        <w:t>%</w:t>
      </w:r>
      <w:r w:rsidR="00726450"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10</w:t>
      </w:r>
      <w:r w:rsidR="006A04F3">
        <w:rPr>
          <w:sz w:val="24"/>
          <w:szCs w:val="24"/>
        </w:rPr>
        <w:t>.</w:t>
      </w:r>
      <w:r w:rsidRPr="00690D2E">
        <w:rPr>
          <w:sz w:val="24"/>
          <w:szCs w:val="24"/>
        </w:rPr>
        <w:t>4</w:t>
      </w:r>
      <w:r w:rsidR="006A04F3">
        <w:rPr>
          <w:sz w:val="24"/>
          <w:szCs w:val="24"/>
        </w:rPr>
        <w:t>.</w:t>
      </w:r>
      <w:r w:rsidRPr="00690D2E">
        <w:rPr>
          <w:sz w:val="24"/>
          <w:szCs w:val="24"/>
        </w:rPr>
        <w:t>3</w:t>
      </w:r>
      <w:r w:rsidRPr="00690D2E">
        <w:rPr>
          <w:rFonts w:cs="宋体" w:hint="eastAsia"/>
          <w:sz w:val="24"/>
          <w:szCs w:val="24"/>
        </w:rPr>
        <w:t>转弯路面内缘的最小圆曲线半径和线形规定如下：</w:t>
      </w:r>
    </w:p>
    <w:p w:rsidR="00695222"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）鞍式列车在各种转弯速度情况下，路面内缘的最小圆曲线半径规定如表</w:t>
      </w:r>
      <w:r w:rsidR="00695222">
        <w:rPr>
          <w:sz w:val="24"/>
          <w:szCs w:val="24"/>
        </w:rPr>
        <w:t>1</w:t>
      </w:r>
      <w:r w:rsidR="006A04F3">
        <w:rPr>
          <w:sz w:val="24"/>
          <w:szCs w:val="24"/>
        </w:rPr>
        <w:t>0</w:t>
      </w:r>
      <w:r w:rsidR="00695222">
        <w:rPr>
          <w:sz w:val="24"/>
          <w:szCs w:val="24"/>
        </w:rPr>
        <w:t>.</w:t>
      </w:r>
      <w:r w:rsidR="00726450" w:rsidRPr="00690D2E">
        <w:rPr>
          <w:sz w:val="24"/>
          <w:szCs w:val="24"/>
        </w:rPr>
        <w:t>4.3</w:t>
      </w:r>
      <w:r w:rsidR="00726450" w:rsidRPr="00690D2E">
        <w:rPr>
          <w:rFonts w:cs="宋体" w:hint="eastAsia"/>
          <w:sz w:val="24"/>
          <w:szCs w:val="24"/>
        </w:rPr>
        <w:t>。</w:t>
      </w:r>
    </w:p>
    <w:p w:rsidR="00726450" w:rsidRPr="00690D2E" w:rsidRDefault="00695222" w:rsidP="00D77B91">
      <w:pPr>
        <w:spacing w:line="360" w:lineRule="auto"/>
        <w:jc w:val="center"/>
        <w:rPr>
          <w:sz w:val="24"/>
          <w:szCs w:val="24"/>
        </w:rPr>
      </w:pPr>
      <w:r w:rsidRPr="00690D2E">
        <w:rPr>
          <w:rFonts w:cs="宋体" w:hint="eastAsia"/>
          <w:sz w:val="24"/>
          <w:szCs w:val="24"/>
        </w:rPr>
        <w:t>表</w:t>
      </w:r>
      <w:r>
        <w:rPr>
          <w:sz w:val="24"/>
          <w:szCs w:val="24"/>
        </w:rPr>
        <w:t>10.</w:t>
      </w:r>
      <w:r w:rsidRPr="00690D2E">
        <w:rPr>
          <w:sz w:val="24"/>
          <w:szCs w:val="24"/>
        </w:rPr>
        <w:t>4.3</w:t>
      </w:r>
      <w:r w:rsidRPr="00690D2E">
        <w:rPr>
          <w:rFonts w:cs="宋体" w:hint="eastAsia"/>
          <w:sz w:val="24"/>
          <w:szCs w:val="24"/>
        </w:rPr>
        <w:t>路面内缘的最小半径</w:t>
      </w:r>
    </w:p>
    <w:tbl>
      <w:tblPr>
        <w:tblStyle w:val="a3"/>
        <w:tblW w:w="5000" w:type="pct"/>
        <w:tblInd w:w="0" w:type="dxa"/>
        <w:tblBorders>
          <w:left w:val="none" w:sz="0" w:space="0" w:color="auto"/>
          <w:right w:val="none" w:sz="0" w:space="0" w:color="auto"/>
        </w:tblBorders>
        <w:tblLook w:val="01E0"/>
      </w:tblPr>
      <w:tblGrid>
        <w:gridCol w:w="2830"/>
        <w:gridCol w:w="662"/>
        <w:gridCol w:w="856"/>
        <w:gridCol w:w="856"/>
        <w:gridCol w:w="663"/>
        <w:gridCol w:w="663"/>
        <w:gridCol w:w="663"/>
        <w:gridCol w:w="663"/>
        <w:gridCol w:w="666"/>
      </w:tblGrid>
      <w:tr w:rsidR="00695222" w:rsidRPr="00695222">
        <w:tc>
          <w:tcPr>
            <w:tcW w:w="1686" w:type="pct"/>
            <w:vAlign w:val="center"/>
          </w:tcPr>
          <w:p w:rsidR="00695222" w:rsidRPr="00695222" w:rsidRDefault="00695222" w:rsidP="00D77B91">
            <w:pPr>
              <w:jc w:val="center"/>
              <w:rPr>
                <w:kern w:val="2"/>
                <w:sz w:val="24"/>
                <w:szCs w:val="24"/>
              </w:rPr>
            </w:pPr>
            <w:r w:rsidRPr="00695222">
              <w:rPr>
                <w:rFonts w:cs="宋体" w:hint="eastAsia"/>
                <w:kern w:val="2"/>
                <w:sz w:val="24"/>
                <w:szCs w:val="24"/>
              </w:rPr>
              <w:t>转弯速度</w:t>
            </w:r>
            <w:r w:rsidRPr="00695222">
              <w:rPr>
                <w:kern w:val="2"/>
                <w:sz w:val="24"/>
                <w:szCs w:val="24"/>
              </w:rPr>
              <w:t>(km/h)</w:t>
            </w:r>
          </w:p>
        </w:tc>
        <w:tc>
          <w:tcPr>
            <w:tcW w:w="414" w:type="pct"/>
            <w:vAlign w:val="center"/>
          </w:tcPr>
          <w:p w:rsidR="00695222" w:rsidRPr="00695222" w:rsidRDefault="00695222" w:rsidP="00D77B91">
            <w:pPr>
              <w:jc w:val="center"/>
              <w:rPr>
                <w:kern w:val="2"/>
                <w:sz w:val="24"/>
                <w:szCs w:val="24"/>
              </w:rPr>
            </w:pPr>
            <w:r w:rsidRPr="00695222">
              <w:rPr>
                <w:kern w:val="2"/>
                <w:sz w:val="24"/>
                <w:szCs w:val="24"/>
              </w:rPr>
              <w:t>15</w:t>
            </w:r>
          </w:p>
        </w:tc>
        <w:tc>
          <w:tcPr>
            <w:tcW w:w="414" w:type="pct"/>
            <w:vAlign w:val="center"/>
          </w:tcPr>
          <w:p w:rsidR="00695222" w:rsidRPr="00695222" w:rsidRDefault="00695222" w:rsidP="00D77B91">
            <w:pPr>
              <w:jc w:val="center"/>
              <w:rPr>
                <w:kern w:val="2"/>
                <w:sz w:val="24"/>
                <w:szCs w:val="24"/>
              </w:rPr>
            </w:pPr>
            <w:r w:rsidRPr="00695222">
              <w:rPr>
                <w:kern w:val="2"/>
                <w:sz w:val="24"/>
                <w:szCs w:val="24"/>
              </w:rPr>
              <w:t>20</w:t>
            </w:r>
          </w:p>
        </w:tc>
        <w:tc>
          <w:tcPr>
            <w:tcW w:w="414" w:type="pct"/>
            <w:vAlign w:val="center"/>
          </w:tcPr>
          <w:p w:rsidR="00695222" w:rsidRPr="00695222" w:rsidRDefault="00695222" w:rsidP="00D77B91">
            <w:pPr>
              <w:jc w:val="center"/>
              <w:rPr>
                <w:kern w:val="2"/>
                <w:sz w:val="24"/>
                <w:szCs w:val="24"/>
              </w:rPr>
            </w:pPr>
            <w:r w:rsidRPr="00695222">
              <w:rPr>
                <w:kern w:val="2"/>
                <w:sz w:val="24"/>
                <w:szCs w:val="24"/>
              </w:rPr>
              <w:t>25</w:t>
            </w:r>
          </w:p>
        </w:tc>
        <w:tc>
          <w:tcPr>
            <w:tcW w:w="414" w:type="pct"/>
            <w:vAlign w:val="center"/>
          </w:tcPr>
          <w:p w:rsidR="00695222" w:rsidRPr="00695222" w:rsidRDefault="00695222" w:rsidP="00D77B91">
            <w:pPr>
              <w:jc w:val="center"/>
              <w:rPr>
                <w:kern w:val="2"/>
                <w:sz w:val="24"/>
                <w:szCs w:val="24"/>
              </w:rPr>
            </w:pPr>
            <w:r w:rsidRPr="00695222">
              <w:rPr>
                <w:kern w:val="2"/>
                <w:sz w:val="24"/>
                <w:szCs w:val="24"/>
              </w:rPr>
              <w:t>30</w:t>
            </w:r>
          </w:p>
        </w:tc>
        <w:tc>
          <w:tcPr>
            <w:tcW w:w="414" w:type="pct"/>
            <w:vAlign w:val="center"/>
          </w:tcPr>
          <w:p w:rsidR="00695222" w:rsidRPr="00695222" w:rsidRDefault="00695222" w:rsidP="00D77B91">
            <w:pPr>
              <w:jc w:val="center"/>
              <w:rPr>
                <w:kern w:val="2"/>
                <w:sz w:val="24"/>
                <w:szCs w:val="24"/>
              </w:rPr>
            </w:pPr>
            <w:r w:rsidRPr="00695222">
              <w:rPr>
                <w:kern w:val="2"/>
                <w:sz w:val="24"/>
                <w:szCs w:val="24"/>
              </w:rPr>
              <w:t>40</w:t>
            </w:r>
          </w:p>
        </w:tc>
        <w:tc>
          <w:tcPr>
            <w:tcW w:w="414" w:type="pct"/>
            <w:vAlign w:val="center"/>
          </w:tcPr>
          <w:p w:rsidR="00695222" w:rsidRPr="00695222" w:rsidRDefault="00695222" w:rsidP="00D77B91">
            <w:pPr>
              <w:jc w:val="center"/>
              <w:rPr>
                <w:kern w:val="2"/>
                <w:sz w:val="24"/>
                <w:szCs w:val="24"/>
              </w:rPr>
            </w:pPr>
            <w:r w:rsidRPr="00695222">
              <w:rPr>
                <w:kern w:val="2"/>
                <w:sz w:val="24"/>
                <w:szCs w:val="24"/>
              </w:rPr>
              <w:t>50</w:t>
            </w:r>
          </w:p>
        </w:tc>
        <w:tc>
          <w:tcPr>
            <w:tcW w:w="414" w:type="pct"/>
            <w:vAlign w:val="center"/>
          </w:tcPr>
          <w:p w:rsidR="00695222" w:rsidRPr="00695222" w:rsidRDefault="00695222" w:rsidP="00D77B91">
            <w:pPr>
              <w:jc w:val="center"/>
              <w:rPr>
                <w:kern w:val="2"/>
                <w:sz w:val="24"/>
                <w:szCs w:val="24"/>
              </w:rPr>
            </w:pPr>
            <w:r w:rsidRPr="00695222">
              <w:rPr>
                <w:kern w:val="2"/>
                <w:sz w:val="24"/>
                <w:szCs w:val="24"/>
              </w:rPr>
              <w:t>60</w:t>
            </w:r>
          </w:p>
        </w:tc>
        <w:tc>
          <w:tcPr>
            <w:tcW w:w="414" w:type="pct"/>
            <w:vAlign w:val="center"/>
          </w:tcPr>
          <w:p w:rsidR="00695222" w:rsidRPr="00695222" w:rsidRDefault="00695222" w:rsidP="00D77B91">
            <w:pPr>
              <w:jc w:val="center"/>
              <w:rPr>
                <w:kern w:val="2"/>
                <w:sz w:val="24"/>
                <w:szCs w:val="24"/>
              </w:rPr>
            </w:pPr>
            <w:r w:rsidRPr="00695222">
              <w:rPr>
                <w:kern w:val="2"/>
                <w:sz w:val="24"/>
                <w:szCs w:val="24"/>
              </w:rPr>
              <w:t>70</w:t>
            </w:r>
          </w:p>
        </w:tc>
      </w:tr>
      <w:tr w:rsidR="00695222" w:rsidRPr="00695222">
        <w:tc>
          <w:tcPr>
            <w:tcW w:w="1686" w:type="pct"/>
            <w:vAlign w:val="center"/>
          </w:tcPr>
          <w:p w:rsidR="00695222" w:rsidRPr="00695222" w:rsidRDefault="00695222" w:rsidP="00D77B91">
            <w:pPr>
              <w:jc w:val="center"/>
              <w:rPr>
                <w:kern w:val="2"/>
                <w:sz w:val="24"/>
                <w:szCs w:val="24"/>
              </w:rPr>
            </w:pPr>
            <w:r w:rsidRPr="00695222">
              <w:rPr>
                <w:rFonts w:cs="宋体" w:hint="eastAsia"/>
                <w:kern w:val="2"/>
                <w:sz w:val="24"/>
                <w:szCs w:val="24"/>
              </w:rPr>
              <w:t>最小半径（</w:t>
            </w:r>
            <w:r w:rsidRPr="00695222">
              <w:rPr>
                <w:kern w:val="2"/>
                <w:sz w:val="24"/>
                <w:szCs w:val="24"/>
              </w:rPr>
              <w:t>m</w:t>
            </w:r>
            <w:r w:rsidRPr="00695222">
              <w:rPr>
                <w:rFonts w:cs="宋体" w:hint="eastAsia"/>
                <w:kern w:val="2"/>
                <w:sz w:val="24"/>
                <w:szCs w:val="24"/>
              </w:rPr>
              <w:t>）</w:t>
            </w:r>
          </w:p>
        </w:tc>
        <w:tc>
          <w:tcPr>
            <w:tcW w:w="414" w:type="pct"/>
            <w:vAlign w:val="center"/>
          </w:tcPr>
          <w:p w:rsidR="00695222" w:rsidRPr="00695222" w:rsidRDefault="00695222" w:rsidP="00D77B91">
            <w:pPr>
              <w:jc w:val="center"/>
              <w:rPr>
                <w:kern w:val="2"/>
                <w:sz w:val="24"/>
                <w:szCs w:val="24"/>
              </w:rPr>
            </w:pPr>
            <w:r w:rsidRPr="00695222">
              <w:rPr>
                <w:kern w:val="2"/>
                <w:sz w:val="24"/>
                <w:szCs w:val="24"/>
              </w:rPr>
              <w:t>15</w:t>
            </w:r>
          </w:p>
        </w:tc>
        <w:tc>
          <w:tcPr>
            <w:tcW w:w="414" w:type="pct"/>
            <w:vAlign w:val="center"/>
          </w:tcPr>
          <w:p w:rsidR="00695222" w:rsidRPr="00695222" w:rsidRDefault="00695222" w:rsidP="00D77B91">
            <w:pPr>
              <w:jc w:val="center"/>
              <w:rPr>
                <w:kern w:val="2"/>
                <w:sz w:val="24"/>
                <w:szCs w:val="24"/>
              </w:rPr>
            </w:pPr>
            <w:r w:rsidRPr="00695222">
              <w:rPr>
                <w:kern w:val="2"/>
                <w:sz w:val="24"/>
                <w:szCs w:val="24"/>
              </w:rPr>
              <w:t>20</w:t>
            </w:r>
            <w:r>
              <w:rPr>
                <w:kern w:val="2"/>
                <w:sz w:val="24"/>
                <w:szCs w:val="24"/>
              </w:rPr>
              <w:t>(20)</w:t>
            </w:r>
          </w:p>
        </w:tc>
        <w:tc>
          <w:tcPr>
            <w:tcW w:w="414" w:type="pct"/>
            <w:vAlign w:val="center"/>
          </w:tcPr>
          <w:p w:rsidR="00695222" w:rsidRPr="00695222" w:rsidRDefault="00695222" w:rsidP="00D77B91">
            <w:pPr>
              <w:jc w:val="center"/>
              <w:rPr>
                <w:kern w:val="2"/>
                <w:sz w:val="24"/>
                <w:szCs w:val="24"/>
              </w:rPr>
            </w:pPr>
            <w:r w:rsidRPr="00695222">
              <w:rPr>
                <w:kern w:val="2"/>
                <w:sz w:val="24"/>
                <w:szCs w:val="24"/>
              </w:rPr>
              <w:t>25</w:t>
            </w:r>
            <w:r>
              <w:rPr>
                <w:kern w:val="2"/>
                <w:sz w:val="24"/>
                <w:szCs w:val="24"/>
              </w:rPr>
              <w:t>(20)</w:t>
            </w:r>
          </w:p>
        </w:tc>
        <w:tc>
          <w:tcPr>
            <w:tcW w:w="414" w:type="pct"/>
            <w:vAlign w:val="center"/>
          </w:tcPr>
          <w:p w:rsidR="00695222" w:rsidRPr="00695222" w:rsidRDefault="00695222" w:rsidP="00D77B91">
            <w:pPr>
              <w:jc w:val="center"/>
              <w:rPr>
                <w:kern w:val="2"/>
                <w:sz w:val="24"/>
                <w:szCs w:val="24"/>
              </w:rPr>
            </w:pPr>
            <w:r w:rsidRPr="00695222">
              <w:rPr>
                <w:kern w:val="2"/>
                <w:sz w:val="24"/>
                <w:szCs w:val="24"/>
              </w:rPr>
              <w:t>30</w:t>
            </w:r>
          </w:p>
        </w:tc>
        <w:tc>
          <w:tcPr>
            <w:tcW w:w="414" w:type="pct"/>
            <w:vAlign w:val="center"/>
          </w:tcPr>
          <w:p w:rsidR="00695222" w:rsidRPr="00695222" w:rsidRDefault="00695222" w:rsidP="00D77B91">
            <w:pPr>
              <w:jc w:val="center"/>
              <w:rPr>
                <w:kern w:val="2"/>
                <w:sz w:val="24"/>
                <w:szCs w:val="24"/>
              </w:rPr>
            </w:pPr>
            <w:r w:rsidRPr="00695222">
              <w:rPr>
                <w:kern w:val="2"/>
                <w:sz w:val="24"/>
                <w:szCs w:val="24"/>
              </w:rPr>
              <w:t>45</w:t>
            </w:r>
          </w:p>
        </w:tc>
        <w:tc>
          <w:tcPr>
            <w:tcW w:w="414" w:type="pct"/>
            <w:vAlign w:val="center"/>
          </w:tcPr>
          <w:p w:rsidR="00695222" w:rsidRPr="00695222" w:rsidRDefault="00695222" w:rsidP="00D77B91">
            <w:pPr>
              <w:jc w:val="center"/>
              <w:rPr>
                <w:kern w:val="2"/>
                <w:sz w:val="24"/>
                <w:szCs w:val="24"/>
              </w:rPr>
            </w:pPr>
            <w:r w:rsidRPr="00695222">
              <w:rPr>
                <w:kern w:val="2"/>
                <w:sz w:val="24"/>
                <w:szCs w:val="24"/>
              </w:rPr>
              <w:t>60</w:t>
            </w:r>
          </w:p>
        </w:tc>
        <w:tc>
          <w:tcPr>
            <w:tcW w:w="414" w:type="pct"/>
            <w:vAlign w:val="center"/>
          </w:tcPr>
          <w:p w:rsidR="00695222" w:rsidRPr="00695222" w:rsidRDefault="00695222" w:rsidP="00D77B91">
            <w:pPr>
              <w:jc w:val="center"/>
              <w:rPr>
                <w:kern w:val="2"/>
                <w:sz w:val="24"/>
                <w:szCs w:val="24"/>
              </w:rPr>
            </w:pPr>
            <w:r w:rsidRPr="00695222">
              <w:rPr>
                <w:kern w:val="2"/>
                <w:sz w:val="24"/>
                <w:szCs w:val="24"/>
              </w:rPr>
              <w:t>75</w:t>
            </w:r>
          </w:p>
        </w:tc>
        <w:tc>
          <w:tcPr>
            <w:tcW w:w="414" w:type="pct"/>
            <w:vAlign w:val="center"/>
          </w:tcPr>
          <w:p w:rsidR="00695222" w:rsidRPr="00695222" w:rsidRDefault="00695222" w:rsidP="00D77B91">
            <w:pPr>
              <w:jc w:val="center"/>
              <w:rPr>
                <w:kern w:val="2"/>
                <w:sz w:val="24"/>
                <w:szCs w:val="24"/>
              </w:rPr>
            </w:pPr>
            <w:r w:rsidRPr="00695222">
              <w:rPr>
                <w:kern w:val="2"/>
                <w:sz w:val="24"/>
                <w:szCs w:val="24"/>
              </w:rPr>
              <w:t>90</w:t>
            </w:r>
          </w:p>
        </w:tc>
      </w:tr>
      <w:tr w:rsidR="00695222" w:rsidRPr="00695222">
        <w:tc>
          <w:tcPr>
            <w:tcW w:w="1686" w:type="pct"/>
            <w:vAlign w:val="center"/>
          </w:tcPr>
          <w:p w:rsidR="00695222" w:rsidRPr="00695222" w:rsidRDefault="00695222" w:rsidP="00D77B91">
            <w:pPr>
              <w:jc w:val="center"/>
              <w:rPr>
                <w:kern w:val="2"/>
                <w:sz w:val="24"/>
                <w:szCs w:val="24"/>
              </w:rPr>
            </w:pPr>
            <w:r w:rsidRPr="00695222">
              <w:rPr>
                <w:rFonts w:cs="宋体" w:hint="eastAsia"/>
                <w:kern w:val="2"/>
                <w:sz w:val="24"/>
                <w:szCs w:val="24"/>
              </w:rPr>
              <w:t>最小超高（</w:t>
            </w:r>
            <w:r w:rsidRPr="00695222">
              <w:rPr>
                <w:kern w:val="2"/>
                <w:sz w:val="24"/>
                <w:szCs w:val="24"/>
              </w:rPr>
              <w:t>%</w:t>
            </w:r>
            <w:r w:rsidRPr="00695222">
              <w:rPr>
                <w:rFonts w:cs="宋体" w:hint="eastAsia"/>
                <w:kern w:val="2"/>
                <w:sz w:val="24"/>
                <w:szCs w:val="24"/>
              </w:rPr>
              <w:t>）</w:t>
            </w:r>
          </w:p>
        </w:tc>
        <w:tc>
          <w:tcPr>
            <w:tcW w:w="414" w:type="pct"/>
            <w:vAlign w:val="center"/>
          </w:tcPr>
          <w:p w:rsidR="00695222" w:rsidRPr="00695222" w:rsidRDefault="00695222" w:rsidP="00D77B91">
            <w:pPr>
              <w:jc w:val="center"/>
              <w:rPr>
                <w:kern w:val="2"/>
                <w:sz w:val="24"/>
                <w:szCs w:val="24"/>
              </w:rPr>
            </w:pPr>
            <w:r w:rsidRPr="00695222">
              <w:rPr>
                <w:kern w:val="2"/>
                <w:sz w:val="24"/>
                <w:szCs w:val="24"/>
              </w:rPr>
              <w:t>2</w:t>
            </w:r>
          </w:p>
        </w:tc>
        <w:tc>
          <w:tcPr>
            <w:tcW w:w="414" w:type="pct"/>
            <w:vAlign w:val="center"/>
          </w:tcPr>
          <w:p w:rsidR="00695222" w:rsidRPr="00695222" w:rsidRDefault="00695222" w:rsidP="00D77B91">
            <w:pPr>
              <w:jc w:val="center"/>
              <w:rPr>
                <w:kern w:val="2"/>
                <w:sz w:val="24"/>
                <w:szCs w:val="24"/>
              </w:rPr>
            </w:pPr>
            <w:r w:rsidRPr="00695222">
              <w:rPr>
                <w:kern w:val="2"/>
                <w:sz w:val="24"/>
                <w:szCs w:val="24"/>
              </w:rPr>
              <w:t>2</w:t>
            </w:r>
          </w:p>
        </w:tc>
        <w:tc>
          <w:tcPr>
            <w:tcW w:w="414" w:type="pct"/>
            <w:vAlign w:val="center"/>
          </w:tcPr>
          <w:p w:rsidR="00695222" w:rsidRPr="00695222" w:rsidRDefault="00695222" w:rsidP="00D77B91">
            <w:pPr>
              <w:jc w:val="center"/>
              <w:rPr>
                <w:kern w:val="2"/>
                <w:sz w:val="24"/>
                <w:szCs w:val="24"/>
              </w:rPr>
            </w:pPr>
            <w:r w:rsidRPr="00695222">
              <w:rPr>
                <w:kern w:val="2"/>
                <w:sz w:val="24"/>
                <w:szCs w:val="24"/>
              </w:rPr>
              <w:t>2</w:t>
            </w:r>
          </w:p>
        </w:tc>
        <w:tc>
          <w:tcPr>
            <w:tcW w:w="414" w:type="pct"/>
            <w:vAlign w:val="center"/>
          </w:tcPr>
          <w:p w:rsidR="00695222" w:rsidRPr="00695222" w:rsidRDefault="00695222" w:rsidP="00D77B91">
            <w:pPr>
              <w:jc w:val="center"/>
              <w:rPr>
                <w:kern w:val="2"/>
                <w:sz w:val="24"/>
                <w:szCs w:val="24"/>
              </w:rPr>
            </w:pPr>
            <w:r w:rsidRPr="00695222">
              <w:rPr>
                <w:kern w:val="2"/>
                <w:sz w:val="24"/>
                <w:szCs w:val="24"/>
              </w:rPr>
              <w:t>2</w:t>
            </w:r>
          </w:p>
        </w:tc>
        <w:tc>
          <w:tcPr>
            <w:tcW w:w="414" w:type="pct"/>
            <w:vAlign w:val="center"/>
          </w:tcPr>
          <w:p w:rsidR="00695222" w:rsidRPr="00695222" w:rsidRDefault="00695222" w:rsidP="00D77B91">
            <w:pPr>
              <w:jc w:val="center"/>
              <w:rPr>
                <w:kern w:val="2"/>
                <w:sz w:val="24"/>
                <w:szCs w:val="24"/>
              </w:rPr>
            </w:pPr>
            <w:r w:rsidRPr="00695222">
              <w:rPr>
                <w:kern w:val="2"/>
                <w:sz w:val="24"/>
                <w:szCs w:val="24"/>
              </w:rPr>
              <w:t>3</w:t>
            </w:r>
          </w:p>
        </w:tc>
        <w:tc>
          <w:tcPr>
            <w:tcW w:w="414" w:type="pct"/>
            <w:vAlign w:val="center"/>
          </w:tcPr>
          <w:p w:rsidR="00695222" w:rsidRPr="00695222" w:rsidRDefault="00695222" w:rsidP="00D77B91">
            <w:pPr>
              <w:jc w:val="center"/>
              <w:rPr>
                <w:kern w:val="2"/>
                <w:sz w:val="24"/>
                <w:szCs w:val="24"/>
              </w:rPr>
            </w:pPr>
            <w:r w:rsidRPr="00695222">
              <w:rPr>
                <w:kern w:val="2"/>
                <w:sz w:val="24"/>
                <w:szCs w:val="24"/>
              </w:rPr>
              <w:t>4</w:t>
            </w:r>
          </w:p>
        </w:tc>
        <w:tc>
          <w:tcPr>
            <w:tcW w:w="414" w:type="pct"/>
            <w:vAlign w:val="center"/>
          </w:tcPr>
          <w:p w:rsidR="00695222" w:rsidRPr="00695222" w:rsidRDefault="00695222" w:rsidP="00D77B91">
            <w:pPr>
              <w:jc w:val="center"/>
              <w:rPr>
                <w:kern w:val="2"/>
                <w:sz w:val="24"/>
                <w:szCs w:val="24"/>
              </w:rPr>
            </w:pPr>
            <w:r w:rsidRPr="00695222">
              <w:rPr>
                <w:kern w:val="2"/>
                <w:sz w:val="24"/>
                <w:szCs w:val="24"/>
              </w:rPr>
              <w:t>5</w:t>
            </w:r>
          </w:p>
        </w:tc>
        <w:tc>
          <w:tcPr>
            <w:tcW w:w="414" w:type="pct"/>
            <w:vAlign w:val="center"/>
          </w:tcPr>
          <w:p w:rsidR="00695222" w:rsidRPr="00695222" w:rsidRDefault="00695222" w:rsidP="00D77B91">
            <w:pPr>
              <w:jc w:val="center"/>
              <w:rPr>
                <w:kern w:val="2"/>
                <w:sz w:val="24"/>
                <w:szCs w:val="24"/>
              </w:rPr>
            </w:pPr>
            <w:r w:rsidRPr="00695222">
              <w:rPr>
                <w:kern w:val="2"/>
                <w:sz w:val="24"/>
                <w:szCs w:val="24"/>
              </w:rPr>
              <w:t>6</w:t>
            </w:r>
          </w:p>
        </w:tc>
      </w:tr>
      <w:tr w:rsidR="00695222" w:rsidRPr="00695222">
        <w:tc>
          <w:tcPr>
            <w:tcW w:w="1686" w:type="pct"/>
            <w:vAlign w:val="center"/>
          </w:tcPr>
          <w:p w:rsidR="00695222" w:rsidRPr="00695222" w:rsidRDefault="00695222" w:rsidP="00D77B91">
            <w:pPr>
              <w:jc w:val="center"/>
              <w:rPr>
                <w:kern w:val="2"/>
                <w:sz w:val="24"/>
                <w:szCs w:val="24"/>
              </w:rPr>
            </w:pPr>
            <w:r w:rsidRPr="00695222">
              <w:rPr>
                <w:rFonts w:cs="宋体" w:hint="eastAsia"/>
                <w:kern w:val="2"/>
                <w:sz w:val="24"/>
                <w:szCs w:val="24"/>
              </w:rPr>
              <w:t>最大超高（</w:t>
            </w:r>
            <w:r w:rsidRPr="00695222">
              <w:rPr>
                <w:kern w:val="2"/>
                <w:sz w:val="24"/>
                <w:szCs w:val="24"/>
              </w:rPr>
              <w:t>%</w:t>
            </w:r>
            <w:r w:rsidRPr="00695222">
              <w:rPr>
                <w:rFonts w:cs="宋体" w:hint="eastAsia"/>
                <w:kern w:val="2"/>
                <w:sz w:val="24"/>
                <w:szCs w:val="24"/>
              </w:rPr>
              <w:t>）</w:t>
            </w:r>
          </w:p>
        </w:tc>
        <w:tc>
          <w:tcPr>
            <w:tcW w:w="3314" w:type="pct"/>
            <w:gridSpan w:val="8"/>
            <w:vAlign w:val="center"/>
          </w:tcPr>
          <w:p w:rsidR="00695222" w:rsidRPr="00695222" w:rsidRDefault="00695222" w:rsidP="00D77B91">
            <w:pPr>
              <w:jc w:val="center"/>
              <w:rPr>
                <w:kern w:val="2"/>
                <w:sz w:val="24"/>
                <w:szCs w:val="24"/>
              </w:rPr>
            </w:pPr>
            <w:r>
              <w:rPr>
                <w:rFonts w:cs="宋体" w:hint="eastAsia"/>
                <w:kern w:val="2"/>
                <w:sz w:val="24"/>
                <w:szCs w:val="24"/>
              </w:rPr>
              <w:t>一般值：</w:t>
            </w:r>
            <w:r>
              <w:rPr>
                <w:kern w:val="2"/>
                <w:sz w:val="24"/>
                <w:szCs w:val="24"/>
              </w:rPr>
              <w:t>6</w:t>
            </w:r>
            <w:r>
              <w:rPr>
                <w:rFonts w:cs="宋体" w:hint="eastAsia"/>
                <w:kern w:val="2"/>
                <w:sz w:val="24"/>
                <w:szCs w:val="24"/>
              </w:rPr>
              <w:t>，极限值：</w:t>
            </w:r>
            <w:r>
              <w:rPr>
                <w:kern w:val="2"/>
                <w:sz w:val="24"/>
                <w:szCs w:val="24"/>
              </w:rPr>
              <w:t>8</w:t>
            </w:r>
          </w:p>
        </w:tc>
      </w:tr>
    </w:tbl>
    <w:p w:rsidR="00726450" w:rsidRPr="00695222" w:rsidRDefault="00726450" w:rsidP="00D77B91">
      <w:pPr>
        <w:spacing w:line="360" w:lineRule="auto"/>
        <w:ind w:firstLineChars="200" w:firstLine="420"/>
      </w:pPr>
      <w:r w:rsidRPr="00695222">
        <w:rPr>
          <w:rFonts w:cs="宋体" w:hint="eastAsia"/>
        </w:rPr>
        <w:t>注：条件受限制时可采用括号内的值。</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）转弯路面边缘线形应符合车辆转弯时的行迹。</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①非渠化平面交叉以载重汽车为主，转弯路面边缘可采用半径</w:t>
      </w:r>
      <w:r w:rsidRPr="00690D2E">
        <w:rPr>
          <w:sz w:val="24"/>
          <w:szCs w:val="24"/>
        </w:rPr>
        <w:t>15m</w:t>
      </w:r>
      <w:r w:rsidRPr="00690D2E">
        <w:rPr>
          <w:rFonts w:cs="宋体" w:hint="eastAsia"/>
          <w:sz w:val="24"/>
          <w:szCs w:val="24"/>
        </w:rPr>
        <w:t>的圆曲线。②当按鞍式列车设计时，路面边缘可采用符合转弯行迹的复曲线。</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③渠化平面交叉的右转弯车道，其内侧路面边缘应采用三心圆复曲线；左转弯内侧路面边缘以一单圆曲线来控制分隔岛端的边缘线。</w:t>
      </w:r>
    </w:p>
    <w:p w:rsidR="00726450" w:rsidRPr="00690D2E" w:rsidRDefault="00726450" w:rsidP="00D77B91">
      <w:pPr>
        <w:spacing w:line="360" w:lineRule="auto"/>
        <w:ind w:firstLineChars="200" w:firstLine="480"/>
        <w:rPr>
          <w:sz w:val="24"/>
          <w:szCs w:val="24"/>
        </w:rPr>
      </w:pPr>
      <w:r w:rsidRPr="00690D2E">
        <w:rPr>
          <w:sz w:val="24"/>
          <w:szCs w:val="24"/>
        </w:rPr>
        <w:t>10</w:t>
      </w:r>
      <w:r w:rsidR="00695222">
        <w:rPr>
          <w:sz w:val="24"/>
          <w:szCs w:val="24"/>
        </w:rPr>
        <w:t>.</w:t>
      </w:r>
      <w:r w:rsidRPr="00690D2E">
        <w:rPr>
          <w:sz w:val="24"/>
          <w:szCs w:val="24"/>
        </w:rPr>
        <w:t>5</w:t>
      </w:r>
      <w:r w:rsidRPr="00690D2E">
        <w:rPr>
          <w:rFonts w:cs="宋体" w:hint="eastAsia"/>
          <w:sz w:val="24"/>
          <w:szCs w:val="24"/>
        </w:rPr>
        <w:t>附加车道及交通岛</w:t>
      </w:r>
    </w:p>
    <w:p w:rsidR="00726450" w:rsidRPr="00690D2E" w:rsidRDefault="00726450" w:rsidP="00D77B91">
      <w:pPr>
        <w:spacing w:line="360" w:lineRule="auto"/>
        <w:ind w:firstLineChars="200" w:firstLine="480"/>
        <w:rPr>
          <w:sz w:val="24"/>
          <w:szCs w:val="24"/>
        </w:rPr>
      </w:pPr>
      <w:r w:rsidRPr="00690D2E">
        <w:rPr>
          <w:sz w:val="24"/>
          <w:szCs w:val="24"/>
        </w:rPr>
        <w:t>10</w:t>
      </w:r>
      <w:r w:rsidR="006A04F3">
        <w:rPr>
          <w:sz w:val="24"/>
          <w:szCs w:val="24"/>
        </w:rPr>
        <w:t>.</w:t>
      </w:r>
      <w:r w:rsidRPr="00690D2E">
        <w:rPr>
          <w:sz w:val="24"/>
          <w:szCs w:val="24"/>
        </w:rPr>
        <w:t>5</w:t>
      </w:r>
      <w:r w:rsidR="006A04F3">
        <w:rPr>
          <w:sz w:val="24"/>
          <w:szCs w:val="24"/>
        </w:rPr>
        <w:t>.</w:t>
      </w:r>
      <w:r w:rsidRPr="00690D2E">
        <w:rPr>
          <w:sz w:val="24"/>
          <w:szCs w:val="24"/>
        </w:rPr>
        <w:t>1</w:t>
      </w:r>
      <w:r w:rsidRPr="00690D2E">
        <w:rPr>
          <w:rFonts w:cs="宋体" w:hint="eastAsia"/>
          <w:sz w:val="24"/>
          <w:szCs w:val="24"/>
        </w:rPr>
        <w:t>右转弯附加车道</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）主要公路设计速度大于或等于</w:t>
      </w:r>
      <w:r w:rsidR="00726450" w:rsidRPr="00690D2E">
        <w:rPr>
          <w:sz w:val="24"/>
          <w:szCs w:val="24"/>
        </w:rPr>
        <w:t>60km/h</w:t>
      </w:r>
      <w:r w:rsidR="00726450" w:rsidRPr="00690D2E">
        <w:rPr>
          <w:rFonts w:cs="宋体" w:hint="eastAsia"/>
          <w:sz w:val="24"/>
          <w:szCs w:val="24"/>
        </w:rPr>
        <w:t>时，应在主要公路上增设减速分流车道和加速汇流车道。</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）两条一级公路相交或一级公路与交通量大的二级公路相交时，其右转弯运行应设置经渠化分隔的右转弯车道。</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）一级公路、二级公路的平面交叉中，符合下列情况之一者应设置右转弯车道：</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①斜交角接近于</w:t>
      </w:r>
      <w:r w:rsidRPr="00690D2E">
        <w:rPr>
          <w:sz w:val="24"/>
          <w:szCs w:val="24"/>
        </w:rPr>
        <w:t>70</w:t>
      </w:r>
      <w:r w:rsidR="00695222" w:rsidRPr="00695222">
        <w:rPr>
          <w:rFonts w:cs="宋体" w:hint="eastAsia"/>
          <w:sz w:val="24"/>
          <w:szCs w:val="24"/>
        </w:rPr>
        <w:t>°</w:t>
      </w:r>
      <w:r w:rsidRPr="00690D2E">
        <w:rPr>
          <w:rFonts w:cs="宋体" w:hint="eastAsia"/>
          <w:sz w:val="24"/>
          <w:szCs w:val="24"/>
        </w:rPr>
        <w:t>的锐角象限；</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②交通量较大，右转弯交通会引起不合理的交通延误时；</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③右转弯车流中重车比例较大时；</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④右转弯行驶速度大于</w:t>
      </w:r>
      <w:r w:rsidRPr="00690D2E">
        <w:rPr>
          <w:sz w:val="24"/>
          <w:szCs w:val="24"/>
        </w:rPr>
        <w:t>3</w:t>
      </w:r>
      <w:r w:rsidR="006A04F3">
        <w:rPr>
          <w:sz w:val="24"/>
          <w:szCs w:val="24"/>
        </w:rPr>
        <w:t>0</w:t>
      </w:r>
      <w:r w:rsidRPr="00690D2E">
        <w:rPr>
          <w:sz w:val="24"/>
          <w:szCs w:val="24"/>
        </w:rPr>
        <w:t>km/h</w:t>
      </w:r>
      <w:r w:rsidRPr="00690D2E">
        <w:rPr>
          <w:rFonts w:cs="宋体" w:hint="eastAsia"/>
          <w:sz w:val="24"/>
          <w:szCs w:val="24"/>
        </w:rPr>
        <w:t>时；</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⑤互通式立体交叉连接线中的平面交叉右转弯交通量较大时。</w:t>
      </w:r>
    </w:p>
    <w:p w:rsidR="00726450" w:rsidRPr="00690D2E" w:rsidRDefault="00726450" w:rsidP="00D77B91">
      <w:pPr>
        <w:spacing w:line="360" w:lineRule="auto"/>
        <w:ind w:firstLineChars="200" w:firstLine="480"/>
        <w:rPr>
          <w:sz w:val="24"/>
          <w:szCs w:val="24"/>
        </w:rPr>
      </w:pPr>
      <w:r w:rsidRPr="00690D2E">
        <w:rPr>
          <w:sz w:val="24"/>
          <w:szCs w:val="24"/>
        </w:rPr>
        <w:t>10</w:t>
      </w:r>
      <w:r w:rsidR="006A04F3">
        <w:rPr>
          <w:sz w:val="24"/>
          <w:szCs w:val="24"/>
        </w:rPr>
        <w:t>.</w:t>
      </w:r>
      <w:r w:rsidRPr="00690D2E">
        <w:rPr>
          <w:sz w:val="24"/>
          <w:szCs w:val="24"/>
        </w:rPr>
        <w:t>5</w:t>
      </w:r>
      <w:r w:rsidR="006A04F3">
        <w:rPr>
          <w:sz w:val="24"/>
          <w:szCs w:val="24"/>
        </w:rPr>
        <w:t>.</w:t>
      </w:r>
      <w:r w:rsidRPr="00690D2E">
        <w:rPr>
          <w:sz w:val="24"/>
          <w:szCs w:val="24"/>
        </w:rPr>
        <w:t>2</w:t>
      </w:r>
      <w:r w:rsidRPr="00690D2E">
        <w:rPr>
          <w:rFonts w:cs="宋体" w:hint="eastAsia"/>
          <w:sz w:val="24"/>
          <w:szCs w:val="24"/>
        </w:rPr>
        <w:t>左转弯车道</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）四车道公路除左转交通量很小者外，均应在平面交叉范围内设置左转弯车道。</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）二级公路符合下列情况之一者，应设置左转弯车道：</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①与高速公路或一级公路互通式立体交叉连接线相交的平面交叉；</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②非机动车较多且未设置慢车道的平面交叉；</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③左转弯交通会引起交通拥阻或交通事故时。</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）左转弯车道，应由渐变段、减速段和等候段组成。</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）左转弯等候段长度应不小于</w:t>
      </w:r>
      <w:r w:rsidR="00726450" w:rsidRPr="00690D2E">
        <w:rPr>
          <w:sz w:val="24"/>
          <w:szCs w:val="24"/>
        </w:rPr>
        <w:t>30m</w:t>
      </w:r>
      <w:r w:rsidR="00726450" w:rsidRPr="00690D2E">
        <w:rPr>
          <w:rFonts w:cs="宋体" w:hint="eastAsia"/>
          <w:sz w:val="24"/>
          <w:szCs w:val="24"/>
        </w:rPr>
        <w:t>。当左转弯交通量很小时，可不考虑等候长度。</w:t>
      </w:r>
    </w:p>
    <w:p w:rsidR="00726450" w:rsidRPr="00690D2E" w:rsidRDefault="00726450" w:rsidP="00D77B91">
      <w:pPr>
        <w:spacing w:line="360" w:lineRule="auto"/>
        <w:ind w:firstLineChars="200" w:firstLine="480"/>
        <w:rPr>
          <w:sz w:val="24"/>
          <w:szCs w:val="24"/>
        </w:rPr>
      </w:pPr>
      <w:r w:rsidRPr="00690D2E">
        <w:rPr>
          <w:sz w:val="24"/>
          <w:szCs w:val="24"/>
        </w:rPr>
        <w:t>10</w:t>
      </w:r>
      <w:r w:rsidR="006A04F3">
        <w:rPr>
          <w:sz w:val="24"/>
          <w:szCs w:val="24"/>
        </w:rPr>
        <w:t>.</w:t>
      </w:r>
      <w:r w:rsidRPr="00690D2E">
        <w:rPr>
          <w:sz w:val="24"/>
          <w:szCs w:val="24"/>
        </w:rPr>
        <w:t>5</w:t>
      </w:r>
      <w:r w:rsidR="006A04F3">
        <w:rPr>
          <w:sz w:val="24"/>
          <w:szCs w:val="24"/>
        </w:rPr>
        <w:t>.</w:t>
      </w:r>
      <w:r w:rsidRPr="00690D2E">
        <w:rPr>
          <w:sz w:val="24"/>
          <w:szCs w:val="24"/>
        </w:rPr>
        <w:t>3</w:t>
      </w:r>
      <w:r w:rsidRPr="00690D2E">
        <w:rPr>
          <w:rFonts w:cs="宋体" w:hint="eastAsia"/>
          <w:sz w:val="24"/>
          <w:szCs w:val="24"/>
        </w:rPr>
        <w:t>变速车道</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）变速车道的长度根据相交公路的主次、类别和变速条件等规定，如表</w:t>
      </w:r>
      <w:r w:rsidR="00726450" w:rsidRPr="00690D2E">
        <w:rPr>
          <w:sz w:val="24"/>
          <w:szCs w:val="24"/>
        </w:rPr>
        <w:t>10.5.3</w:t>
      </w:r>
      <w:r w:rsidR="00695222">
        <w:rPr>
          <w:sz w:val="24"/>
          <w:szCs w:val="24"/>
        </w:rPr>
        <w:t xml:space="preserve"> - </w:t>
      </w:r>
      <w:r w:rsidR="00726450" w:rsidRPr="00690D2E">
        <w:rPr>
          <w:sz w:val="24"/>
          <w:szCs w:val="24"/>
        </w:rPr>
        <w:t>1</w:t>
      </w:r>
      <w:r w:rsidR="00726450" w:rsidRPr="00690D2E">
        <w:rPr>
          <w:rFonts w:cs="宋体" w:hint="eastAsia"/>
          <w:sz w:val="24"/>
          <w:szCs w:val="24"/>
        </w:rPr>
        <w:t>。</w:t>
      </w:r>
    </w:p>
    <w:p w:rsidR="00726450" w:rsidRPr="00690D2E" w:rsidRDefault="00726450" w:rsidP="00D77B91">
      <w:pPr>
        <w:spacing w:line="360" w:lineRule="auto"/>
        <w:jc w:val="center"/>
        <w:rPr>
          <w:sz w:val="24"/>
          <w:szCs w:val="24"/>
        </w:rPr>
      </w:pPr>
      <w:r w:rsidRPr="00690D2E">
        <w:rPr>
          <w:rFonts w:cs="宋体" w:hint="eastAsia"/>
          <w:sz w:val="24"/>
          <w:szCs w:val="24"/>
        </w:rPr>
        <w:t>表</w:t>
      </w:r>
      <w:r w:rsidRPr="00690D2E">
        <w:rPr>
          <w:sz w:val="24"/>
          <w:szCs w:val="24"/>
        </w:rPr>
        <w:t>10.5.3</w:t>
      </w:r>
      <w:r w:rsidR="00695222">
        <w:rPr>
          <w:sz w:val="24"/>
          <w:szCs w:val="24"/>
        </w:rPr>
        <w:t xml:space="preserve"> – </w:t>
      </w:r>
      <w:r w:rsidRPr="00690D2E">
        <w:rPr>
          <w:sz w:val="24"/>
          <w:szCs w:val="24"/>
        </w:rPr>
        <w:t>1</w:t>
      </w:r>
      <w:r w:rsidR="00695222">
        <w:rPr>
          <w:sz w:val="24"/>
          <w:szCs w:val="24"/>
        </w:rPr>
        <w:t xml:space="preserve"> </w:t>
      </w:r>
      <w:r w:rsidRPr="00690D2E">
        <w:rPr>
          <w:rFonts w:cs="宋体" w:hint="eastAsia"/>
          <w:sz w:val="24"/>
          <w:szCs w:val="24"/>
        </w:rPr>
        <w:t>变速车道长度</w:t>
      </w:r>
    </w:p>
    <w:tbl>
      <w:tblPr>
        <w:tblStyle w:val="a3"/>
        <w:tblW w:w="5000" w:type="pct"/>
        <w:tblInd w:w="0" w:type="dxa"/>
        <w:tblLook w:val="01E0"/>
      </w:tblPr>
      <w:tblGrid>
        <w:gridCol w:w="1576"/>
        <w:gridCol w:w="1577"/>
        <w:gridCol w:w="1038"/>
        <w:gridCol w:w="823"/>
        <w:gridCol w:w="823"/>
        <w:gridCol w:w="895"/>
        <w:gridCol w:w="895"/>
        <w:gridCol w:w="895"/>
      </w:tblGrid>
      <w:tr w:rsidR="00650B5F" w:rsidRPr="00650B5F">
        <w:tc>
          <w:tcPr>
            <w:tcW w:w="925" w:type="pct"/>
            <w:vMerge w:val="restart"/>
            <w:vAlign w:val="center"/>
          </w:tcPr>
          <w:p w:rsidR="00650B5F" w:rsidRPr="00650B5F" w:rsidRDefault="00650B5F" w:rsidP="00D77B91">
            <w:pPr>
              <w:jc w:val="center"/>
              <w:rPr>
                <w:kern w:val="2"/>
                <w:sz w:val="24"/>
                <w:szCs w:val="24"/>
              </w:rPr>
            </w:pPr>
            <w:r w:rsidRPr="00650B5F">
              <w:rPr>
                <w:rFonts w:cs="宋体" w:hint="eastAsia"/>
                <w:kern w:val="2"/>
                <w:sz w:val="24"/>
                <w:szCs w:val="24"/>
              </w:rPr>
              <w:t>公路类别</w:t>
            </w:r>
          </w:p>
        </w:tc>
        <w:tc>
          <w:tcPr>
            <w:tcW w:w="925" w:type="pct"/>
            <w:vMerge w:val="restart"/>
            <w:vAlign w:val="center"/>
          </w:tcPr>
          <w:p w:rsidR="00650B5F" w:rsidRDefault="00650B5F" w:rsidP="00D77B91">
            <w:pPr>
              <w:jc w:val="center"/>
              <w:rPr>
                <w:kern w:val="2"/>
                <w:sz w:val="24"/>
                <w:szCs w:val="24"/>
              </w:rPr>
            </w:pPr>
            <w:r w:rsidRPr="00650B5F">
              <w:rPr>
                <w:rFonts w:cs="宋体" w:hint="eastAsia"/>
                <w:kern w:val="2"/>
                <w:sz w:val="24"/>
                <w:szCs w:val="24"/>
              </w:rPr>
              <w:t>设计速度</w:t>
            </w:r>
          </w:p>
          <w:p w:rsidR="00650B5F" w:rsidRPr="00650B5F" w:rsidRDefault="00650B5F" w:rsidP="00D77B91">
            <w:pPr>
              <w:jc w:val="center"/>
              <w:rPr>
                <w:kern w:val="2"/>
                <w:sz w:val="24"/>
                <w:szCs w:val="24"/>
              </w:rPr>
            </w:pPr>
            <w:r w:rsidRPr="00650B5F">
              <w:rPr>
                <w:kern w:val="2"/>
                <w:sz w:val="24"/>
                <w:szCs w:val="24"/>
              </w:rPr>
              <w:t>(km/h)</w:t>
            </w:r>
          </w:p>
        </w:tc>
        <w:tc>
          <w:tcPr>
            <w:tcW w:w="1575" w:type="pct"/>
            <w:gridSpan w:val="3"/>
            <w:vAlign w:val="center"/>
          </w:tcPr>
          <w:p w:rsidR="00650B5F" w:rsidRPr="00650B5F" w:rsidRDefault="00650B5F" w:rsidP="00D77B91">
            <w:pPr>
              <w:jc w:val="center"/>
              <w:rPr>
                <w:kern w:val="2"/>
                <w:sz w:val="24"/>
                <w:szCs w:val="24"/>
              </w:rPr>
            </w:pPr>
            <w:r w:rsidRPr="00650B5F">
              <w:rPr>
                <w:rFonts w:cs="宋体" w:hint="eastAsia"/>
                <w:kern w:val="2"/>
                <w:sz w:val="24"/>
                <w:szCs w:val="24"/>
              </w:rPr>
              <w:t>减速车道长度</w:t>
            </w:r>
            <w:r w:rsidRPr="00650B5F">
              <w:rPr>
                <w:kern w:val="2"/>
                <w:sz w:val="24"/>
                <w:szCs w:val="24"/>
              </w:rPr>
              <w:t>(m)</w:t>
            </w:r>
          </w:p>
        </w:tc>
        <w:tc>
          <w:tcPr>
            <w:tcW w:w="1575" w:type="pct"/>
            <w:gridSpan w:val="3"/>
            <w:vAlign w:val="center"/>
          </w:tcPr>
          <w:p w:rsidR="00650B5F" w:rsidRPr="00650B5F" w:rsidRDefault="00650B5F" w:rsidP="00D77B91">
            <w:pPr>
              <w:jc w:val="center"/>
              <w:rPr>
                <w:kern w:val="2"/>
                <w:sz w:val="24"/>
                <w:szCs w:val="24"/>
              </w:rPr>
            </w:pPr>
            <w:r w:rsidRPr="00650B5F">
              <w:rPr>
                <w:rFonts w:cs="宋体" w:hint="eastAsia"/>
                <w:kern w:val="2"/>
                <w:sz w:val="24"/>
                <w:szCs w:val="24"/>
              </w:rPr>
              <w:t>加速车道长度</w:t>
            </w:r>
            <w:r w:rsidRPr="00650B5F">
              <w:rPr>
                <w:kern w:val="2"/>
                <w:sz w:val="24"/>
                <w:szCs w:val="24"/>
              </w:rPr>
              <w:t>(m)</w:t>
            </w:r>
          </w:p>
        </w:tc>
      </w:tr>
      <w:tr w:rsidR="00650B5F" w:rsidRPr="00650B5F">
        <w:tc>
          <w:tcPr>
            <w:tcW w:w="925" w:type="pct"/>
            <w:vMerge/>
            <w:vAlign w:val="center"/>
          </w:tcPr>
          <w:p w:rsidR="00650B5F" w:rsidRPr="00650B5F" w:rsidRDefault="00650B5F" w:rsidP="00D77B91">
            <w:pPr>
              <w:jc w:val="center"/>
              <w:rPr>
                <w:kern w:val="2"/>
                <w:sz w:val="24"/>
                <w:szCs w:val="24"/>
              </w:rPr>
            </w:pPr>
          </w:p>
        </w:tc>
        <w:tc>
          <w:tcPr>
            <w:tcW w:w="925" w:type="pct"/>
            <w:vMerge/>
            <w:vAlign w:val="center"/>
          </w:tcPr>
          <w:p w:rsidR="00650B5F" w:rsidRPr="00650B5F" w:rsidRDefault="00650B5F" w:rsidP="00D77B91">
            <w:pPr>
              <w:jc w:val="center"/>
              <w:rPr>
                <w:kern w:val="2"/>
                <w:sz w:val="24"/>
                <w:szCs w:val="24"/>
              </w:rPr>
            </w:pPr>
          </w:p>
        </w:tc>
        <w:tc>
          <w:tcPr>
            <w:tcW w:w="1575" w:type="pct"/>
            <w:gridSpan w:val="3"/>
            <w:vAlign w:val="center"/>
          </w:tcPr>
          <w:p w:rsidR="00650B5F" w:rsidRPr="00650B5F" w:rsidRDefault="00650B5F" w:rsidP="00D77B91">
            <w:pPr>
              <w:jc w:val="center"/>
              <w:rPr>
                <w:kern w:val="2"/>
                <w:sz w:val="24"/>
                <w:szCs w:val="24"/>
              </w:rPr>
            </w:pPr>
            <w:r w:rsidRPr="00650B5F">
              <w:rPr>
                <w:kern w:val="2"/>
                <w:sz w:val="24"/>
                <w:szCs w:val="24"/>
              </w:rPr>
              <w:t>a=-2.5m/s</w:t>
            </w:r>
            <w:r w:rsidRPr="00650B5F">
              <w:rPr>
                <w:kern w:val="2"/>
                <w:sz w:val="24"/>
                <w:szCs w:val="24"/>
                <w:vertAlign w:val="superscript"/>
              </w:rPr>
              <w:t>2</w:t>
            </w:r>
          </w:p>
        </w:tc>
        <w:tc>
          <w:tcPr>
            <w:tcW w:w="1575" w:type="pct"/>
            <w:gridSpan w:val="3"/>
            <w:vAlign w:val="center"/>
          </w:tcPr>
          <w:p w:rsidR="00650B5F" w:rsidRPr="00650B5F" w:rsidRDefault="00650B5F" w:rsidP="00D77B91">
            <w:pPr>
              <w:jc w:val="center"/>
              <w:rPr>
                <w:kern w:val="2"/>
                <w:sz w:val="24"/>
                <w:szCs w:val="24"/>
              </w:rPr>
            </w:pPr>
            <w:r w:rsidRPr="00650B5F">
              <w:rPr>
                <w:kern w:val="2"/>
                <w:sz w:val="24"/>
                <w:szCs w:val="24"/>
              </w:rPr>
              <w:t>a=1.0m/s</w:t>
            </w:r>
            <w:r w:rsidRPr="00650B5F">
              <w:rPr>
                <w:kern w:val="2"/>
                <w:sz w:val="24"/>
                <w:szCs w:val="24"/>
                <w:vertAlign w:val="superscript"/>
              </w:rPr>
              <w:t>2</w:t>
            </w:r>
          </w:p>
        </w:tc>
      </w:tr>
      <w:tr w:rsidR="00650B5F" w:rsidRPr="00650B5F">
        <w:tc>
          <w:tcPr>
            <w:tcW w:w="925" w:type="pct"/>
            <w:vMerge/>
            <w:vAlign w:val="center"/>
          </w:tcPr>
          <w:p w:rsidR="00650B5F" w:rsidRPr="00650B5F" w:rsidRDefault="00650B5F" w:rsidP="00D77B91">
            <w:pPr>
              <w:jc w:val="center"/>
              <w:rPr>
                <w:kern w:val="2"/>
                <w:sz w:val="24"/>
                <w:szCs w:val="24"/>
              </w:rPr>
            </w:pPr>
          </w:p>
        </w:tc>
        <w:tc>
          <w:tcPr>
            <w:tcW w:w="925" w:type="pct"/>
            <w:vMerge/>
            <w:vAlign w:val="center"/>
          </w:tcPr>
          <w:p w:rsidR="00650B5F" w:rsidRPr="00650B5F" w:rsidRDefault="00650B5F" w:rsidP="00D77B91">
            <w:pPr>
              <w:jc w:val="center"/>
              <w:rPr>
                <w:kern w:val="2"/>
                <w:sz w:val="24"/>
                <w:szCs w:val="24"/>
              </w:rPr>
            </w:pPr>
          </w:p>
        </w:tc>
        <w:tc>
          <w:tcPr>
            <w:tcW w:w="1575" w:type="pct"/>
            <w:gridSpan w:val="3"/>
            <w:vAlign w:val="center"/>
          </w:tcPr>
          <w:p w:rsidR="00650B5F" w:rsidRPr="00650B5F" w:rsidRDefault="00650B5F" w:rsidP="00D77B91">
            <w:pPr>
              <w:jc w:val="center"/>
              <w:rPr>
                <w:kern w:val="2"/>
                <w:sz w:val="24"/>
                <w:szCs w:val="24"/>
              </w:rPr>
            </w:pPr>
            <w:r w:rsidRPr="00650B5F">
              <w:rPr>
                <w:rFonts w:cs="宋体" w:hint="eastAsia"/>
                <w:kern w:val="2"/>
                <w:sz w:val="24"/>
                <w:szCs w:val="24"/>
              </w:rPr>
              <w:t>末速</w:t>
            </w:r>
            <w:r w:rsidRPr="00650B5F">
              <w:rPr>
                <w:kern w:val="2"/>
                <w:sz w:val="24"/>
                <w:szCs w:val="24"/>
              </w:rPr>
              <w:t>(km/h)</w:t>
            </w:r>
          </w:p>
        </w:tc>
        <w:tc>
          <w:tcPr>
            <w:tcW w:w="1575" w:type="pct"/>
            <w:gridSpan w:val="3"/>
            <w:vAlign w:val="center"/>
          </w:tcPr>
          <w:p w:rsidR="00650B5F" w:rsidRPr="00650B5F" w:rsidRDefault="00650B5F" w:rsidP="00D77B91">
            <w:pPr>
              <w:jc w:val="center"/>
              <w:rPr>
                <w:kern w:val="2"/>
                <w:sz w:val="24"/>
                <w:szCs w:val="24"/>
              </w:rPr>
            </w:pPr>
            <w:r w:rsidRPr="00650B5F">
              <w:rPr>
                <w:rFonts w:cs="宋体" w:hint="eastAsia"/>
                <w:kern w:val="2"/>
                <w:sz w:val="24"/>
                <w:szCs w:val="24"/>
              </w:rPr>
              <w:t>始速</w:t>
            </w:r>
            <w:r w:rsidRPr="00650B5F">
              <w:rPr>
                <w:kern w:val="2"/>
                <w:sz w:val="24"/>
                <w:szCs w:val="24"/>
              </w:rPr>
              <w:t>(km/h)</w:t>
            </w:r>
          </w:p>
        </w:tc>
      </w:tr>
      <w:tr w:rsidR="00650B5F" w:rsidRPr="00650B5F">
        <w:tc>
          <w:tcPr>
            <w:tcW w:w="925" w:type="pct"/>
            <w:vMerge/>
            <w:vAlign w:val="center"/>
          </w:tcPr>
          <w:p w:rsidR="00650B5F" w:rsidRPr="00650B5F" w:rsidRDefault="00650B5F" w:rsidP="00D77B91">
            <w:pPr>
              <w:jc w:val="center"/>
              <w:rPr>
                <w:kern w:val="2"/>
                <w:sz w:val="24"/>
                <w:szCs w:val="24"/>
              </w:rPr>
            </w:pPr>
          </w:p>
        </w:tc>
        <w:tc>
          <w:tcPr>
            <w:tcW w:w="925" w:type="pct"/>
            <w:vMerge/>
            <w:vAlign w:val="center"/>
          </w:tcPr>
          <w:p w:rsidR="00650B5F" w:rsidRPr="00650B5F" w:rsidRDefault="00650B5F" w:rsidP="00D77B91">
            <w:pPr>
              <w:jc w:val="center"/>
              <w:rPr>
                <w:kern w:val="2"/>
                <w:sz w:val="24"/>
                <w:szCs w:val="24"/>
              </w:rPr>
            </w:pPr>
          </w:p>
        </w:tc>
        <w:tc>
          <w:tcPr>
            <w:tcW w:w="609" w:type="pct"/>
            <w:vAlign w:val="center"/>
          </w:tcPr>
          <w:p w:rsidR="00650B5F" w:rsidRPr="00650B5F" w:rsidRDefault="00650B5F" w:rsidP="00D77B91">
            <w:pPr>
              <w:jc w:val="center"/>
              <w:rPr>
                <w:kern w:val="2"/>
                <w:sz w:val="24"/>
                <w:szCs w:val="24"/>
              </w:rPr>
            </w:pPr>
            <w:r w:rsidRPr="00650B5F">
              <w:rPr>
                <w:kern w:val="2"/>
                <w:sz w:val="24"/>
                <w:szCs w:val="24"/>
              </w:rPr>
              <w:t>0</w:t>
            </w:r>
          </w:p>
        </w:tc>
        <w:tc>
          <w:tcPr>
            <w:tcW w:w="483" w:type="pct"/>
            <w:vAlign w:val="center"/>
          </w:tcPr>
          <w:p w:rsidR="00650B5F" w:rsidRPr="00650B5F" w:rsidRDefault="00650B5F" w:rsidP="00D77B91">
            <w:pPr>
              <w:jc w:val="center"/>
              <w:rPr>
                <w:kern w:val="2"/>
                <w:sz w:val="24"/>
                <w:szCs w:val="24"/>
              </w:rPr>
            </w:pPr>
            <w:r w:rsidRPr="00650B5F">
              <w:rPr>
                <w:kern w:val="2"/>
                <w:sz w:val="24"/>
                <w:szCs w:val="24"/>
              </w:rPr>
              <w:t>20</w:t>
            </w:r>
          </w:p>
        </w:tc>
        <w:tc>
          <w:tcPr>
            <w:tcW w:w="483" w:type="pct"/>
            <w:vAlign w:val="center"/>
          </w:tcPr>
          <w:p w:rsidR="00650B5F" w:rsidRPr="00650B5F" w:rsidRDefault="00650B5F" w:rsidP="00D77B91">
            <w:pPr>
              <w:jc w:val="center"/>
              <w:rPr>
                <w:kern w:val="2"/>
                <w:sz w:val="24"/>
                <w:szCs w:val="24"/>
              </w:rPr>
            </w:pPr>
            <w:r w:rsidRPr="00650B5F">
              <w:rPr>
                <w:kern w:val="2"/>
                <w:sz w:val="24"/>
                <w:szCs w:val="24"/>
              </w:rPr>
              <w:t>40</w:t>
            </w:r>
          </w:p>
        </w:tc>
        <w:tc>
          <w:tcPr>
            <w:tcW w:w="525" w:type="pct"/>
            <w:vAlign w:val="center"/>
          </w:tcPr>
          <w:p w:rsidR="00650B5F" w:rsidRPr="00650B5F" w:rsidRDefault="00650B5F" w:rsidP="00D77B91">
            <w:pPr>
              <w:jc w:val="center"/>
              <w:rPr>
                <w:kern w:val="2"/>
                <w:sz w:val="24"/>
                <w:szCs w:val="24"/>
              </w:rPr>
            </w:pPr>
            <w:r w:rsidRPr="00650B5F">
              <w:rPr>
                <w:kern w:val="2"/>
                <w:sz w:val="24"/>
                <w:szCs w:val="24"/>
              </w:rPr>
              <w:t>0</w:t>
            </w:r>
          </w:p>
        </w:tc>
        <w:tc>
          <w:tcPr>
            <w:tcW w:w="525" w:type="pct"/>
            <w:vAlign w:val="center"/>
          </w:tcPr>
          <w:p w:rsidR="00650B5F" w:rsidRPr="00650B5F" w:rsidRDefault="00650B5F" w:rsidP="00D77B91">
            <w:pPr>
              <w:jc w:val="center"/>
              <w:rPr>
                <w:kern w:val="2"/>
                <w:sz w:val="24"/>
                <w:szCs w:val="24"/>
              </w:rPr>
            </w:pPr>
            <w:r w:rsidRPr="00650B5F">
              <w:rPr>
                <w:kern w:val="2"/>
                <w:sz w:val="24"/>
                <w:szCs w:val="24"/>
              </w:rPr>
              <w:t>20</w:t>
            </w:r>
          </w:p>
        </w:tc>
        <w:tc>
          <w:tcPr>
            <w:tcW w:w="525" w:type="pct"/>
            <w:vAlign w:val="center"/>
          </w:tcPr>
          <w:p w:rsidR="00650B5F" w:rsidRPr="00650B5F" w:rsidRDefault="00650B5F" w:rsidP="00D77B91">
            <w:pPr>
              <w:jc w:val="center"/>
              <w:rPr>
                <w:kern w:val="2"/>
                <w:sz w:val="24"/>
                <w:szCs w:val="24"/>
              </w:rPr>
            </w:pPr>
            <w:r w:rsidRPr="00650B5F">
              <w:rPr>
                <w:kern w:val="2"/>
                <w:sz w:val="24"/>
                <w:szCs w:val="24"/>
              </w:rPr>
              <w:t>40</w:t>
            </w:r>
          </w:p>
        </w:tc>
      </w:tr>
      <w:tr w:rsidR="00650B5F" w:rsidRPr="00650B5F">
        <w:tc>
          <w:tcPr>
            <w:tcW w:w="925" w:type="pct"/>
            <w:vMerge w:val="restart"/>
            <w:vAlign w:val="center"/>
          </w:tcPr>
          <w:p w:rsidR="00650B5F" w:rsidRPr="00650B5F" w:rsidRDefault="00650B5F" w:rsidP="00D77B91">
            <w:pPr>
              <w:jc w:val="center"/>
              <w:rPr>
                <w:kern w:val="2"/>
                <w:sz w:val="24"/>
                <w:szCs w:val="24"/>
              </w:rPr>
            </w:pPr>
            <w:r w:rsidRPr="00650B5F">
              <w:rPr>
                <w:rFonts w:cs="宋体" w:hint="eastAsia"/>
                <w:kern w:val="2"/>
                <w:sz w:val="24"/>
                <w:szCs w:val="24"/>
              </w:rPr>
              <w:t>主要公路</w:t>
            </w:r>
          </w:p>
        </w:tc>
        <w:tc>
          <w:tcPr>
            <w:tcW w:w="925" w:type="pct"/>
            <w:vAlign w:val="center"/>
          </w:tcPr>
          <w:p w:rsidR="00650B5F" w:rsidRPr="00650B5F" w:rsidRDefault="00650B5F" w:rsidP="00D77B91">
            <w:pPr>
              <w:jc w:val="center"/>
              <w:rPr>
                <w:kern w:val="2"/>
                <w:sz w:val="24"/>
                <w:szCs w:val="24"/>
              </w:rPr>
            </w:pPr>
            <w:r w:rsidRPr="00650B5F">
              <w:rPr>
                <w:kern w:val="2"/>
                <w:sz w:val="24"/>
                <w:szCs w:val="24"/>
              </w:rPr>
              <w:t>100</w:t>
            </w:r>
          </w:p>
        </w:tc>
        <w:tc>
          <w:tcPr>
            <w:tcW w:w="609" w:type="pct"/>
            <w:vAlign w:val="center"/>
          </w:tcPr>
          <w:p w:rsidR="00650B5F" w:rsidRPr="00650B5F" w:rsidRDefault="00650B5F" w:rsidP="00D77B91">
            <w:pPr>
              <w:jc w:val="center"/>
              <w:rPr>
                <w:kern w:val="2"/>
                <w:sz w:val="24"/>
                <w:szCs w:val="24"/>
              </w:rPr>
            </w:pPr>
            <w:r w:rsidRPr="00650B5F">
              <w:rPr>
                <w:kern w:val="2"/>
                <w:sz w:val="24"/>
                <w:szCs w:val="24"/>
              </w:rPr>
              <w:t>100</w:t>
            </w:r>
          </w:p>
        </w:tc>
        <w:tc>
          <w:tcPr>
            <w:tcW w:w="483" w:type="pct"/>
            <w:vAlign w:val="center"/>
          </w:tcPr>
          <w:p w:rsidR="00650B5F" w:rsidRPr="00650B5F" w:rsidRDefault="00650B5F" w:rsidP="00D77B91">
            <w:pPr>
              <w:jc w:val="center"/>
              <w:rPr>
                <w:kern w:val="2"/>
                <w:sz w:val="24"/>
                <w:szCs w:val="24"/>
              </w:rPr>
            </w:pPr>
            <w:r w:rsidRPr="00650B5F">
              <w:rPr>
                <w:kern w:val="2"/>
                <w:sz w:val="24"/>
                <w:szCs w:val="24"/>
              </w:rPr>
              <w:t>95</w:t>
            </w:r>
          </w:p>
        </w:tc>
        <w:tc>
          <w:tcPr>
            <w:tcW w:w="483" w:type="pct"/>
            <w:vAlign w:val="center"/>
          </w:tcPr>
          <w:p w:rsidR="00650B5F" w:rsidRPr="00650B5F" w:rsidRDefault="00650B5F" w:rsidP="00D77B91">
            <w:pPr>
              <w:jc w:val="center"/>
              <w:rPr>
                <w:kern w:val="2"/>
                <w:sz w:val="24"/>
                <w:szCs w:val="24"/>
              </w:rPr>
            </w:pPr>
            <w:r w:rsidRPr="00650B5F">
              <w:rPr>
                <w:kern w:val="2"/>
                <w:sz w:val="24"/>
                <w:szCs w:val="24"/>
              </w:rPr>
              <w:t>70</w:t>
            </w:r>
          </w:p>
        </w:tc>
        <w:tc>
          <w:tcPr>
            <w:tcW w:w="525" w:type="pct"/>
            <w:vAlign w:val="center"/>
          </w:tcPr>
          <w:p w:rsidR="00650B5F" w:rsidRPr="00650B5F" w:rsidRDefault="00650B5F" w:rsidP="00D77B91">
            <w:pPr>
              <w:jc w:val="center"/>
              <w:rPr>
                <w:kern w:val="2"/>
                <w:sz w:val="24"/>
                <w:szCs w:val="24"/>
              </w:rPr>
            </w:pPr>
            <w:r w:rsidRPr="00650B5F">
              <w:rPr>
                <w:kern w:val="2"/>
                <w:sz w:val="24"/>
                <w:szCs w:val="24"/>
              </w:rPr>
              <w:t>250</w:t>
            </w:r>
          </w:p>
        </w:tc>
        <w:tc>
          <w:tcPr>
            <w:tcW w:w="525" w:type="pct"/>
            <w:vAlign w:val="center"/>
          </w:tcPr>
          <w:p w:rsidR="00650B5F" w:rsidRPr="00650B5F" w:rsidRDefault="00650B5F" w:rsidP="00D77B91">
            <w:pPr>
              <w:jc w:val="center"/>
              <w:rPr>
                <w:kern w:val="2"/>
                <w:sz w:val="24"/>
                <w:szCs w:val="24"/>
              </w:rPr>
            </w:pPr>
            <w:r w:rsidRPr="00650B5F">
              <w:rPr>
                <w:kern w:val="2"/>
                <w:sz w:val="24"/>
                <w:szCs w:val="24"/>
              </w:rPr>
              <w:t>230</w:t>
            </w:r>
          </w:p>
        </w:tc>
        <w:tc>
          <w:tcPr>
            <w:tcW w:w="525" w:type="pct"/>
            <w:vAlign w:val="center"/>
          </w:tcPr>
          <w:p w:rsidR="00650B5F" w:rsidRPr="00650B5F" w:rsidRDefault="00650B5F" w:rsidP="00D77B91">
            <w:pPr>
              <w:jc w:val="center"/>
              <w:rPr>
                <w:kern w:val="2"/>
                <w:sz w:val="24"/>
                <w:szCs w:val="24"/>
              </w:rPr>
            </w:pPr>
            <w:r w:rsidRPr="00650B5F">
              <w:rPr>
                <w:kern w:val="2"/>
                <w:sz w:val="24"/>
                <w:szCs w:val="24"/>
              </w:rPr>
              <w:t>190</w:t>
            </w:r>
          </w:p>
        </w:tc>
      </w:tr>
      <w:tr w:rsidR="00650B5F" w:rsidRPr="00650B5F">
        <w:tc>
          <w:tcPr>
            <w:tcW w:w="925" w:type="pct"/>
            <w:vMerge/>
            <w:vAlign w:val="center"/>
          </w:tcPr>
          <w:p w:rsidR="00650B5F" w:rsidRPr="00650B5F" w:rsidRDefault="00650B5F" w:rsidP="00D77B91">
            <w:pPr>
              <w:jc w:val="center"/>
              <w:rPr>
                <w:kern w:val="2"/>
                <w:sz w:val="24"/>
                <w:szCs w:val="24"/>
              </w:rPr>
            </w:pPr>
          </w:p>
        </w:tc>
        <w:tc>
          <w:tcPr>
            <w:tcW w:w="925" w:type="pct"/>
            <w:vAlign w:val="center"/>
          </w:tcPr>
          <w:p w:rsidR="00650B5F" w:rsidRPr="00650B5F" w:rsidRDefault="00650B5F" w:rsidP="00D77B91">
            <w:pPr>
              <w:jc w:val="center"/>
              <w:rPr>
                <w:kern w:val="2"/>
                <w:sz w:val="24"/>
                <w:szCs w:val="24"/>
              </w:rPr>
            </w:pPr>
            <w:r w:rsidRPr="00650B5F">
              <w:rPr>
                <w:kern w:val="2"/>
                <w:sz w:val="24"/>
                <w:szCs w:val="24"/>
              </w:rPr>
              <w:t>80</w:t>
            </w:r>
          </w:p>
        </w:tc>
        <w:tc>
          <w:tcPr>
            <w:tcW w:w="609" w:type="pct"/>
            <w:vAlign w:val="center"/>
          </w:tcPr>
          <w:p w:rsidR="00650B5F" w:rsidRPr="00650B5F" w:rsidRDefault="00650B5F" w:rsidP="00D77B91">
            <w:pPr>
              <w:jc w:val="center"/>
              <w:rPr>
                <w:kern w:val="2"/>
                <w:sz w:val="24"/>
                <w:szCs w:val="24"/>
              </w:rPr>
            </w:pPr>
            <w:r w:rsidRPr="00650B5F">
              <w:rPr>
                <w:kern w:val="2"/>
                <w:sz w:val="24"/>
                <w:szCs w:val="24"/>
              </w:rPr>
              <w:t>60</w:t>
            </w:r>
          </w:p>
        </w:tc>
        <w:tc>
          <w:tcPr>
            <w:tcW w:w="483" w:type="pct"/>
            <w:vAlign w:val="center"/>
          </w:tcPr>
          <w:p w:rsidR="00650B5F" w:rsidRPr="00650B5F" w:rsidRDefault="00650B5F" w:rsidP="00D77B91">
            <w:pPr>
              <w:jc w:val="center"/>
              <w:rPr>
                <w:kern w:val="2"/>
                <w:sz w:val="24"/>
                <w:szCs w:val="24"/>
              </w:rPr>
            </w:pPr>
            <w:r w:rsidRPr="00650B5F">
              <w:rPr>
                <w:kern w:val="2"/>
                <w:sz w:val="24"/>
                <w:szCs w:val="24"/>
              </w:rPr>
              <w:t>50</w:t>
            </w:r>
          </w:p>
        </w:tc>
        <w:tc>
          <w:tcPr>
            <w:tcW w:w="483" w:type="pct"/>
            <w:vAlign w:val="center"/>
          </w:tcPr>
          <w:p w:rsidR="00650B5F" w:rsidRPr="00650B5F" w:rsidRDefault="00650B5F" w:rsidP="00D77B91">
            <w:pPr>
              <w:jc w:val="center"/>
              <w:rPr>
                <w:kern w:val="2"/>
                <w:sz w:val="24"/>
                <w:szCs w:val="24"/>
              </w:rPr>
            </w:pPr>
            <w:r w:rsidRPr="00650B5F">
              <w:rPr>
                <w:kern w:val="2"/>
                <w:sz w:val="24"/>
                <w:szCs w:val="24"/>
              </w:rPr>
              <w:t>32</w:t>
            </w:r>
          </w:p>
        </w:tc>
        <w:tc>
          <w:tcPr>
            <w:tcW w:w="525" w:type="pct"/>
            <w:vAlign w:val="center"/>
          </w:tcPr>
          <w:p w:rsidR="00650B5F" w:rsidRPr="00650B5F" w:rsidRDefault="00650B5F" w:rsidP="00D77B91">
            <w:pPr>
              <w:jc w:val="center"/>
              <w:rPr>
                <w:kern w:val="2"/>
                <w:sz w:val="24"/>
                <w:szCs w:val="24"/>
              </w:rPr>
            </w:pPr>
            <w:r w:rsidRPr="00650B5F">
              <w:rPr>
                <w:kern w:val="2"/>
                <w:sz w:val="24"/>
                <w:szCs w:val="24"/>
              </w:rPr>
              <w:t>140</w:t>
            </w:r>
          </w:p>
        </w:tc>
        <w:tc>
          <w:tcPr>
            <w:tcW w:w="525" w:type="pct"/>
            <w:vAlign w:val="center"/>
          </w:tcPr>
          <w:p w:rsidR="00650B5F" w:rsidRPr="00650B5F" w:rsidRDefault="00650B5F" w:rsidP="00D77B91">
            <w:pPr>
              <w:jc w:val="center"/>
              <w:rPr>
                <w:kern w:val="2"/>
                <w:sz w:val="24"/>
                <w:szCs w:val="24"/>
              </w:rPr>
            </w:pPr>
            <w:r w:rsidRPr="00650B5F">
              <w:rPr>
                <w:kern w:val="2"/>
                <w:sz w:val="24"/>
                <w:szCs w:val="24"/>
              </w:rPr>
              <w:t>120</w:t>
            </w:r>
          </w:p>
        </w:tc>
        <w:tc>
          <w:tcPr>
            <w:tcW w:w="525" w:type="pct"/>
            <w:vAlign w:val="center"/>
          </w:tcPr>
          <w:p w:rsidR="00650B5F" w:rsidRPr="00650B5F" w:rsidRDefault="00650B5F" w:rsidP="00D77B91">
            <w:pPr>
              <w:jc w:val="center"/>
              <w:rPr>
                <w:kern w:val="2"/>
                <w:sz w:val="24"/>
                <w:szCs w:val="24"/>
              </w:rPr>
            </w:pPr>
            <w:r w:rsidRPr="00650B5F">
              <w:rPr>
                <w:kern w:val="2"/>
                <w:sz w:val="24"/>
                <w:szCs w:val="24"/>
              </w:rPr>
              <w:t>80</w:t>
            </w:r>
          </w:p>
        </w:tc>
      </w:tr>
      <w:tr w:rsidR="00650B5F" w:rsidRPr="00650B5F">
        <w:tc>
          <w:tcPr>
            <w:tcW w:w="925" w:type="pct"/>
            <w:vMerge/>
            <w:vAlign w:val="center"/>
          </w:tcPr>
          <w:p w:rsidR="00650B5F" w:rsidRPr="00650B5F" w:rsidRDefault="00650B5F" w:rsidP="00D77B91">
            <w:pPr>
              <w:jc w:val="center"/>
              <w:rPr>
                <w:kern w:val="2"/>
                <w:sz w:val="24"/>
                <w:szCs w:val="24"/>
              </w:rPr>
            </w:pPr>
          </w:p>
        </w:tc>
        <w:tc>
          <w:tcPr>
            <w:tcW w:w="925" w:type="pct"/>
            <w:vAlign w:val="center"/>
          </w:tcPr>
          <w:p w:rsidR="00650B5F" w:rsidRPr="00650B5F" w:rsidRDefault="00650B5F" w:rsidP="00D77B91">
            <w:pPr>
              <w:jc w:val="center"/>
              <w:rPr>
                <w:kern w:val="2"/>
                <w:sz w:val="24"/>
                <w:szCs w:val="24"/>
              </w:rPr>
            </w:pPr>
            <w:r w:rsidRPr="00650B5F">
              <w:rPr>
                <w:kern w:val="2"/>
                <w:sz w:val="24"/>
                <w:szCs w:val="24"/>
              </w:rPr>
              <w:t>60</w:t>
            </w:r>
          </w:p>
        </w:tc>
        <w:tc>
          <w:tcPr>
            <w:tcW w:w="609" w:type="pct"/>
            <w:vAlign w:val="center"/>
          </w:tcPr>
          <w:p w:rsidR="00650B5F" w:rsidRPr="00650B5F" w:rsidRDefault="00650B5F" w:rsidP="00D77B91">
            <w:pPr>
              <w:jc w:val="center"/>
              <w:rPr>
                <w:kern w:val="2"/>
                <w:sz w:val="24"/>
                <w:szCs w:val="24"/>
              </w:rPr>
            </w:pPr>
            <w:r w:rsidRPr="00650B5F">
              <w:rPr>
                <w:kern w:val="2"/>
                <w:sz w:val="24"/>
                <w:szCs w:val="24"/>
              </w:rPr>
              <w:t>40</w:t>
            </w:r>
          </w:p>
        </w:tc>
        <w:tc>
          <w:tcPr>
            <w:tcW w:w="483" w:type="pct"/>
            <w:vAlign w:val="center"/>
          </w:tcPr>
          <w:p w:rsidR="00650B5F" w:rsidRPr="00650B5F" w:rsidRDefault="00650B5F" w:rsidP="00D77B91">
            <w:pPr>
              <w:jc w:val="center"/>
              <w:rPr>
                <w:kern w:val="2"/>
                <w:sz w:val="24"/>
                <w:szCs w:val="24"/>
              </w:rPr>
            </w:pPr>
            <w:r w:rsidRPr="00650B5F">
              <w:rPr>
                <w:kern w:val="2"/>
                <w:sz w:val="24"/>
                <w:szCs w:val="24"/>
              </w:rPr>
              <w:t>30</w:t>
            </w:r>
          </w:p>
        </w:tc>
        <w:tc>
          <w:tcPr>
            <w:tcW w:w="483" w:type="pct"/>
            <w:vAlign w:val="center"/>
          </w:tcPr>
          <w:p w:rsidR="00650B5F" w:rsidRPr="00650B5F" w:rsidRDefault="00650B5F" w:rsidP="00D77B91">
            <w:pPr>
              <w:jc w:val="center"/>
              <w:rPr>
                <w:kern w:val="2"/>
                <w:sz w:val="24"/>
                <w:szCs w:val="24"/>
              </w:rPr>
            </w:pPr>
            <w:r w:rsidRPr="00650B5F">
              <w:rPr>
                <w:kern w:val="2"/>
                <w:sz w:val="24"/>
                <w:szCs w:val="24"/>
              </w:rPr>
              <w:t>20</w:t>
            </w:r>
          </w:p>
        </w:tc>
        <w:tc>
          <w:tcPr>
            <w:tcW w:w="525" w:type="pct"/>
            <w:vAlign w:val="center"/>
          </w:tcPr>
          <w:p w:rsidR="00650B5F" w:rsidRPr="00650B5F" w:rsidRDefault="00650B5F" w:rsidP="00D77B91">
            <w:pPr>
              <w:jc w:val="center"/>
              <w:rPr>
                <w:kern w:val="2"/>
                <w:sz w:val="24"/>
                <w:szCs w:val="24"/>
              </w:rPr>
            </w:pPr>
            <w:r w:rsidRPr="00650B5F">
              <w:rPr>
                <w:kern w:val="2"/>
                <w:sz w:val="24"/>
                <w:szCs w:val="24"/>
              </w:rPr>
              <w:t>100</w:t>
            </w:r>
          </w:p>
        </w:tc>
        <w:tc>
          <w:tcPr>
            <w:tcW w:w="525" w:type="pct"/>
            <w:vAlign w:val="center"/>
          </w:tcPr>
          <w:p w:rsidR="00650B5F" w:rsidRPr="00650B5F" w:rsidRDefault="00650B5F" w:rsidP="00D77B91">
            <w:pPr>
              <w:jc w:val="center"/>
              <w:rPr>
                <w:kern w:val="2"/>
                <w:sz w:val="24"/>
                <w:szCs w:val="24"/>
              </w:rPr>
            </w:pPr>
            <w:r w:rsidRPr="00650B5F">
              <w:rPr>
                <w:kern w:val="2"/>
                <w:sz w:val="24"/>
                <w:szCs w:val="24"/>
              </w:rPr>
              <w:t>80</w:t>
            </w:r>
          </w:p>
        </w:tc>
        <w:tc>
          <w:tcPr>
            <w:tcW w:w="525" w:type="pct"/>
            <w:vAlign w:val="center"/>
          </w:tcPr>
          <w:p w:rsidR="00650B5F" w:rsidRPr="00650B5F" w:rsidRDefault="00650B5F" w:rsidP="00D77B91">
            <w:pPr>
              <w:jc w:val="center"/>
              <w:rPr>
                <w:kern w:val="2"/>
                <w:sz w:val="24"/>
                <w:szCs w:val="24"/>
              </w:rPr>
            </w:pPr>
            <w:r w:rsidRPr="00650B5F">
              <w:rPr>
                <w:kern w:val="2"/>
                <w:sz w:val="24"/>
                <w:szCs w:val="24"/>
              </w:rPr>
              <w:t>40</w:t>
            </w:r>
          </w:p>
        </w:tc>
      </w:tr>
      <w:tr w:rsidR="00650B5F" w:rsidRPr="00650B5F">
        <w:tc>
          <w:tcPr>
            <w:tcW w:w="925" w:type="pct"/>
            <w:vMerge/>
            <w:vAlign w:val="center"/>
          </w:tcPr>
          <w:p w:rsidR="00650B5F" w:rsidRPr="00650B5F" w:rsidRDefault="00650B5F" w:rsidP="00D77B91">
            <w:pPr>
              <w:jc w:val="center"/>
              <w:rPr>
                <w:kern w:val="2"/>
                <w:sz w:val="24"/>
                <w:szCs w:val="24"/>
              </w:rPr>
            </w:pPr>
          </w:p>
        </w:tc>
        <w:tc>
          <w:tcPr>
            <w:tcW w:w="925" w:type="pct"/>
            <w:vAlign w:val="center"/>
          </w:tcPr>
          <w:p w:rsidR="00650B5F" w:rsidRPr="00650B5F" w:rsidRDefault="00650B5F" w:rsidP="00D77B91">
            <w:pPr>
              <w:jc w:val="center"/>
              <w:rPr>
                <w:kern w:val="2"/>
                <w:sz w:val="24"/>
                <w:szCs w:val="24"/>
              </w:rPr>
            </w:pPr>
            <w:r w:rsidRPr="00650B5F">
              <w:rPr>
                <w:kern w:val="2"/>
                <w:sz w:val="24"/>
                <w:szCs w:val="24"/>
              </w:rPr>
              <w:t>40</w:t>
            </w:r>
          </w:p>
        </w:tc>
        <w:tc>
          <w:tcPr>
            <w:tcW w:w="609" w:type="pct"/>
            <w:vAlign w:val="center"/>
          </w:tcPr>
          <w:p w:rsidR="00650B5F" w:rsidRPr="00650B5F" w:rsidRDefault="00650B5F" w:rsidP="00D77B91">
            <w:pPr>
              <w:jc w:val="center"/>
              <w:rPr>
                <w:kern w:val="2"/>
                <w:sz w:val="24"/>
                <w:szCs w:val="24"/>
              </w:rPr>
            </w:pPr>
            <w:r w:rsidRPr="00650B5F">
              <w:rPr>
                <w:kern w:val="2"/>
                <w:sz w:val="24"/>
                <w:szCs w:val="24"/>
              </w:rPr>
              <w:t>20</w:t>
            </w:r>
          </w:p>
        </w:tc>
        <w:tc>
          <w:tcPr>
            <w:tcW w:w="483" w:type="pct"/>
            <w:vAlign w:val="center"/>
          </w:tcPr>
          <w:p w:rsidR="00650B5F" w:rsidRPr="00650B5F" w:rsidRDefault="00650B5F" w:rsidP="00D77B91">
            <w:pPr>
              <w:jc w:val="center"/>
              <w:rPr>
                <w:kern w:val="2"/>
                <w:sz w:val="24"/>
                <w:szCs w:val="24"/>
              </w:rPr>
            </w:pPr>
            <w:r w:rsidRPr="00650B5F">
              <w:rPr>
                <w:kern w:val="2"/>
                <w:sz w:val="24"/>
                <w:szCs w:val="24"/>
              </w:rPr>
              <w:t>10</w:t>
            </w:r>
          </w:p>
        </w:tc>
        <w:tc>
          <w:tcPr>
            <w:tcW w:w="483" w:type="pct"/>
            <w:vAlign w:val="center"/>
          </w:tcPr>
          <w:p w:rsidR="00650B5F" w:rsidRPr="00650B5F" w:rsidRDefault="00650B5F" w:rsidP="00D77B91">
            <w:pPr>
              <w:jc w:val="center"/>
              <w:rPr>
                <w:kern w:val="2"/>
                <w:sz w:val="24"/>
                <w:szCs w:val="24"/>
              </w:rPr>
            </w:pPr>
            <w:r w:rsidRPr="00650B5F">
              <w:rPr>
                <w:kern w:val="2"/>
                <w:sz w:val="24"/>
                <w:szCs w:val="24"/>
              </w:rPr>
              <w:t>-</w:t>
            </w:r>
          </w:p>
        </w:tc>
        <w:tc>
          <w:tcPr>
            <w:tcW w:w="525" w:type="pct"/>
            <w:vAlign w:val="center"/>
          </w:tcPr>
          <w:p w:rsidR="00650B5F" w:rsidRPr="00650B5F" w:rsidRDefault="00650B5F" w:rsidP="00D77B91">
            <w:pPr>
              <w:jc w:val="center"/>
              <w:rPr>
                <w:kern w:val="2"/>
                <w:sz w:val="24"/>
                <w:szCs w:val="24"/>
              </w:rPr>
            </w:pPr>
            <w:r w:rsidRPr="00650B5F">
              <w:rPr>
                <w:kern w:val="2"/>
                <w:sz w:val="24"/>
                <w:szCs w:val="24"/>
              </w:rPr>
              <w:t>40</w:t>
            </w:r>
          </w:p>
        </w:tc>
        <w:tc>
          <w:tcPr>
            <w:tcW w:w="525" w:type="pct"/>
            <w:vAlign w:val="center"/>
          </w:tcPr>
          <w:p w:rsidR="00650B5F" w:rsidRPr="00650B5F" w:rsidRDefault="00650B5F" w:rsidP="00D77B91">
            <w:pPr>
              <w:jc w:val="center"/>
              <w:rPr>
                <w:kern w:val="2"/>
                <w:sz w:val="24"/>
                <w:szCs w:val="24"/>
              </w:rPr>
            </w:pPr>
            <w:r w:rsidRPr="00650B5F">
              <w:rPr>
                <w:kern w:val="2"/>
                <w:sz w:val="24"/>
                <w:szCs w:val="24"/>
              </w:rPr>
              <w:t>20</w:t>
            </w:r>
          </w:p>
        </w:tc>
        <w:tc>
          <w:tcPr>
            <w:tcW w:w="525" w:type="pct"/>
            <w:vAlign w:val="center"/>
          </w:tcPr>
          <w:p w:rsidR="00650B5F" w:rsidRPr="00650B5F" w:rsidRDefault="00650B5F" w:rsidP="00D77B91">
            <w:pPr>
              <w:jc w:val="center"/>
              <w:rPr>
                <w:kern w:val="2"/>
                <w:sz w:val="24"/>
                <w:szCs w:val="24"/>
              </w:rPr>
            </w:pPr>
            <w:r w:rsidRPr="00650B5F">
              <w:rPr>
                <w:kern w:val="2"/>
                <w:sz w:val="24"/>
                <w:szCs w:val="24"/>
              </w:rPr>
              <w:t>-</w:t>
            </w:r>
          </w:p>
        </w:tc>
      </w:tr>
      <w:tr w:rsidR="00650B5F" w:rsidRPr="00650B5F">
        <w:tc>
          <w:tcPr>
            <w:tcW w:w="925" w:type="pct"/>
            <w:vMerge w:val="restart"/>
            <w:vAlign w:val="center"/>
          </w:tcPr>
          <w:p w:rsidR="00650B5F" w:rsidRPr="00650B5F" w:rsidRDefault="00650B5F" w:rsidP="00D77B91">
            <w:pPr>
              <w:jc w:val="center"/>
              <w:rPr>
                <w:kern w:val="2"/>
                <w:sz w:val="24"/>
                <w:szCs w:val="24"/>
              </w:rPr>
            </w:pPr>
            <w:r w:rsidRPr="00650B5F">
              <w:rPr>
                <w:rFonts w:cs="宋体" w:hint="eastAsia"/>
                <w:kern w:val="2"/>
                <w:sz w:val="24"/>
                <w:szCs w:val="24"/>
              </w:rPr>
              <w:t>次要公路</w:t>
            </w:r>
          </w:p>
        </w:tc>
        <w:tc>
          <w:tcPr>
            <w:tcW w:w="925" w:type="pct"/>
            <w:vAlign w:val="center"/>
          </w:tcPr>
          <w:p w:rsidR="00650B5F" w:rsidRPr="00650B5F" w:rsidRDefault="00650B5F" w:rsidP="00D77B91">
            <w:pPr>
              <w:jc w:val="center"/>
              <w:rPr>
                <w:kern w:val="2"/>
                <w:sz w:val="24"/>
                <w:szCs w:val="24"/>
              </w:rPr>
            </w:pPr>
            <w:r w:rsidRPr="00650B5F">
              <w:rPr>
                <w:kern w:val="2"/>
                <w:sz w:val="24"/>
                <w:szCs w:val="24"/>
              </w:rPr>
              <w:t>80</w:t>
            </w:r>
          </w:p>
        </w:tc>
        <w:tc>
          <w:tcPr>
            <w:tcW w:w="609" w:type="pct"/>
            <w:vAlign w:val="center"/>
          </w:tcPr>
          <w:p w:rsidR="00650B5F" w:rsidRPr="00650B5F" w:rsidRDefault="00650B5F" w:rsidP="00D77B91">
            <w:pPr>
              <w:jc w:val="center"/>
              <w:rPr>
                <w:kern w:val="2"/>
                <w:sz w:val="24"/>
                <w:szCs w:val="24"/>
              </w:rPr>
            </w:pPr>
            <w:r w:rsidRPr="00650B5F">
              <w:rPr>
                <w:kern w:val="2"/>
                <w:sz w:val="24"/>
                <w:szCs w:val="24"/>
              </w:rPr>
              <w:t>45</w:t>
            </w:r>
          </w:p>
        </w:tc>
        <w:tc>
          <w:tcPr>
            <w:tcW w:w="483" w:type="pct"/>
            <w:vAlign w:val="center"/>
          </w:tcPr>
          <w:p w:rsidR="00650B5F" w:rsidRPr="00650B5F" w:rsidRDefault="00650B5F" w:rsidP="00D77B91">
            <w:pPr>
              <w:jc w:val="center"/>
              <w:rPr>
                <w:kern w:val="2"/>
                <w:sz w:val="24"/>
                <w:szCs w:val="24"/>
              </w:rPr>
            </w:pPr>
            <w:r w:rsidRPr="00650B5F">
              <w:rPr>
                <w:kern w:val="2"/>
                <w:sz w:val="24"/>
                <w:szCs w:val="24"/>
              </w:rPr>
              <w:t>40</w:t>
            </w:r>
          </w:p>
        </w:tc>
        <w:tc>
          <w:tcPr>
            <w:tcW w:w="483" w:type="pct"/>
            <w:vAlign w:val="center"/>
          </w:tcPr>
          <w:p w:rsidR="00650B5F" w:rsidRPr="00650B5F" w:rsidRDefault="00650B5F" w:rsidP="00D77B91">
            <w:pPr>
              <w:jc w:val="center"/>
              <w:rPr>
                <w:kern w:val="2"/>
                <w:sz w:val="24"/>
                <w:szCs w:val="24"/>
              </w:rPr>
            </w:pPr>
            <w:r w:rsidRPr="00650B5F">
              <w:rPr>
                <w:kern w:val="2"/>
                <w:sz w:val="24"/>
                <w:szCs w:val="24"/>
              </w:rPr>
              <w:t>25</w:t>
            </w:r>
          </w:p>
        </w:tc>
        <w:tc>
          <w:tcPr>
            <w:tcW w:w="525" w:type="pct"/>
            <w:vAlign w:val="center"/>
          </w:tcPr>
          <w:p w:rsidR="00650B5F" w:rsidRPr="00650B5F" w:rsidRDefault="00650B5F" w:rsidP="00D77B91">
            <w:pPr>
              <w:jc w:val="center"/>
              <w:rPr>
                <w:kern w:val="2"/>
                <w:sz w:val="24"/>
                <w:szCs w:val="24"/>
              </w:rPr>
            </w:pPr>
            <w:r w:rsidRPr="00650B5F">
              <w:rPr>
                <w:kern w:val="2"/>
                <w:sz w:val="24"/>
                <w:szCs w:val="24"/>
              </w:rPr>
              <w:t>90</w:t>
            </w:r>
          </w:p>
        </w:tc>
        <w:tc>
          <w:tcPr>
            <w:tcW w:w="525" w:type="pct"/>
            <w:vAlign w:val="center"/>
          </w:tcPr>
          <w:p w:rsidR="00650B5F" w:rsidRPr="00650B5F" w:rsidRDefault="00650B5F" w:rsidP="00D77B91">
            <w:pPr>
              <w:jc w:val="center"/>
              <w:rPr>
                <w:kern w:val="2"/>
                <w:sz w:val="24"/>
                <w:szCs w:val="24"/>
              </w:rPr>
            </w:pPr>
            <w:r w:rsidRPr="00650B5F">
              <w:rPr>
                <w:kern w:val="2"/>
                <w:sz w:val="24"/>
                <w:szCs w:val="24"/>
              </w:rPr>
              <w:t>80</w:t>
            </w:r>
          </w:p>
        </w:tc>
        <w:tc>
          <w:tcPr>
            <w:tcW w:w="525" w:type="pct"/>
            <w:vAlign w:val="center"/>
          </w:tcPr>
          <w:p w:rsidR="00650B5F" w:rsidRPr="00650B5F" w:rsidRDefault="00650B5F" w:rsidP="00D77B91">
            <w:pPr>
              <w:jc w:val="center"/>
              <w:rPr>
                <w:kern w:val="2"/>
                <w:sz w:val="24"/>
                <w:szCs w:val="24"/>
              </w:rPr>
            </w:pPr>
            <w:r w:rsidRPr="00650B5F">
              <w:rPr>
                <w:kern w:val="2"/>
                <w:sz w:val="24"/>
                <w:szCs w:val="24"/>
              </w:rPr>
              <w:t>50</w:t>
            </w:r>
          </w:p>
        </w:tc>
      </w:tr>
      <w:tr w:rsidR="00650B5F" w:rsidRPr="00650B5F">
        <w:tc>
          <w:tcPr>
            <w:tcW w:w="925" w:type="pct"/>
            <w:vMerge/>
            <w:vAlign w:val="center"/>
          </w:tcPr>
          <w:p w:rsidR="00650B5F" w:rsidRPr="00650B5F" w:rsidRDefault="00650B5F" w:rsidP="00D77B91">
            <w:pPr>
              <w:jc w:val="center"/>
              <w:rPr>
                <w:kern w:val="2"/>
                <w:sz w:val="24"/>
                <w:szCs w:val="24"/>
              </w:rPr>
            </w:pPr>
          </w:p>
        </w:tc>
        <w:tc>
          <w:tcPr>
            <w:tcW w:w="925" w:type="pct"/>
            <w:vAlign w:val="center"/>
          </w:tcPr>
          <w:p w:rsidR="00650B5F" w:rsidRPr="00650B5F" w:rsidRDefault="00650B5F" w:rsidP="00D77B91">
            <w:pPr>
              <w:jc w:val="center"/>
              <w:rPr>
                <w:kern w:val="2"/>
                <w:sz w:val="24"/>
                <w:szCs w:val="24"/>
              </w:rPr>
            </w:pPr>
            <w:r>
              <w:rPr>
                <w:kern w:val="2"/>
                <w:sz w:val="24"/>
                <w:szCs w:val="24"/>
              </w:rPr>
              <w:t>60</w:t>
            </w:r>
          </w:p>
        </w:tc>
        <w:tc>
          <w:tcPr>
            <w:tcW w:w="609" w:type="pct"/>
            <w:vAlign w:val="center"/>
          </w:tcPr>
          <w:p w:rsidR="00650B5F" w:rsidRPr="00650B5F" w:rsidRDefault="00650B5F" w:rsidP="00D77B91">
            <w:pPr>
              <w:jc w:val="center"/>
              <w:rPr>
                <w:kern w:val="2"/>
                <w:sz w:val="24"/>
                <w:szCs w:val="24"/>
              </w:rPr>
            </w:pPr>
            <w:r>
              <w:rPr>
                <w:kern w:val="2"/>
                <w:sz w:val="24"/>
                <w:szCs w:val="24"/>
              </w:rPr>
              <w:t>30</w:t>
            </w:r>
          </w:p>
        </w:tc>
        <w:tc>
          <w:tcPr>
            <w:tcW w:w="483" w:type="pct"/>
            <w:vAlign w:val="center"/>
          </w:tcPr>
          <w:p w:rsidR="00650B5F" w:rsidRPr="00650B5F" w:rsidRDefault="00650B5F" w:rsidP="00D77B91">
            <w:pPr>
              <w:jc w:val="center"/>
              <w:rPr>
                <w:kern w:val="2"/>
                <w:sz w:val="24"/>
                <w:szCs w:val="24"/>
              </w:rPr>
            </w:pPr>
            <w:r>
              <w:rPr>
                <w:kern w:val="2"/>
                <w:sz w:val="24"/>
                <w:szCs w:val="24"/>
              </w:rPr>
              <w:t>20</w:t>
            </w:r>
          </w:p>
        </w:tc>
        <w:tc>
          <w:tcPr>
            <w:tcW w:w="483" w:type="pct"/>
            <w:vAlign w:val="center"/>
          </w:tcPr>
          <w:p w:rsidR="00650B5F" w:rsidRPr="00650B5F" w:rsidRDefault="00650B5F" w:rsidP="00D77B91">
            <w:pPr>
              <w:jc w:val="center"/>
              <w:rPr>
                <w:kern w:val="2"/>
                <w:sz w:val="24"/>
                <w:szCs w:val="24"/>
              </w:rPr>
            </w:pPr>
            <w:r>
              <w:rPr>
                <w:kern w:val="2"/>
                <w:sz w:val="24"/>
                <w:szCs w:val="24"/>
              </w:rPr>
              <w:t>10</w:t>
            </w:r>
          </w:p>
        </w:tc>
        <w:tc>
          <w:tcPr>
            <w:tcW w:w="525" w:type="pct"/>
            <w:vAlign w:val="center"/>
          </w:tcPr>
          <w:p w:rsidR="00650B5F" w:rsidRPr="00650B5F" w:rsidRDefault="00650B5F" w:rsidP="00D77B91">
            <w:pPr>
              <w:jc w:val="center"/>
              <w:rPr>
                <w:kern w:val="2"/>
                <w:sz w:val="24"/>
                <w:szCs w:val="24"/>
              </w:rPr>
            </w:pPr>
            <w:r>
              <w:rPr>
                <w:kern w:val="2"/>
                <w:sz w:val="24"/>
                <w:szCs w:val="24"/>
              </w:rPr>
              <w:t>65</w:t>
            </w:r>
          </w:p>
        </w:tc>
        <w:tc>
          <w:tcPr>
            <w:tcW w:w="525" w:type="pct"/>
            <w:vAlign w:val="center"/>
          </w:tcPr>
          <w:p w:rsidR="00650B5F" w:rsidRPr="00650B5F" w:rsidRDefault="00650B5F" w:rsidP="00D77B91">
            <w:pPr>
              <w:jc w:val="center"/>
              <w:rPr>
                <w:kern w:val="2"/>
                <w:sz w:val="24"/>
                <w:szCs w:val="24"/>
              </w:rPr>
            </w:pPr>
            <w:r>
              <w:rPr>
                <w:kern w:val="2"/>
                <w:sz w:val="24"/>
                <w:szCs w:val="24"/>
              </w:rPr>
              <w:t>55</w:t>
            </w:r>
          </w:p>
        </w:tc>
        <w:tc>
          <w:tcPr>
            <w:tcW w:w="525" w:type="pct"/>
            <w:vAlign w:val="center"/>
          </w:tcPr>
          <w:p w:rsidR="00650B5F" w:rsidRPr="00650B5F" w:rsidRDefault="00650B5F" w:rsidP="00D77B91">
            <w:pPr>
              <w:jc w:val="center"/>
              <w:rPr>
                <w:kern w:val="2"/>
                <w:sz w:val="24"/>
                <w:szCs w:val="24"/>
              </w:rPr>
            </w:pPr>
            <w:r>
              <w:rPr>
                <w:kern w:val="2"/>
                <w:sz w:val="24"/>
                <w:szCs w:val="24"/>
              </w:rPr>
              <w:t>25</w:t>
            </w:r>
          </w:p>
        </w:tc>
      </w:tr>
      <w:tr w:rsidR="00650B5F" w:rsidRPr="00650B5F">
        <w:tc>
          <w:tcPr>
            <w:tcW w:w="925" w:type="pct"/>
            <w:vMerge/>
            <w:vAlign w:val="center"/>
          </w:tcPr>
          <w:p w:rsidR="00650B5F" w:rsidRPr="00650B5F" w:rsidRDefault="00650B5F" w:rsidP="00D77B91">
            <w:pPr>
              <w:jc w:val="center"/>
              <w:rPr>
                <w:kern w:val="2"/>
                <w:sz w:val="24"/>
                <w:szCs w:val="24"/>
              </w:rPr>
            </w:pPr>
          </w:p>
        </w:tc>
        <w:tc>
          <w:tcPr>
            <w:tcW w:w="925" w:type="pct"/>
            <w:vAlign w:val="center"/>
          </w:tcPr>
          <w:p w:rsidR="00650B5F" w:rsidRPr="00650B5F" w:rsidRDefault="00650B5F" w:rsidP="00D77B91">
            <w:pPr>
              <w:jc w:val="center"/>
              <w:rPr>
                <w:kern w:val="2"/>
                <w:sz w:val="24"/>
                <w:szCs w:val="24"/>
              </w:rPr>
            </w:pPr>
            <w:r>
              <w:rPr>
                <w:kern w:val="2"/>
                <w:sz w:val="24"/>
                <w:szCs w:val="24"/>
              </w:rPr>
              <w:t>40</w:t>
            </w:r>
          </w:p>
        </w:tc>
        <w:tc>
          <w:tcPr>
            <w:tcW w:w="609" w:type="pct"/>
            <w:vAlign w:val="center"/>
          </w:tcPr>
          <w:p w:rsidR="00650B5F" w:rsidRPr="00650B5F" w:rsidRDefault="00650B5F" w:rsidP="00D77B91">
            <w:pPr>
              <w:jc w:val="center"/>
              <w:rPr>
                <w:kern w:val="2"/>
                <w:sz w:val="24"/>
                <w:szCs w:val="24"/>
              </w:rPr>
            </w:pPr>
            <w:r>
              <w:rPr>
                <w:kern w:val="2"/>
                <w:sz w:val="24"/>
                <w:szCs w:val="24"/>
              </w:rPr>
              <w:t>15</w:t>
            </w:r>
          </w:p>
        </w:tc>
        <w:tc>
          <w:tcPr>
            <w:tcW w:w="483" w:type="pct"/>
            <w:vAlign w:val="center"/>
          </w:tcPr>
          <w:p w:rsidR="00650B5F" w:rsidRPr="00650B5F" w:rsidRDefault="00650B5F" w:rsidP="00D77B91">
            <w:pPr>
              <w:jc w:val="center"/>
              <w:rPr>
                <w:kern w:val="2"/>
                <w:sz w:val="24"/>
                <w:szCs w:val="24"/>
              </w:rPr>
            </w:pPr>
            <w:r>
              <w:rPr>
                <w:kern w:val="2"/>
                <w:sz w:val="24"/>
                <w:szCs w:val="24"/>
              </w:rPr>
              <w:t>10</w:t>
            </w:r>
          </w:p>
        </w:tc>
        <w:tc>
          <w:tcPr>
            <w:tcW w:w="483" w:type="pct"/>
            <w:vAlign w:val="center"/>
          </w:tcPr>
          <w:p w:rsidR="00650B5F" w:rsidRPr="00650B5F" w:rsidRDefault="00650B5F" w:rsidP="00D77B91">
            <w:pPr>
              <w:jc w:val="center"/>
              <w:rPr>
                <w:kern w:val="2"/>
                <w:sz w:val="24"/>
                <w:szCs w:val="24"/>
              </w:rPr>
            </w:pPr>
            <w:r>
              <w:rPr>
                <w:kern w:val="2"/>
                <w:sz w:val="24"/>
                <w:szCs w:val="24"/>
              </w:rPr>
              <w:t>-</w:t>
            </w:r>
          </w:p>
        </w:tc>
        <w:tc>
          <w:tcPr>
            <w:tcW w:w="525" w:type="pct"/>
            <w:vAlign w:val="center"/>
          </w:tcPr>
          <w:p w:rsidR="00650B5F" w:rsidRPr="00650B5F" w:rsidRDefault="00650B5F" w:rsidP="00D77B91">
            <w:pPr>
              <w:jc w:val="center"/>
              <w:rPr>
                <w:kern w:val="2"/>
                <w:sz w:val="24"/>
                <w:szCs w:val="24"/>
              </w:rPr>
            </w:pPr>
            <w:r>
              <w:rPr>
                <w:kern w:val="2"/>
                <w:sz w:val="24"/>
                <w:szCs w:val="24"/>
              </w:rPr>
              <w:t>25</w:t>
            </w:r>
          </w:p>
        </w:tc>
        <w:tc>
          <w:tcPr>
            <w:tcW w:w="525" w:type="pct"/>
            <w:vAlign w:val="center"/>
          </w:tcPr>
          <w:p w:rsidR="00650B5F" w:rsidRPr="00650B5F" w:rsidRDefault="00650B5F" w:rsidP="00D77B91">
            <w:pPr>
              <w:jc w:val="center"/>
              <w:rPr>
                <w:kern w:val="2"/>
                <w:sz w:val="24"/>
                <w:szCs w:val="24"/>
              </w:rPr>
            </w:pPr>
            <w:r>
              <w:rPr>
                <w:kern w:val="2"/>
                <w:sz w:val="24"/>
                <w:szCs w:val="24"/>
              </w:rPr>
              <w:t>15</w:t>
            </w:r>
          </w:p>
        </w:tc>
        <w:tc>
          <w:tcPr>
            <w:tcW w:w="525" w:type="pct"/>
            <w:vAlign w:val="center"/>
          </w:tcPr>
          <w:p w:rsidR="00650B5F" w:rsidRPr="00650B5F" w:rsidRDefault="00650B5F" w:rsidP="00D77B91">
            <w:pPr>
              <w:jc w:val="center"/>
              <w:rPr>
                <w:kern w:val="2"/>
                <w:sz w:val="24"/>
                <w:szCs w:val="24"/>
              </w:rPr>
            </w:pPr>
            <w:r>
              <w:rPr>
                <w:kern w:val="2"/>
                <w:sz w:val="24"/>
                <w:szCs w:val="24"/>
              </w:rPr>
              <w:t>-</w:t>
            </w:r>
          </w:p>
        </w:tc>
      </w:tr>
      <w:tr w:rsidR="00650B5F" w:rsidRPr="00650B5F">
        <w:tc>
          <w:tcPr>
            <w:tcW w:w="925" w:type="pct"/>
            <w:vMerge/>
            <w:vAlign w:val="center"/>
          </w:tcPr>
          <w:p w:rsidR="00650B5F" w:rsidRPr="00650B5F" w:rsidRDefault="00650B5F" w:rsidP="00D77B91">
            <w:pPr>
              <w:jc w:val="center"/>
              <w:rPr>
                <w:kern w:val="2"/>
                <w:sz w:val="24"/>
                <w:szCs w:val="24"/>
              </w:rPr>
            </w:pPr>
          </w:p>
        </w:tc>
        <w:tc>
          <w:tcPr>
            <w:tcW w:w="925" w:type="pct"/>
            <w:vAlign w:val="center"/>
          </w:tcPr>
          <w:p w:rsidR="00650B5F" w:rsidRPr="00650B5F" w:rsidRDefault="00650B5F" w:rsidP="00D77B91">
            <w:pPr>
              <w:jc w:val="center"/>
              <w:rPr>
                <w:kern w:val="2"/>
                <w:sz w:val="24"/>
                <w:szCs w:val="24"/>
              </w:rPr>
            </w:pPr>
            <w:r w:rsidRPr="00650B5F">
              <w:rPr>
                <w:kern w:val="2"/>
                <w:sz w:val="24"/>
                <w:szCs w:val="24"/>
              </w:rPr>
              <w:t>30</w:t>
            </w:r>
          </w:p>
        </w:tc>
        <w:tc>
          <w:tcPr>
            <w:tcW w:w="609" w:type="pct"/>
            <w:vAlign w:val="center"/>
          </w:tcPr>
          <w:p w:rsidR="00650B5F" w:rsidRPr="00650B5F" w:rsidRDefault="00650B5F" w:rsidP="00D77B91">
            <w:pPr>
              <w:jc w:val="center"/>
              <w:rPr>
                <w:kern w:val="2"/>
                <w:sz w:val="24"/>
                <w:szCs w:val="24"/>
              </w:rPr>
            </w:pPr>
            <w:r w:rsidRPr="00650B5F">
              <w:rPr>
                <w:kern w:val="2"/>
                <w:sz w:val="24"/>
                <w:szCs w:val="24"/>
              </w:rPr>
              <w:t>10</w:t>
            </w:r>
          </w:p>
        </w:tc>
        <w:tc>
          <w:tcPr>
            <w:tcW w:w="483" w:type="pct"/>
            <w:vAlign w:val="center"/>
          </w:tcPr>
          <w:p w:rsidR="00650B5F" w:rsidRPr="00650B5F" w:rsidRDefault="00650B5F" w:rsidP="00D77B91">
            <w:pPr>
              <w:jc w:val="center"/>
              <w:rPr>
                <w:kern w:val="2"/>
                <w:sz w:val="24"/>
                <w:szCs w:val="24"/>
              </w:rPr>
            </w:pPr>
            <w:r w:rsidRPr="00650B5F">
              <w:rPr>
                <w:kern w:val="2"/>
                <w:sz w:val="24"/>
                <w:szCs w:val="24"/>
              </w:rPr>
              <w:t>-</w:t>
            </w:r>
          </w:p>
        </w:tc>
        <w:tc>
          <w:tcPr>
            <w:tcW w:w="483" w:type="pct"/>
            <w:vAlign w:val="center"/>
          </w:tcPr>
          <w:p w:rsidR="00650B5F" w:rsidRPr="00650B5F" w:rsidRDefault="00650B5F" w:rsidP="00D77B91">
            <w:pPr>
              <w:jc w:val="center"/>
              <w:rPr>
                <w:kern w:val="2"/>
                <w:sz w:val="24"/>
                <w:szCs w:val="24"/>
              </w:rPr>
            </w:pPr>
            <w:r w:rsidRPr="00650B5F">
              <w:rPr>
                <w:kern w:val="2"/>
                <w:sz w:val="24"/>
                <w:szCs w:val="24"/>
              </w:rPr>
              <w:t>-</w:t>
            </w:r>
          </w:p>
        </w:tc>
        <w:tc>
          <w:tcPr>
            <w:tcW w:w="525" w:type="pct"/>
            <w:vAlign w:val="center"/>
          </w:tcPr>
          <w:p w:rsidR="00650B5F" w:rsidRPr="00650B5F" w:rsidRDefault="00650B5F" w:rsidP="00D77B91">
            <w:pPr>
              <w:jc w:val="center"/>
              <w:rPr>
                <w:kern w:val="2"/>
                <w:sz w:val="24"/>
                <w:szCs w:val="24"/>
              </w:rPr>
            </w:pPr>
            <w:r w:rsidRPr="00650B5F">
              <w:rPr>
                <w:kern w:val="2"/>
                <w:sz w:val="24"/>
                <w:szCs w:val="24"/>
              </w:rPr>
              <w:t>10</w:t>
            </w:r>
          </w:p>
        </w:tc>
        <w:tc>
          <w:tcPr>
            <w:tcW w:w="525" w:type="pct"/>
            <w:vAlign w:val="center"/>
          </w:tcPr>
          <w:p w:rsidR="00650B5F" w:rsidRPr="00650B5F" w:rsidRDefault="00650B5F" w:rsidP="00D77B91">
            <w:pPr>
              <w:jc w:val="center"/>
              <w:rPr>
                <w:kern w:val="2"/>
                <w:sz w:val="24"/>
                <w:szCs w:val="24"/>
              </w:rPr>
            </w:pPr>
            <w:r w:rsidRPr="00650B5F">
              <w:rPr>
                <w:kern w:val="2"/>
                <w:sz w:val="24"/>
                <w:szCs w:val="24"/>
              </w:rPr>
              <w:t>-</w:t>
            </w:r>
          </w:p>
        </w:tc>
        <w:tc>
          <w:tcPr>
            <w:tcW w:w="525" w:type="pct"/>
            <w:vAlign w:val="center"/>
          </w:tcPr>
          <w:p w:rsidR="00650B5F" w:rsidRPr="00650B5F" w:rsidRDefault="00650B5F" w:rsidP="00D77B91">
            <w:pPr>
              <w:jc w:val="center"/>
              <w:rPr>
                <w:kern w:val="2"/>
                <w:sz w:val="24"/>
                <w:szCs w:val="24"/>
              </w:rPr>
            </w:pPr>
            <w:r w:rsidRPr="00650B5F">
              <w:rPr>
                <w:kern w:val="2"/>
                <w:sz w:val="24"/>
                <w:szCs w:val="24"/>
              </w:rPr>
              <w:t>-</w:t>
            </w:r>
          </w:p>
        </w:tc>
      </w:tr>
    </w:tbl>
    <w:p w:rsidR="00726450" w:rsidRPr="00650B5F" w:rsidRDefault="00726450" w:rsidP="00D77B91">
      <w:pPr>
        <w:spacing w:line="360" w:lineRule="auto"/>
        <w:ind w:firstLineChars="200" w:firstLine="420"/>
      </w:pPr>
      <w:r w:rsidRPr="00650B5F">
        <w:rPr>
          <w:rFonts w:cs="宋体" w:hint="eastAsia"/>
        </w:rPr>
        <w:t>注：表列变速车道长度不包括渐变段的长度。</w:t>
      </w:r>
    </w:p>
    <w:p w:rsidR="00726450"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）变速车道为等宽车道时，其长度应另增加表</w:t>
      </w:r>
      <w:r w:rsidR="00726450" w:rsidRPr="00690D2E">
        <w:rPr>
          <w:sz w:val="24"/>
          <w:szCs w:val="24"/>
        </w:rPr>
        <w:t>10.5.3</w:t>
      </w:r>
      <w:r w:rsidR="00650B5F">
        <w:rPr>
          <w:sz w:val="24"/>
          <w:szCs w:val="24"/>
        </w:rPr>
        <w:t xml:space="preserve"> - </w:t>
      </w:r>
      <w:r w:rsidR="00726450" w:rsidRPr="00690D2E">
        <w:rPr>
          <w:sz w:val="24"/>
          <w:szCs w:val="24"/>
        </w:rPr>
        <w:t>2</w:t>
      </w:r>
      <w:r w:rsidR="00726450" w:rsidRPr="00690D2E">
        <w:rPr>
          <w:rFonts w:cs="宋体" w:hint="eastAsia"/>
          <w:sz w:val="24"/>
          <w:szCs w:val="24"/>
        </w:rPr>
        <w:t>所列的渐变段长度。</w:t>
      </w:r>
    </w:p>
    <w:p w:rsidR="00726450" w:rsidRPr="00690D2E" w:rsidRDefault="00726450" w:rsidP="00D77B91">
      <w:pPr>
        <w:spacing w:line="360" w:lineRule="auto"/>
        <w:jc w:val="center"/>
        <w:rPr>
          <w:sz w:val="24"/>
          <w:szCs w:val="24"/>
        </w:rPr>
      </w:pPr>
      <w:r w:rsidRPr="00690D2E">
        <w:rPr>
          <w:rFonts w:cs="宋体" w:hint="eastAsia"/>
          <w:sz w:val="24"/>
          <w:szCs w:val="24"/>
        </w:rPr>
        <w:t>表</w:t>
      </w:r>
      <w:r w:rsidRPr="00690D2E">
        <w:rPr>
          <w:sz w:val="24"/>
          <w:szCs w:val="24"/>
        </w:rPr>
        <w:t>10</w:t>
      </w:r>
      <w:r w:rsidR="006A04F3">
        <w:rPr>
          <w:sz w:val="24"/>
          <w:szCs w:val="24"/>
        </w:rPr>
        <w:t>.</w:t>
      </w:r>
      <w:r w:rsidRPr="00690D2E">
        <w:rPr>
          <w:sz w:val="24"/>
          <w:szCs w:val="24"/>
        </w:rPr>
        <w:t>5</w:t>
      </w:r>
      <w:r w:rsidR="006A04F3">
        <w:rPr>
          <w:sz w:val="24"/>
          <w:szCs w:val="24"/>
        </w:rPr>
        <w:t>.</w:t>
      </w:r>
      <w:r w:rsidRPr="00690D2E">
        <w:rPr>
          <w:sz w:val="24"/>
          <w:szCs w:val="24"/>
        </w:rPr>
        <w:t>3</w:t>
      </w:r>
      <w:r w:rsidR="00650B5F">
        <w:rPr>
          <w:sz w:val="24"/>
          <w:szCs w:val="24"/>
        </w:rPr>
        <w:t xml:space="preserve"> – </w:t>
      </w:r>
      <w:r w:rsidRPr="00690D2E">
        <w:rPr>
          <w:sz w:val="24"/>
          <w:szCs w:val="24"/>
        </w:rPr>
        <w:t>2</w:t>
      </w:r>
      <w:r w:rsidR="00650B5F">
        <w:rPr>
          <w:sz w:val="24"/>
          <w:szCs w:val="24"/>
        </w:rPr>
        <w:t xml:space="preserve"> </w:t>
      </w:r>
      <w:r w:rsidRPr="00690D2E">
        <w:rPr>
          <w:rFonts w:cs="宋体" w:hint="eastAsia"/>
          <w:sz w:val="24"/>
          <w:szCs w:val="24"/>
        </w:rPr>
        <w:t>渐变段长度</w:t>
      </w:r>
    </w:p>
    <w:tbl>
      <w:tblPr>
        <w:tblStyle w:val="a3"/>
        <w:tblW w:w="5000" w:type="pct"/>
        <w:tblInd w:w="0" w:type="dxa"/>
        <w:tblBorders>
          <w:left w:val="none" w:sz="0" w:space="0" w:color="auto"/>
          <w:right w:val="none" w:sz="0" w:space="0" w:color="auto"/>
        </w:tblBorders>
        <w:tblLook w:val="01E0"/>
      </w:tblPr>
      <w:tblGrid>
        <w:gridCol w:w="4132"/>
        <w:gridCol w:w="1301"/>
        <w:gridCol w:w="1030"/>
        <w:gridCol w:w="1030"/>
        <w:gridCol w:w="1029"/>
      </w:tblGrid>
      <w:tr w:rsidR="00650B5F" w:rsidRPr="00650B5F">
        <w:tc>
          <w:tcPr>
            <w:tcW w:w="2424" w:type="pct"/>
            <w:vAlign w:val="center"/>
          </w:tcPr>
          <w:p w:rsidR="00650B5F" w:rsidRPr="00650B5F" w:rsidRDefault="00650B5F" w:rsidP="00D77B91">
            <w:pPr>
              <w:spacing w:line="360" w:lineRule="auto"/>
              <w:jc w:val="center"/>
              <w:rPr>
                <w:kern w:val="2"/>
                <w:sz w:val="24"/>
                <w:szCs w:val="24"/>
              </w:rPr>
            </w:pPr>
            <w:r w:rsidRPr="00650B5F">
              <w:rPr>
                <w:rFonts w:cs="宋体" w:hint="eastAsia"/>
                <w:kern w:val="2"/>
                <w:sz w:val="24"/>
                <w:szCs w:val="24"/>
              </w:rPr>
              <w:t>设计速度</w:t>
            </w:r>
            <w:r w:rsidRPr="00650B5F">
              <w:rPr>
                <w:kern w:val="2"/>
                <w:sz w:val="24"/>
                <w:szCs w:val="24"/>
              </w:rPr>
              <w:t>(km/h)</w:t>
            </w:r>
          </w:p>
        </w:tc>
        <w:tc>
          <w:tcPr>
            <w:tcW w:w="763" w:type="pct"/>
            <w:vAlign w:val="center"/>
          </w:tcPr>
          <w:p w:rsidR="00650B5F" w:rsidRPr="00650B5F" w:rsidRDefault="00650B5F" w:rsidP="00D77B91">
            <w:pPr>
              <w:spacing w:line="360" w:lineRule="auto"/>
              <w:jc w:val="center"/>
              <w:rPr>
                <w:kern w:val="2"/>
                <w:sz w:val="24"/>
                <w:szCs w:val="24"/>
              </w:rPr>
            </w:pPr>
            <w:r w:rsidRPr="00650B5F">
              <w:rPr>
                <w:kern w:val="2"/>
                <w:sz w:val="24"/>
                <w:szCs w:val="24"/>
              </w:rPr>
              <w:t>100</w:t>
            </w:r>
          </w:p>
        </w:tc>
        <w:tc>
          <w:tcPr>
            <w:tcW w:w="604" w:type="pct"/>
            <w:vAlign w:val="center"/>
          </w:tcPr>
          <w:p w:rsidR="00650B5F" w:rsidRPr="00650B5F" w:rsidRDefault="00650B5F" w:rsidP="00D77B91">
            <w:pPr>
              <w:spacing w:line="360" w:lineRule="auto"/>
              <w:jc w:val="center"/>
              <w:rPr>
                <w:kern w:val="2"/>
                <w:sz w:val="24"/>
                <w:szCs w:val="24"/>
              </w:rPr>
            </w:pPr>
            <w:r w:rsidRPr="00650B5F">
              <w:rPr>
                <w:kern w:val="2"/>
                <w:sz w:val="24"/>
                <w:szCs w:val="24"/>
              </w:rPr>
              <w:t>80</w:t>
            </w:r>
          </w:p>
        </w:tc>
        <w:tc>
          <w:tcPr>
            <w:tcW w:w="604" w:type="pct"/>
            <w:vAlign w:val="center"/>
          </w:tcPr>
          <w:p w:rsidR="00650B5F" w:rsidRPr="00650B5F" w:rsidRDefault="00650B5F" w:rsidP="00D77B91">
            <w:pPr>
              <w:spacing w:line="360" w:lineRule="auto"/>
              <w:jc w:val="center"/>
              <w:rPr>
                <w:kern w:val="2"/>
                <w:sz w:val="24"/>
                <w:szCs w:val="24"/>
              </w:rPr>
            </w:pPr>
            <w:r w:rsidRPr="00650B5F">
              <w:rPr>
                <w:kern w:val="2"/>
                <w:sz w:val="24"/>
                <w:szCs w:val="24"/>
              </w:rPr>
              <w:t>60</w:t>
            </w:r>
          </w:p>
        </w:tc>
        <w:tc>
          <w:tcPr>
            <w:tcW w:w="604" w:type="pct"/>
            <w:vAlign w:val="center"/>
          </w:tcPr>
          <w:p w:rsidR="00650B5F" w:rsidRPr="00650B5F" w:rsidRDefault="00650B5F" w:rsidP="00D77B91">
            <w:pPr>
              <w:spacing w:line="360" w:lineRule="auto"/>
              <w:jc w:val="center"/>
              <w:rPr>
                <w:kern w:val="2"/>
                <w:sz w:val="24"/>
                <w:szCs w:val="24"/>
              </w:rPr>
            </w:pPr>
            <w:r w:rsidRPr="00650B5F">
              <w:rPr>
                <w:kern w:val="2"/>
                <w:sz w:val="24"/>
                <w:szCs w:val="24"/>
              </w:rPr>
              <w:t>40</w:t>
            </w:r>
          </w:p>
        </w:tc>
      </w:tr>
      <w:tr w:rsidR="00650B5F" w:rsidRPr="00650B5F">
        <w:tc>
          <w:tcPr>
            <w:tcW w:w="2424" w:type="pct"/>
            <w:vAlign w:val="center"/>
          </w:tcPr>
          <w:p w:rsidR="00650B5F" w:rsidRPr="00650B5F" w:rsidRDefault="00650B5F" w:rsidP="00D77B91">
            <w:pPr>
              <w:spacing w:line="360" w:lineRule="auto"/>
              <w:jc w:val="center"/>
              <w:rPr>
                <w:kern w:val="2"/>
                <w:sz w:val="24"/>
                <w:szCs w:val="24"/>
              </w:rPr>
            </w:pPr>
            <w:r w:rsidRPr="00650B5F">
              <w:rPr>
                <w:rFonts w:cs="宋体" w:hint="eastAsia"/>
                <w:kern w:val="2"/>
                <w:sz w:val="24"/>
                <w:szCs w:val="24"/>
              </w:rPr>
              <w:t>渐变段长度</w:t>
            </w:r>
            <w:r w:rsidRPr="00650B5F">
              <w:rPr>
                <w:kern w:val="2"/>
                <w:sz w:val="24"/>
                <w:szCs w:val="24"/>
              </w:rPr>
              <w:t>(m)</w:t>
            </w:r>
          </w:p>
        </w:tc>
        <w:tc>
          <w:tcPr>
            <w:tcW w:w="763" w:type="pct"/>
            <w:vAlign w:val="center"/>
          </w:tcPr>
          <w:p w:rsidR="00650B5F" w:rsidRPr="00650B5F" w:rsidRDefault="00650B5F" w:rsidP="00D77B91">
            <w:pPr>
              <w:spacing w:line="360" w:lineRule="auto"/>
              <w:jc w:val="center"/>
              <w:rPr>
                <w:kern w:val="2"/>
                <w:sz w:val="24"/>
                <w:szCs w:val="24"/>
              </w:rPr>
            </w:pPr>
            <w:r w:rsidRPr="00650B5F">
              <w:rPr>
                <w:kern w:val="2"/>
                <w:sz w:val="24"/>
                <w:szCs w:val="24"/>
              </w:rPr>
              <w:t>60</w:t>
            </w:r>
          </w:p>
        </w:tc>
        <w:tc>
          <w:tcPr>
            <w:tcW w:w="604" w:type="pct"/>
            <w:vAlign w:val="center"/>
          </w:tcPr>
          <w:p w:rsidR="00650B5F" w:rsidRPr="00650B5F" w:rsidRDefault="00650B5F" w:rsidP="00D77B91">
            <w:pPr>
              <w:spacing w:line="360" w:lineRule="auto"/>
              <w:jc w:val="center"/>
              <w:rPr>
                <w:kern w:val="2"/>
                <w:sz w:val="24"/>
                <w:szCs w:val="24"/>
              </w:rPr>
            </w:pPr>
            <w:r w:rsidRPr="00650B5F">
              <w:rPr>
                <w:kern w:val="2"/>
                <w:sz w:val="24"/>
                <w:szCs w:val="24"/>
              </w:rPr>
              <w:t>50</w:t>
            </w:r>
          </w:p>
        </w:tc>
        <w:tc>
          <w:tcPr>
            <w:tcW w:w="604" w:type="pct"/>
            <w:vAlign w:val="center"/>
          </w:tcPr>
          <w:p w:rsidR="00650B5F" w:rsidRPr="00650B5F" w:rsidRDefault="00650B5F" w:rsidP="00D77B91">
            <w:pPr>
              <w:spacing w:line="360" w:lineRule="auto"/>
              <w:jc w:val="center"/>
              <w:rPr>
                <w:kern w:val="2"/>
                <w:sz w:val="24"/>
                <w:szCs w:val="24"/>
              </w:rPr>
            </w:pPr>
            <w:r w:rsidRPr="00650B5F">
              <w:rPr>
                <w:kern w:val="2"/>
                <w:sz w:val="24"/>
                <w:szCs w:val="24"/>
              </w:rPr>
              <w:t>40</w:t>
            </w:r>
          </w:p>
        </w:tc>
        <w:tc>
          <w:tcPr>
            <w:tcW w:w="604" w:type="pct"/>
            <w:vAlign w:val="center"/>
          </w:tcPr>
          <w:p w:rsidR="00650B5F" w:rsidRPr="00650B5F" w:rsidRDefault="00650B5F" w:rsidP="00D77B91">
            <w:pPr>
              <w:spacing w:line="360" w:lineRule="auto"/>
              <w:jc w:val="center"/>
              <w:rPr>
                <w:kern w:val="2"/>
                <w:sz w:val="24"/>
                <w:szCs w:val="24"/>
              </w:rPr>
            </w:pPr>
            <w:r w:rsidRPr="00650B5F">
              <w:rPr>
                <w:kern w:val="2"/>
                <w:sz w:val="24"/>
                <w:szCs w:val="24"/>
              </w:rPr>
              <w:t>30</w:t>
            </w:r>
          </w:p>
        </w:tc>
      </w:tr>
    </w:tbl>
    <w:p w:rsidR="00726450" w:rsidRPr="00690D2E" w:rsidRDefault="00726450" w:rsidP="00D77B91">
      <w:pPr>
        <w:spacing w:line="360" w:lineRule="auto"/>
        <w:ind w:firstLineChars="200" w:firstLine="480"/>
        <w:rPr>
          <w:sz w:val="24"/>
          <w:szCs w:val="24"/>
        </w:rPr>
      </w:pPr>
      <w:r w:rsidRPr="00690D2E">
        <w:rPr>
          <w:rFonts w:cs="宋体" w:hint="eastAsia"/>
          <w:sz w:val="24"/>
          <w:szCs w:val="24"/>
        </w:rPr>
        <w:t>①变速车道为非等宽渐变式时，其长度应不小于按减速时</w:t>
      </w:r>
      <w:r w:rsidRPr="00690D2E">
        <w:rPr>
          <w:sz w:val="24"/>
          <w:szCs w:val="24"/>
        </w:rPr>
        <w:t>1.0m/s</w:t>
      </w:r>
      <w:r w:rsidRPr="00690D2E">
        <w:rPr>
          <w:rFonts w:cs="宋体" w:hint="eastAsia"/>
          <w:sz w:val="24"/>
          <w:szCs w:val="24"/>
        </w:rPr>
        <w:t>或加速时。</w:t>
      </w:r>
      <w:r w:rsidR="00650B5F">
        <w:rPr>
          <w:sz w:val="24"/>
          <w:szCs w:val="24"/>
        </w:rPr>
        <w:t>0.6m/s</w:t>
      </w:r>
      <w:r w:rsidRPr="00690D2E">
        <w:rPr>
          <w:rFonts w:cs="宋体" w:hint="eastAsia"/>
          <w:sz w:val="24"/>
          <w:szCs w:val="24"/>
        </w:rPr>
        <w:t>的侧移率变换车道的计算值。</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②公路的设计速度大于或等于</w:t>
      </w:r>
      <w:r w:rsidRPr="00690D2E">
        <w:rPr>
          <w:sz w:val="24"/>
          <w:szCs w:val="24"/>
        </w:rPr>
        <w:t>80k</w:t>
      </w:r>
      <w:r w:rsidR="00650B5F">
        <w:rPr>
          <w:sz w:val="24"/>
          <w:szCs w:val="24"/>
        </w:rPr>
        <w:t>m/</w:t>
      </w:r>
      <w:r w:rsidRPr="00690D2E">
        <w:rPr>
          <w:sz w:val="24"/>
          <w:szCs w:val="24"/>
        </w:rPr>
        <w:t>h</w:t>
      </w:r>
      <w:r w:rsidRPr="00690D2E">
        <w:rPr>
          <w:rFonts w:cs="宋体" w:hint="eastAsia"/>
          <w:sz w:val="24"/>
          <w:szCs w:val="24"/>
        </w:rPr>
        <w:t>，且直行交通量较大时，右转弯变速车道应采用附渐变段的等宽车道；否则，宜采用渐变式变速车道。</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③当直行车道的通行能力有富裕，或条件受限制而难以设置应有长度的加速车道时，可采用较短的渐变式加速车道。</w:t>
      </w:r>
    </w:p>
    <w:p w:rsidR="00726450" w:rsidRPr="00690D2E" w:rsidRDefault="00726450" w:rsidP="00D77B91">
      <w:pPr>
        <w:spacing w:line="360" w:lineRule="auto"/>
        <w:ind w:firstLineChars="200" w:firstLine="480"/>
        <w:rPr>
          <w:sz w:val="24"/>
          <w:szCs w:val="24"/>
        </w:rPr>
      </w:pPr>
      <w:r w:rsidRPr="00690D2E">
        <w:rPr>
          <w:sz w:val="24"/>
          <w:szCs w:val="24"/>
        </w:rPr>
        <w:t>10</w:t>
      </w:r>
      <w:r w:rsidR="006A04F3">
        <w:rPr>
          <w:sz w:val="24"/>
          <w:szCs w:val="24"/>
        </w:rPr>
        <w:t>.</w:t>
      </w:r>
      <w:r w:rsidRPr="00690D2E">
        <w:rPr>
          <w:sz w:val="24"/>
          <w:szCs w:val="24"/>
        </w:rPr>
        <w:t>5</w:t>
      </w:r>
      <w:r w:rsidR="006A04F3">
        <w:rPr>
          <w:sz w:val="24"/>
          <w:szCs w:val="24"/>
        </w:rPr>
        <w:t>.</w:t>
      </w:r>
      <w:r w:rsidRPr="00690D2E">
        <w:rPr>
          <w:sz w:val="24"/>
          <w:szCs w:val="24"/>
        </w:rPr>
        <w:t>4</w:t>
      </w:r>
      <w:r w:rsidRPr="00690D2E">
        <w:rPr>
          <w:rFonts w:cs="宋体" w:hint="eastAsia"/>
          <w:sz w:val="24"/>
          <w:szCs w:val="24"/>
        </w:rPr>
        <w:t>渠化平面交叉中应按下列情况设置交通岛：</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）需专辟右转弯车道时应设置导流岛。</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）信号交叉中，左转弯为两条车道时，左转车道与同向直行车道间宜设置导流岛。</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）左转车道与对向直行车道间应设置分隔岛。</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Pr>
          <w:rFonts w:cs="宋体" w:hint="eastAsia"/>
          <w:sz w:val="24"/>
          <w:szCs w:val="24"/>
        </w:rPr>
        <w:t>）</w:t>
      </w:r>
      <w:r w:rsidR="00726450" w:rsidRPr="00690D2E">
        <w:rPr>
          <w:sz w:val="24"/>
          <w:szCs w:val="24"/>
        </w:rPr>
        <w:t>T</w:t>
      </w:r>
      <w:r w:rsidR="00726450" w:rsidRPr="00690D2E">
        <w:rPr>
          <w:rFonts w:cs="宋体" w:hint="eastAsia"/>
          <w:sz w:val="24"/>
          <w:szCs w:val="24"/>
        </w:rPr>
        <w:t>形交叉中，次要公路引道上的两左转弯行迹间应设置分隔岛。</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）对向行车道间需提供行人越路的避险场所，或需设置标志、信号立柱时，应设置分隔岛。</w:t>
      </w:r>
    </w:p>
    <w:p w:rsidR="00726450" w:rsidRPr="00690D2E" w:rsidRDefault="00726450" w:rsidP="00D77B91">
      <w:pPr>
        <w:spacing w:line="360" w:lineRule="auto"/>
        <w:ind w:firstLineChars="200" w:firstLine="480"/>
        <w:rPr>
          <w:sz w:val="24"/>
          <w:szCs w:val="24"/>
        </w:rPr>
      </w:pPr>
      <w:r w:rsidRPr="00690D2E">
        <w:rPr>
          <w:sz w:val="24"/>
          <w:szCs w:val="24"/>
        </w:rPr>
        <w:t>10</w:t>
      </w:r>
      <w:r w:rsidR="006A04F3">
        <w:rPr>
          <w:sz w:val="24"/>
          <w:szCs w:val="24"/>
        </w:rPr>
        <w:t>.</w:t>
      </w:r>
      <w:r w:rsidRPr="00690D2E">
        <w:rPr>
          <w:sz w:val="24"/>
          <w:szCs w:val="24"/>
        </w:rPr>
        <w:t>5</w:t>
      </w:r>
      <w:r w:rsidR="006A04F3">
        <w:rPr>
          <w:sz w:val="24"/>
          <w:szCs w:val="24"/>
        </w:rPr>
        <w:t>.</w:t>
      </w:r>
      <w:r w:rsidRPr="00690D2E">
        <w:rPr>
          <w:sz w:val="24"/>
          <w:szCs w:val="24"/>
        </w:rPr>
        <w:t>5</w:t>
      </w:r>
      <w:r w:rsidRPr="00690D2E">
        <w:rPr>
          <w:rFonts w:cs="宋体" w:hint="eastAsia"/>
          <w:sz w:val="24"/>
          <w:szCs w:val="24"/>
        </w:rPr>
        <w:t>交通岛类型</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）当被交通岛分隔的车行道有不少于两条的车道，或虽为一条车道但设置绕避故障车辆的加宽时，或岛中需设置标志、信号柱时，应采用由缘石围成的实体岛。</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）岛的面积较小，或不需要，或不宜采用强行分隔时，宜采用在路面上由标线示出的隐形岛。</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）岛的面积很大时，宜采用由附宽度不小于</w:t>
      </w:r>
      <w:r w:rsidR="006A04F3">
        <w:rPr>
          <w:sz w:val="24"/>
          <w:szCs w:val="24"/>
        </w:rPr>
        <w:t>0</w:t>
      </w:r>
      <w:r w:rsidR="00726450" w:rsidRPr="00690D2E">
        <w:rPr>
          <w:sz w:val="24"/>
          <w:szCs w:val="24"/>
        </w:rPr>
        <w:t>.</w:t>
      </w:r>
      <w:r w:rsidR="00650B5F">
        <w:rPr>
          <w:sz w:val="24"/>
          <w:szCs w:val="24"/>
        </w:rPr>
        <w:t>5</w:t>
      </w:r>
      <w:r w:rsidR="00726450" w:rsidRPr="00690D2E">
        <w:rPr>
          <w:sz w:val="24"/>
          <w:szCs w:val="24"/>
        </w:rPr>
        <w:t>m</w:t>
      </w:r>
      <w:r w:rsidR="00726450" w:rsidRPr="00690D2E">
        <w:rPr>
          <w:rFonts w:cs="宋体" w:hint="eastAsia"/>
          <w:sz w:val="24"/>
          <w:szCs w:val="24"/>
        </w:rPr>
        <w:t>的路缘带的行车道围成的浅碟式岛。</w:t>
      </w:r>
    </w:p>
    <w:p w:rsidR="00726450" w:rsidRPr="00690D2E" w:rsidRDefault="00726450" w:rsidP="00D77B91">
      <w:pPr>
        <w:spacing w:line="360" w:lineRule="auto"/>
        <w:ind w:firstLineChars="200" w:firstLine="480"/>
        <w:rPr>
          <w:sz w:val="24"/>
          <w:szCs w:val="24"/>
        </w:rPr>
      </w:pPr>
      <w:r w:rsidRPr="00690D2E">
        <w:rPr>
          <w:sz w:val="24"/>
          <w:szCs w:val="24"/>
        </w:rPr>
        <w:t>10</w:t>
      </w:r>
      <w:r w:rsidR="006A04F3">
        <w:rPr>
          <w:sz w:val="24"/>
          <w:szCs w:val="24"/>
        </w:rPr>
        <w:t>.</w:t>
      </w:r>
      <w:r w:rsidRPr="00690D2E">
        <w:rPr>
          <w:sz w:val="24"/>
          <w:szCs w:val="24"/>
        </w:rPr>
        <w:t>6</w:t>
      </w:r>
      <w:r w:rsidRPr="00690D2E">
        <w:rPr>
          <w:rFonts w:cs="宋体" w:hint="eastAsia"/>
          <w:sz w:val="24"/>
          <w:szCs w:val="24"/>
        </w:rPr>
        <w:t>平面交叉的改建</w:t>
      </w:r>
    </w:p>
    <w:p w:rsidR="00726450" w:rsidRPr="00690D2E" w:rsidRDefault="00650B5F" w:rsidP="00D77B91">
      <w:pPr>
        <w:spacing w:line="360" w:lineRule="auto"/>
        <w:ind w:firstLineChars="200" w:firstLine="480"/>
        <w:rPr>
          <w:sz w:val="24"/>
          <w:szCs w:val="24"/>
        </w:rPr>
      </w:pPr>
      <w:r>
        <w:rPr>
          <w:sz w:val="24"/>
          <w:szCs w:val="24"/>
        </w:rPr>
        <w:t>10.</w:t>
      </w:r>
      <w:r w:rsidR="00726450" w:rsidRPr="00690D2E">
        <w:rPr>
          <w:sz w:val="24"/>
          <w:szCs w:val="24"/>
        </w:rPr>
        <w:t>6.1</w:t>
      </w:r>
      <w:r w:rsidR="00726450" w:rsidRPr="00690D2E">
        <w:rPr>
          <w:rFonts w:cs="宋体" w:hint="eastAsia"/>
          <w:sz w:val="24"/>
          <w:szCs w:val="24"/>
        </w:rPr>
        <w:t>改建前应收集该交叉的交通管理方式、交通量及其预测资料、几何构造、设施</w:t>
      </w:r>
      <w:r w:rsidRPr="00690D2E">
        <w:rPr>
          <w:rFonts w:cs="宋体" w:hint="eastAsia"/>
          <w:sz w:val="24"/>
          <w:szCs w:val="24"/>
        </w:rPr>
        <w:t>现状，</w:t>
      </w:r>
      <w:r w:rsidR="00726450" w:rsidRPr="00690D2E">
        <w:rPr>
          <w:rFonts w:cs="宋体" w:hint="eastAsia"/>
          <w:sz w:val="24"/>
          <w:szCs w:val="24"/>
        </w:rPr>
        <w:t>以及交通事故的频度、性质、严重程度及其原因等使用情况，以确定相应改建措施。</w:t>
      </w:r>
    </w:p>
    <w:p w:rsidR="00726450" w:rsidRPr="00690D2E" w:rsidRDefault="00726450" w:rsidP="00D77B91">
      <w:pPr>
        <w:spacing w:line="360" w:lineRule="auto"/>
        <w:ind w:firstLineChars="200" w:firstLine="480"/>
        <w:rPr>
          <w:sz w:val="24"/>
          <w:szCs w:val="24"/>
        </w:rPr>
      </w:pPr>
      <w:r w:rsidRPr="00690D2E">
        <w:rPr>
          <w:sz w:val="24"/>
          <w:szCs w:val="24"/>
        </w:rPr>
        <w:t>10.6.2</w:t>
      </w:r>
      <w:r w:rsidRPr="00690D2E">
        <w:rPr>
          <w:rFonts w:cs="宋体" w:hint="eastAsia"/>
          <w:sz w:val="24"/>
          <w:szCs w:val="24"/>
        </w:rPr>
        <w:t>通行能力不足或不能保证交通安全时，应采取以下改善措施：</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）增加引道的车道数，如增辟转弯车道、变速车道和非机动车道等。</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）完善渠化设计。</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）斜交角较大时，对部分岔路的平面线形作局部的改移。</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）改善视距。</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）改善引道纵面线形，并作好立面处理。</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6</w:t>
      </w:r>
      <w:r w:rsidR="00726450" w:rsidRPr="00690D2E">
        <w:rPr>
          <w:rFonts w:cs="宋体" w:hint="eastAsia"/>
          <w:sz w:val="24"/>
          <w:szCs w:val="24"/>
        </w:rPr>
        <w:t>）改善转弯曲线。</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7</w:t>
      </w:r>
      <w:r w:rsidR="00726450" w:rsidRPr="00690D2E">
        <w:rPr>
          <w:rFonts w:cs="宋体" w:hint="eastAsia"/>
          <w:sz w:val="24"/>
          <w:szCs w:val="24"/>
        </w:rPr>
        <w:t>）改变交通管理方式，完善或重新设置标志、标线和信号。</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8</w:t>
      </w:r>
      <w:r w:rsidR="00726450" w:rsidRPr="00690D2E">
        <w:rPr>
          <w:rFonts w:cs="宋体" w:hint="eastAsia"/>
          <w:sz w:val="24"/>
          <w:szCs w:val="24"/>
        </w:rPr>
        <w:t>）指定行人和非机动车的横穿位置或改善行人横穿设施，可增辟越路避险岛，建设天桥或通道等。</w:t>
      </w:r>
    </w:p>
    <w:p w:rsidR="00726450" w:rsidRPr="00690D2E" w:rsidRDefault="00726450" w:rsidP="00D77B91">
      <w:pPr>
        <w:spacing w:line="360" w:lineRule="auto"/>
        <w:ind w:firstLineChars="200" w:firstLine="480"/>
        <w:rPr>
          <w:sz w:val="24"/>
          <w:szCs w:val="24"/>
        </w:rPr>
      </w:pPr>
      <w:r w:rsidRPr="00690D2E">
        <w:rPr>
          <w:sz w:val="24"/>
          <w:szCs w:val="24"/>
        </w:rPr>
        <w:t>10.6.3</w:t>
      </w:r>
      <w:r w:rsidRPr="00690D2E">
        <w:rPr>
          <w:rFonts w:cs="宋体" w:hint="eastAsia"/>
          <w:sz w:val="24"/>
          <w:szCs w:val="24"/>
        </w:rPr>
        <w:t>平面交叉密度较高的路段，除采取相应措施改善部分平面交叉外，必要时应通过调整路网中的局部结点，取消部分平面交叉，即截断次要公路或建分离式立交。</w:t>
      </w:r>
    </w:p>
    <w:p w:rsidR="00726450" w:rsidRPr="00690D2E" w:rsidRDefault="00726450" w:rsidP="00D77B91">
      <w:pPr>
        <w:spacing w:line="360" w:lineRule="auto"/>
        <w:ind w:firstLineChars="200" w:firstLine="480"/>
        <w:rPr>
          <w:sz w:val="24"/>
          <w:szCs w:val="24"/>
        </w:rPr>
      </w:pPr>
      <w:r w:rsidRPr="00690D2E">
        <w:rPr>
          <w:sz w:val="24"/>
          <w:szCs w:val="24"/>
        </w:rPr>
        <w:t>10.6.4</w:t>
      </w:r>
      <w:r w:rsidRPr="00690D2E">
        <w:rPr>
          <w:rFonts w:cs="宋体" w:hint="eastAsia"/>
          <w:sz w:val="24"/>
          <w:szCs w:val="24"/>
        </w:rPr>
        <w:t>采取多种措施仍不能满足通行能力或保证交通安全要求时，应考虑改建为互通式立体交叉。</w:t>
      </w:r>
    </w:p>
    <w:p w:rsidR="00726450" w:rsidRPr="00AD277E" w:rsidRDefault="00AD277E" w:rsidP="00D77B91">
      <w:pPr>
        <w:spacing w:line="360" w:lineRule="auto"/>
        <w:rPr>
          <w:sz w:val="30"/>
          <w:szCs w:val="30"/>
        </w:rPr>
      </w:pPr>
      <w:r>
        <w:rPr>
          <w:sz w:val="24"/>
          <w:szCs w:val="24"/>
        </w:rPr>
        <w:br w:type="page"/>
      </w:r>
      <w:r w:rsidR="00726450" w:rsidRPr="00AD277E">
        <w:rPr>
          <w:sz w:val="30"/>
          <w:szCs w:val="30"/>
        </w:rPr>
        <w:t>11</w:t>
      </w:r>
      <w:r w:rsidR="00726450" w:rsidRPr="00AD277E">
        <w:rPr>
          <w:rFonts w:cs="宋体" w:hint="eastAsia"/>
          <w:sz w:val="30"/>
          <w:szCs w:val="30"/>
        </w:rPr>
        <w:t>公路与公路立体交叉</w:t>
      </w:r>
    </w:p>
    <w:p w:rsidR="00726450" w:rsidRPr="00690D2E" w:rsidRDefault="00726450" w:rsidP="00D77B91">
      <w:pPr>
        <w:spacing w:line="360" w:lineRule="auto"/>
        <w:ind w:firstLineChars="200" w:firstLine="480"/>
        <w:rPr>
          <w:sz w:val="24"/>
          <w:szCs w:val="24"/>
        </w:rPr>
      </w:pPr>
      <w:r w:rsidRPr="00690D2E">
        <w:rPr>
          <w:sz w:val="24"/>
          <w:szCs w:val="24"/>
        </w:rPr>
        <w:t>11</w:t>
      </w:r>
      <w:r w:rsidR="006A04F3">
        <w:rPr>
          <w:sz w:val="24"/>
          <w:szCs w:val="24"/>
        </w:rPr>
        <w:t>.</w:t>
      </w:r>
      <w:r w:rsidRPr="00690D2E">
        <w:rPr>
          <w:sz w:val="24"/>
          <w:szCs w:val="24"/>
        </w:rPr>
        <w:t>1</w:t>
      </w:r>
      <w:r w:rsidRPr="00690D2E">
        <w:rPr>
          <w:rFonts w:cs="宋体" w:hint="eastAsia"/>
          <w:sz w:val="24"/>
          <w:szCs w:val="24"/>
        </w:rPr>
        <w:t>一般规定</w:t>
      </w:r>
    </w:p>
    <w:p w:rsidR="00726450" w:rsidRPr="00690D2E" w:rsidRDefault="00AD277E" w:rsidP="00D77B91">
      <w:pPr>
        <w:spacing w:line="360" w:lineRule="auto"/>
        <w:ind w:firstLineChars="200" w:firstLine="480"/>
        <w:rPr>
          <w:sz w:val="24"/>
          <w:szCs w:val="24"/>
        </w:rPr>
      </w:pPr>
      <w:r>
        <w:rPr>
          <w:sz w:val="24"/>
          <w:szCs w:val="24"/>
        </w:rPr>
        <w:t>11</w:t>
      </w:r>
      <w:r w:rsidR="00726450" w:rsidRPr="00690D2E">
        <w:rPr>
          <w:sz w:val="24"/>
          <w:szCs w:val="24"/>
        </w:rPr>
        <w:t>.1.1</w:t>
      </w:r>
      <w:r w:rsidR="00726450" w:rsidRPr="00690D2E">
        <w:rPr>
          <w:rFonts w:cs="宋体" w:hint="eastAsia"/>
          <w:sz w:val="24"/>
          <w:szCs w:val="24"/>
        </w:rPr>
        <w:t>公路与公路立体交叉分为互通式立体交叉和分离式立体交叉。</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）高速公路与其他公路相交，必须采用立体交叉。</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）一级公路同交通量大的其他公路交叉，宜采用立体交叉。</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）二、三级公路间的交叉，在交通条件需要或有条件的地点，可采用立体交叉。</w:t>
      </w:r>
    </w:p>
    <w:p w:rsidR="00726450" w:rsidRPr="00690D2E" w:rsidRDefault="00AD277E" w:rsidP="00D77B91">
      <w:pPr>
        <w:spacing w:line="360" w:lineRule="auto"/>
        <w:ind w:firstLineChars="200" w:firstLine="480"/>
        <w:rPr>
          <w:sz w:val="24"/>
          <w:szCs w:val="24"/>
        </w:rPr>
      </w:pPr>
      <w:r>
        <w:rPr>
          <w:sz w:val="24"/>
          <w:szCs w:val="24"/>
        </w:rPr>
        <w:t>11</w:t>
      </w:r>
      <w:r w:rsidR="00726450" w:rsidRPr="00690D2E">
        <w:rPr>
          <w:sz w:val="24"/>
          <w:szCs w:val="24"/>
        </w:rPr>
        <w:t>.1.2</w:t>
      </w:r>
      <w:r w:rsidR="00726450" w:rsidRPr="00690D2E">
        <w:rPr>
          <w:rFonts w:cs="宋体" w:hint="eastAsia"/>
          <w:sz w:val="24"/>
          <w:szCs w:val="24"/>
        </w:rPr>
        <w:t>符合下列条件者应设置互通式立体交叉：</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w:t>
      </w:r>
      <w:r w:rsidR="00726450" w:rsidRPr="00690D2E">
        <w:rPr>
          <w:rFonts w:cs="宋体" w:hint="eastAsia"/>
          <w:sz w:val="24"/>
          <w:szCs w:val="24"/>
        </w:rPr>
        <w:t>）高速公路间及其同一级公路相交处。</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）高速公路、一级公路同通往县级以上城市、重要的政治或经济中心的主要公路相交处。</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）高速公路、一级公路同通往重要工矿区、港口、机场、车站和游览胜地等的主要公路相交处。</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）高速公路同通往重要交通源的公路相交而使该公路成为其支线时。</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）两条具干线功能的一级公路相交时。</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6</w:t>
      </w:r>
      <w:r w:rsidR="00726450" w:rsidRPr="00690D2E">
        <w:rPr>
          <w:rFonts w:cs="宋体" w:hint="eastAsia"/>
          <w:sz w:val="24"/>
          <w:szCs w:val="24"/>
        </w:rPr>
        <w:t>）一级公路上，当平面交叉的通行能力不能满足需要或出现频繁的交通事故时。</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7</w:t>
      </w:r>
      <w:r w:rsidR="00726450" w:rsidRPr="00690D2E">
        <w:rPr>
          <w:rFonts w:cs="宋体" w:hint="eastAsia"/>
          <w:sz w:val="24"/>
          <w:szCs w:val="24"/>
        </w:rPr>
        <w:t>）由于地形或场地条件等原因设置互通式立体交叉的综合效益大于设置平面交叉时。</w:t>
      </w:r>
    </w:p>
    <w:p w:rsidR="00726450" w:rsidRPr="00690D2E" w:rsidRDefault="00AD277E" w:rsidP="00D77B91">
      <w:pPr>
        <w:spacing w:line="360" w:lineRule="auto"/>
        <w:ind w:firstLineChars="200" w:firstLine="480"/>
        <w:rPr>
          <w:sz w:val="24"/>
          <w:szCs w:val="24"/>
        </w:rPr>
      </w:pPr>
      <w:r>
        <w:rPr>
          <w:sz w:val="24"/>
          <w:szCs w:val="24"/>
        </w:rPr>
        <w:t>11</w:t>
      </w:r>
      <w:r w:rsidR="00726450" w:rsidRPr="00690D2E">
        <w:rPr>
          <w:sz w:val="24"/>
          <w:szCs w:val="24"/>
        </w:rPr>
        <w:t>.1.3</w:t>
      </w:r>
      <w:r w:rsidR="00726450" w:rsidRPr="00690D2E">
        <w:rPr>
          <w:rFonts w:cs="宋体" w:hint="eastAsia"/>
          <w:sz w:val="24"/>
          <w:szCs w:val="24"/>
        </w:rPr>
        <w:t>符合下列条件者应设置分离式立体交叉：</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w:t>
      </w:r>
      <w:r w:rsidR="00726450" w:rsidRPr="00690D2E">
        <w:rPr>
          <w:rFonts w:cs="宋体" w:hint="eastAsia"/>
          <w:sz w:val="24"/>
          <w:szCs w:val="24"/>
        </w:rPr>
        <w:t>）高速公路同其他各级公路交叉，除因交通转换而设置互通式立体交叉外，均必须设置分离式立体交叉。</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）具干线功能的一级公路同其他各级公路的交叉，除因交通转换需要而设互通式立体交叉外，为减少平面交叉，且相交的公路又不能截断时，应采用分离式立体交叉。</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）二、三、四级公路间的交又，直行交通量很大或地形条件适宜，且不考虑交通转换时，可设置分离式立体交叉。</w:t>
      </w:r>
    </w:p>
    <w:p w:rsidR="00726450" w:rsidRPr="00690D2E" w:rsidRDefault="00726450" w:rsidP="00D77B91">
      <w:pPr>
        <w:spacing w:line="360" w:lineRule="auto"/>
        <w:ind w:firstLineChars="200" w:firstLine="480"/>
        <w:rPr>
          <w:sz w:val="24"/>
          <w:szCs w:val="24"/>
        </w:rPr>
      </w:pPr>
      <w:r w:rsidRPr="00690D2E">
        <w:rPr>
          <w:sz w:val="24"/>
          <w:szCs w:val="24"/>
        </w:rPr>
        <w:t>11.1.4</w:t>
      </w:r>
      <w:r w:rsidRPr="00690D2E">
        <w:rPr>
          <w:rFonts w:cs="宋体" w:hint="eastAsia"/>
          <w:sz w:val="24"/>
          <w:szCs w:val="24"/>
        </w:rPr>
        <w:t>高速公路间、或高速公路与具干线功能的一级公路间、或具干线功能的一级公路间的互通式立体交叉，应为枢纽互通式立体交叉。枢纽互通式立体交叉的匝道应具有良好自由流的线形，匝道上不设置收费站，匝道端部不出现穿越冲突。</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高速公路、一级公路间及其与其他公路相交的互通式立体交叉应为一般互通式立体交叉，其匝道上可设置收费站，且高速公路</w:t>
      </w:r>
      <w:r w:rsidR="008A5C34">
        <w:rPr>
          <w:rFonts w:cs="宋体" w:hint="eastAsia"/>
          <w:sz w:val="24"/>
          <w:szCs w:val="24"/>
        </w:rPr>
        <w:t>出入</w:t>
      </w:r>
      <w:r w:rsidRPr="00690D2E">
        <w:rPr>
          <w:rFonts w:cs="宋体" w:hint="eastAsia"/>
          <w:sz w:val="24"/>
          <w:szCs w:val="24"/>
        </w:rPr>
        <w:t>口以外允许设置平面交叉。</w:t>
      </w:r>
    </w:p>
    <w:p w:rsidR="00726450" w:rsidRPr="00690D2E" w:rsidRDefault="00726450" w:rsidP="00D77B91">
      <w:pPr>
        <w:spacing w:line="360" w:lineRule="auto"/>
        <w:ind w:firstLineChars="200" w:firstLine="480"/>
        <w:rPr>
          <w:sz w:val="24"/>
          <w:szCs w:val="24"/>
        </w:rPr>
      </w:pPr>
      <w:r w:rsidRPr="00690D2E">
        <w:rPr>
          <w:sz w:val="24"/>
          <w:szCs w:val="24"/>
        </w:rPr>
        <w:t>11</w:t>
      </w:r>
      <w:r w:rsidR="006A04F3">
        <w:rPr>
          <w:sz w:val="24"/>
          <w:szCs w:val="24"/>
        </w:rPr>
        <w:t>.</w:t>
      </w:r>
      <w:r w:rsidRPr="00690D2E">
        <w:rPr>
          <w:sz w:val="24"/>
          <w:szCs w:val="24"/>
        </w:rPr>
        <w:t>1</w:t>
      </w:r>
      <w:r w:rsidR="006A04F3">
        <w:rPr>
          <w:sz w:val="24"/>
          <w:szCs w:val="24"/>
        </w:rPr>
        <w:t>.</w:t>
      </w:r>
      <w:r w:rsidRPr="00690D2E">
        <w:rPr>
          <w:sz w:val="24"/>
          <w:szCs w:val="24"/>
        </w:rPr>
        <w:t>5</w:t>
      </w:r>
      <w:r w:rsidRPr="00690D2E">
        <w:rPr>
          <w:rFonts w:cs="宋体" w:hint="eastAsia"/>
          <w:sz w:val="24"/>
          <w:szCs w:val="24"/>
        </w:rPr>
        <w:t>互通式立体交叉的间距</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）高速公路上互通式立体交叉的间距：</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①大城市、重要工业园区附近的平均间距宜为</w:t>
      </w:r>
      <w:r w:rsidRPr="00690D2E">
        <w:rPr>
          <w:sz w:val="24"/>
          <w:szCs w:val="24"/>
        </w:rPr>
        <w:t>5</w:t>
      </w:r>
      <w:r w:rsidR="00AD277E">
        <w:rPr>
          <w:sz w:val="24"/>
          <w:szCs w:val="24"/>
        </w:rPr>
        <w:t xml:space="preserve"> ~ </w:t>
      </w:r>
      <w:r w:rsidRPr="00690D2E">
        <w:rPr>
          <w:sz w:val="24"/>
          <w:szCs w:val="24"/>
        </w:rPr>
        <w:t>10km</w:t>
      </w:r>
      <w:r w:rsidRPr="00690D2E">
        <w:rPr>
          <w:rFonts w:cs="宋体" w:hint="eastAsia"/>
          <w:sz w:val="24"/>
          <w:szCs w:val="24"/>
        </w:rPr>
        <w:t>；其他地区宜为</w:t>
      </w:r>
      <w:r w:rsidRPr="00690D2E">
        <w:rPr>
          <w:sz w:val="24"/>
          <w:szCs w:val="24"/>
        </w:rPr>
        <w:t>15</w:t>
      </w:r>
      <w:r w:rsidR="00AD277E">
        <w:rPr>
          <w:sz w:val="24"/>
          <w:szCs w:val="24"/>
        </w:rPr>
        <w:t xml:space="preserve"> ~ </w:t>
      </w:r>
      <w:r w:rsidRPr="00690D2E">
        <w:rPr>
          <w:sz w:val="24"/>
          <w:szCs w:val="24"/>
        </w:rPr>
        <w:t>25km</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②相邻互通式立体交叉的最小间距，不宜小于</w:t>
      </w:r>
      <w:r w:rsidRPr="00690D2E">
        <w:rPr>
          <w:sz w:val="24"/>
          <w:szCs w:val="24"/>
        </w:rPr>
        <w:t>4km</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因路网结构或其他特殊情况限制，经论证相邻互通式立体交叉的间距需适当减小时，加速车道渐变段终点至下一个互通式立体交叉的减速车道渐变段起点间的距离，不应小于</w:t>
      </w:r>
      <w:r w:rsidRPr="00690D2E">
        <w:rPr>
          <w:sz w:val="24"/>
          <w:szCs w:val="24"/>
        </w:rPr>
        <w:t xml:space="preserve">1 </w:t>
      </w:r>
      <w:r w:rsidR="006A04F3">
        <w:rPr>
          <w:sz w:val="24"/>
          <w:szCs w:val="24"/>
        </w:rPr>
        <w:t>000</w:t>
      </w:r>
      <w:r w:rsidRPr="00690D2E">
        <w:rPr>
          <w:sz w:val="24"/>
          <w:szCs w:val="24"/>
        </w:rPr>
        <w:t>m</w:t>
      </w:r>
      <w:r w:rsidRPr="00690D2E">
        <w:rPr>
          <w:rFonts w:cs="宋体" w:hint="eastAsia"/>
          <w:sz w:val="24"/>
          <w:szCs w:val="24"/>
        </w:rPr>
        <w:t>；小于</w:t>
      </w:r>
      <w:r w:rsidRPr="00690D2E">
        <w:rPr>
          <w:sz w:val="24"/>
          <w:szCs w:val="24"/>
        </w:rPr>
        <w:t>1 000m</w:t>
      </w:r>
      <w:r w:rsidRPr="00690D2E">
        <w:rPr>
          <w:rFonts w:cs="宋体" w:hint="eastAsia"/>
          <w:sz w:val="24"/>
          <w:szCs w:val="24"/>
        </w:rPr>
        <w:t>，且经论证而必须设置时，应将两者合并为复合式互通式立体交叉。</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③相邻互通式立体交叉的间距不宜大于</w:t>
      </w:r>
      <w:r w:rsidRPr="00690D2E">
        <w:rPr>
          <w:sz w:val="24"/>
          <w:szCs w:val="24"/>
        </w:rPr>
        <w:t>30km</w:t>
      </w:r>
      <w:r w:rsidRPr="00690D2E">
        <w:rPr>
          <w:rFonts w:cs="宋体" w:hint="eastAsia"/>
          <w:sz w:val="24"/>
          <w:szCs w:val="24"/>
        </w:rPr>
        <w:t>；超过时，应设置与主线立体分离的“</w:t>
      </w:r>
      <w:r w:rsidRPr="00690D2E">
        <w:rPr>
          <w:sz w:val="24"/>
          <w:szCs w:val="24"/>
        </w:rPr>
        <w:t>U</w:t>
      </w:r>
      <w:r w:rsidRPr="00690D2E">
        <w:rPr>
          <w:rFonts w:cs="宋体" w:hint="eastAsia"/>
          <w:sz w:val="24"/>
          <w:szCs w:val="24"/>
        </w:rPr>
        <w:t>形转弯”设施。</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）非高速公路互通式立体交叉的最小间距，可参照上述规定执行。条件受限时，经对交织段的通行能力验算后可适当减小间距。</w:t>
      </w:r>
    </w:p>
    <w:p w:rsidR="00726450" w:rsidRPr="00690D2E" w:rsidRDefault="00AD277E" w:rsidP="00D77B91">
      <w:pPr>
        <w:spacing w:line="360" w:lineRule="auto"/>
        <w:ind w:firstLineChars="200" w:firstLine="480"/>
        <w:rPr>
          <w:sz w:val="24"/>
          <w:szCs w:val="24"/>
        </w:rPr>
      </w:pPr>
      <w:r>
        <w:rPr>
          <w:sz w:val="24"/>
          <w:szCs w:val="24"/>
        </w:rPr>
        <w:t>11</w:t>
      </w:r>
      <w:r w:rsidR="00726450" w:rsidRPr="00690D2E">
        <w:rPr>
          <w:sz w:val="24"/>
          <w:szCs w:val="24"/>
        </w:rPr>
        <w:t>.1.6</w:t>
      </w:r>
      <w:r w:rsidR="00726450" w:rsidRPr="00690D2E">
        <w:rPr>
          <w:rFonts w:cs="宋体" w:hint="eastAsia"/>
          <w:sz w:val="24"/>
          <w:szCs w:val="24"/>
        </w:rPr>
        <w:t>互通式立体交叉与相邻的其他有</w:t>
      </w:r>
      <w:r w:rsidR="008A5C34">
        <w:rPr>
          <w:rFonts w:cs="宋体" w:hint="eastAsia"/>
          <w:sz w:val="24"/>
          <w:szCs w:val="24"/>
        </w:rPr>
        <w:t>出入</w:t>
      </w:r>
      <w:r w:rsidR="00726450" w:rsidRPr="00690D2E">
        <w:rPr>
          <w:rFonts w:cs="宋体" w:hint="eastAsia"/>
          <w:sz w:val="24"/>
          <w:szCs w:val="24"/>
        </w:rPr>
        <w:t>口的设施或隧道之间的距离</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）互通式立体交叉与服务区、停车区、公共汽车停靠站之间的距离，应能满足设置出口预告标志的需要；条件受限制时，间距可适当减小，但上一</w:t>
      </w:r>
      <w:r w:rsidR="00AD277E">
        <w:rPr>
          <w:rFonts w:cs="宋体" w:hint="eastAsia"/>
          <w:sz w:val="24"/>
          <w:szCs w:val="24"/>
        </w:rPr>
        <w:t>入</w:t>
      </w:r>
      <w:r w:rsidR="00726450" w:rsidRPr="00690D2E">
        <w:rPr>
          <w:rFonts w:cs="宋体" w:hint="eastAsia"/>
          <w:sz w:val="24"/>
          <w:szCs w:val="24"/>
        </w:rPr>
        <w:t>口终点至下一个出口起点的距离不应小于</w:t>
      </w:r>
      <w:r w:rsidR="00726450" w:rsidRPr="00690D2E">
        <w:rPr>
          <w:sz w:val="24"/>
          <w:szCs w:val="24"/>
        </w:rPr>
        <w:t xml:space="preserve">1 </w:t>
      </w:r>
      <w:r w:rsidR="006A04F3">
        <w:rPr>
          <w:sz w:val="24"/>
          <w:szCs w:val="24"/>
        </w:rPr>
        <w:t>000</w:t>
      </w:r>
      <w:r w:rsidR="00726450" w:rsidRPr="00690D2E">
        <w:rPr>
          <w:sz w:val="24"/>
          <w:szCs w:val="24"/>
        </w:rPr>
        <w:t>m</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）隧道出口与前方互通式立体交叉间的距离，应满足设置出口预告标志的需要；条件受限制时，隧道出口至前方互通式立体交叉减速车道渐变段起点的距离不应小于</w:t>
      </w:r>
      <w:r w:rsidR="00726450" w:rsidRPr="00690D2E">
        <w:rPr>
          <w:sz w:val="24"/>
          <w:szCs w:val="24"/>
        </w:rPr>
        <w:t xml:space="preserve">1 </w:t>
      </w:r>
      <w:r w:rsidR="006A04F3">
        <w:rPr>
          <w:sz w:val="24"/>
          <w:szCs w:val="24"/>
        </w:rPr>
        <w:t>000</w:t>
      </w:r>
      <w:r w:rsidR="00726450" w:rsidRPr="00690D2E">
        <w:rPr>
          <w:sz w:val="24"/>
          <w:szCs w:val="24"/>
        </w:rPr>
        <w:t>m</w:t>
      </w:r>
      <w:r w:rsidR="00726450" w:rsidRPr="00690D2E">
        <w:rPr>
          <w:rFonts w:cs="宋体" w:hint="eastAsia"/>
          <w:sz w:val="24"/>
          <w:szCs w:val="24"/>
        </w:rPr>
        <w:t>，否则应在隧道</w:t>
      </w:r>
      <w:r w:rsidR="00AD277E">
        <w:rPr>
          <w:rFonts w:cs="宋体" w:hint="eastAsia"/>
          <w:sz w:val="24"/>
          <w:szCs w:val="24"/>
        </w:rPr>
        <w:t>入</w:t>
      </w:r>
      <w:r w:rsidR="00726450" w:rsidRPr="00690D2E">
        <w:rPr>
          <w:rFonts w:cs="宋体" w:hint="eastAsia"/>
          <w:sz w:val="24"/>
          <w:szCs w:val="24"/>
        </w:rPr>
        <w:t>口前或隧道内设置预告标志。</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）互通式立体交叉与前方隧道进口间的距离，应满足设置标志和标志以后对洞口判断所需的距离。</w:t>
      </w:r>
    </w:p>
    <w:p w:rsidR="00726450" w:rsidRPr="00690D2E" w:rsidRDefault="00726450" w:rsidP="00D77B91">
      <w:pPr>
        <w:spacing w:line="360" w:lineRule="auto"/>
        <w:ind w:firstLineChars="200" w:firstLine="480"/>
        <w:rPr>
          <w:sz w:val="24"/>
          <w:szCs w:val="24"/>
        </w:rPr>
      </w:pPr>
      <w:r w:rsidRPr="00690D2E">
        <w:rPr>
          <w:sz w:val="24"/>
          <w:szCs w:val="24"/>
        </w:rPr>
        <w:t>11</w:t>
      </w:r>
      <w:r w:rsidR="006A04F3">
        <w:rPr>
          <w:sz w:val="24"/>
          <w:szCs w:val="24"/>
        </w:rPr>
        <w:t>.</w:t>
      </w:r>
      <w:r w:rsidRPr="00690D2E">
        <w:rPr>
          <w:sz w:val="24"/>
          <w:szCs w:val="24"/>
        </w:rPr>
        <w:t>1</w:t>
      </w:r>
      <w:r w:rsidR="006A04F3">
        <w:rPr>
          <w:sz w:val="24"/>
          <w:szCs w:val="24"/>
        </w:rPr>
        <w:t>.</w:t>
      </w:r>
      <w:r w:rsidRPr="00690D2E">
        <w:rPr>
          <w:sz w:val="24"/>
          <w:szCs w:val="24"/>
        </w:rPr>
        <w:t>7</w:t>
      </w:r>
      <w:r w:rsidRPr="00690D2E">
        <w:rPr>
          <w:rFonts w:cs="宋体" w:hint="eastAsia"/>
          <w:sz w:val="24"/>
          <w:szCs w:val="24"/>
        </w:rPr>
        <w:t>确定互通式立体交叉位置时，应综合考虑公路网的现状和规划情况，并设在两相交公路线形指标良好，地形、地质和环境条件有利的位置。与之相连的公路应符合以下条件：</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）相连接公路在路网中不应低于次要干道或集散路的功能，不应有较大的横向干扰。</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）通行能力应满足过境和集散交通量的要求。</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）与主要交通源的连接应短捷。</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）分配到路网中附近公路的交通量应适当，不应使某些道路或路段负荷过重。</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）根据路网布局等条件而选定的被沟通的公路，在通行能力和其他方面不能满足需要时，应进行改建设计。</w:t>
      </w:r>
    </w:p>
    <w:p w:rsidR="00726450" w:rsidRPr="00690D2E" w:rsidRDefault="00726450" w:rsidP="00D77B91">
      <w:pPr>
        <w:spacing w:line="360" w:lineRule="auto"/>
        <w:ind w:firstLineChars="200" w:firstLine="480"/>
        <w:rPr>
          <w:sz w:val="24"/>
          <w:szCs w:val="24"/>
        </w:rPr>
      </w:pPr>
      <w:r w:rsidRPr="00690D2E">
        <w:rPr>
          <w:sz w:val="24"/>
          <w:szCs w:val="24"/>
        </w:rPr>
        <w:t>11</w:t>
      </w:r>
      <w:r w:rsidR="006A04F3">
        <w:rPr>
          <w:sz w:val="24"/>
          <w:szCs w:val="24"/>
        </w:rPr>
        <w:t>.</w:t>
      </w:r>
      <w:r w:rsidRPr="00690D2E">
        <w:rPr>
          <w:sz w:val="24"/>
          <w:szCs w:val="24"/>
        </w:rPr>
        <w:t>1</w:t>
      </w:r>
      <w:r w:rsidR="006A04F3">
        <w:rPr>
          <w:sz w:val="24"/>
          <w:szCs w:val="24"/>
        </w:rPr>
        <w:t>.</w:t>
      </w:r>
      <w:r w:rsidRPr="00690D2E">
        <w:rPr>
          <w:sz w:val="24"/>
          <w:szCs w:val="24"/>
        </w:rPr>
        <w:t>8</w:t>
      </w:r>
      <w:r w:rsidRPr="00690D2E">
        <w:rPr>
          <w:rFonts w:cs="宋体" w:hint="eastAsia"/>
          <w:sz w:val="24"/>
          <w:szCs w:val="24"/>
        </w:rPr>
        <w:t>互通式立体交叉选型，应综合考虑相交公路的功能、等级、匝道设计速度、地形、地物、用地条件、交通量、造价以及是否设置收费站等因素确定。</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两条干线或功能类似的高速公路相交时，应采用设计速度较高的能使转弯车流保持良好自由流的各种直连式匝道；非干线公路间的枢纽互通式立体交叉宜用直连式。当左转弯交通量较小时，可采用含设计速度较低的直连式（或半直连式）匝道，或部分环形匝道的涡轮形（或混合式）。</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）高速公路与一级公路相交或两条一级公路相交时，可采用混合式。当转弯交通量不大且不致因交织困难而干扰直行车流时，允许在较次要公路的一方设置相邻象限的环形匝道。</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）两条一级公路相交时，宜采用有附加右转弯匝道的部分苜蓿叶形、</w:t>
      </w:r>
      <w:r w:rsidR="00AD277E">
        <w:rPr>
          <w:rFonts w:cs="宋体" w:hint="eastAsia"/>
          <w:sz w:val="24"/>
          <w:szCs w:val="24"/>
        </w:rPr>
        <w:t>苜蓿</w:t>
      </w:r>
      <w:r w:rsidR="00726450" w:rsidRPr="00690D2E">
        <w:rPr>
          <w:rFonts w:cs="宋体" w:hint="eastAsia"/>
          <w:sz w:val="24"/>
          <w:szCs w:val="24"/>
        </w:rPr>
        <w:t>叶形、环形或混合式。</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）高速公路同一级公路或交通量大的二级公路相交，且设置收费站时，宜采用双喇叭形。</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）高速公路与交通量小的二级公路相交时，宜采用在被交公路上设置平面交叉的旁置式单喇叭形、部分苜蓿叶形。匝道上不设收费站时，宜采用菱形。</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6</w:t>
      </w:r>
      <w:r w:rsidR="00726450" w:rsidRPr="00690D2E">
        <w:rPr>
          <w:rFonts w:cs="宋体" w:hint="eastAsia"/>
          <w:sz w:val="24"/>
          <w:szCs w:val="24"/>
        </w:rPr>
        <w:t>）一级公路与二、三、四级公路相交，因交通转换而设置互通式立体交叉时，宜采用菱形、部分</w:t>
      </w:r>
      <w:r w:rsidR="00AD277E">
        <w:rPr>
          <w:rFonts w:cs="宋体" w:hint="eastAsia"/>
          <w:sz w:val="24"/>
          <w:szCs w:val="24"/>
        </w:rPr>
        <w:t>苜蓿</w:t>
      </w:r>
      <w:r w:rsidR="00726450" w:rsidRPr="00690D2E">
        <w:rPr>
          <w:rFonts w:cs="宋体" w:hint="eastAsia"/>
          <w:sz w:val="24"/>
          <w:szCs w:val="24"/>
        </w:rPr>
        <w:t>叶形。在特殊情况下，也可采用单象限形。</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7</w:t>
      </w:r>
      <w:r w:rsidR="00726450" w:rsidRPr="00690D2E">
        <w:rPr>
          <w:rFonts w:cs="宋体" w:hint="eastAsia"/>
          <w:sz w:val="24"/>
          <w:szCs w:val="24"/>
        </w:rPr>
        <w:t>）因地形有利而设互通式立体交叉时，可采用匝道布置简单的单象限形或菱形。</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8</w:t>
      </w:r>
      <w:r w:rsidR="00726450" w:rsidRPr="00690D2E">
        <w:rPr>
          <w:rFonts w:cs="宋体" w:hint="eastAsia"/>
          <w:sz w:val="24"/>
          <w:szCs w:val="24"/>
        </w:rPr>
        <w:t>）路网密度较高的地区，可利用路网结点转换交通时，可将某些立体交叉设计成仅为部分交通转换提供往返匝道的非全互通的立体交叉。</w:t>
      </w:r>
    </w:p>
    <w:p w:rsidR="00726450" w:rsidRPr="00690D2E" w:rsidRDefault="00AD277E" w:rsidP="00D77B91">
      <w:pPr>
        <w:spacing w:line="360" w:lineRule="auto"/>
        <w:ind w:firstLineChars="200" w:firstLine="480"/>
        <w:rPr>
          <w:sz w:val="24"/>
          <w:szCs w:val="24"/>
        </w:rPr>
      </w:pPr>
      <w:r>
        <w:rPr>
          <w:sz w:val="24"/>
          <w:szCs w:val="24"/>
        </w:rPr>
        <w:t>11</w:t>
      </w:r>
      <w:r w:rsidR="00726450" w:rsidRPr="00690D2E">
        <w:rPr>
          <w:sz w:val="24"/>
          <w:szCs w:val="24"/>
        </w:rPr>
        <w:t>.1.9</w:t>
      </w:r>
      <w:r w:rsidR="00726450" w:rsidRPr="00690D2E">
        <w:rPr>
          <w:rFonts w:cs="宋体" w:hint="eastAsia"/>
          <w:sz w:val="24"/>
          <w:szCs w:val="24"/>
        </w:rPr>
        <w:t>互通式立体交叉范围内，主线形的主要技术指标规定如表</w:t>
      </w:r>
      <w:r w:rsidR="00726450" w:rsidRPr="00690D2E">
        <w:rPr>
          <w:sz w:val="24"/>
          <w:szCs w:val="24"/>
        </w:rPr>
        <w:t>11.1.9</w:t>
      </w:r>
      <w:r w:rsidR="00726450" w:rsidRPr="00690D2E">
        <w:rPr>
          <w:rFonts w:cs="宋体" w:hint="eastAsia"/>
          <w:sz w:val="24"/>
          <w:szCs w:val="24"/>
        </w:rPr>
        <w:t>。</w:t>
      </w:r>
    </w:p>
    <w:p w:rsidR="00726450" w:rsidRPr="00690D2E" w:rsidRDefault="00726450" w:rsidP="00D77B91">
      <w:pPr>
        <w:spacing w:line="360" w:lineRule="auto"/>
        <w:jc w:val="center"/>
        <w:rPr>
          <w:sz w:val="24"/>
          <w:szCs w:val="24"/>
        </w:rPr>
      </w:pPr>
      <w:r w:rsidRPr="00690D2E">
        <w:rPr>
          <w:rFonts w:cs="宋体" w:hint="eastAsia"/>
          <w:sz w:val="24"/>
          <w:szCs w:val="24"/>
        </w:rPr>
        <w:t>表</w:t>
      </w:r>
      <w:r w:rsidR="00AD277E">
        <w:rPr>
          <w:sz w:val="24"/>
          <w:szCs w:val="24"/>
        </w:rPr>
        <w:t>11</w:t>
      </w:r>
      <w:r w:rsidRPr="00690D2E">
        <w:rPr>
          <w:sz w:val="24"/>
          <w:szCs w:val="24"/>
        </w:rPr>
        <w:t>.1.</w:t>
      </w:r>
      <w:r w:rsidR="00AD277E">
        <w:rPr>
          <w:sz w:val="24"/>
          <w:szCs w:val="24"/>
        </w:rPr>
        <w:t xml:space="preserve">9  </w:t>
      </w:r>
      <w:r w:rsidRPr="00690D2E">
        <w:rPr>
          <w:rFonts w:cs="宋体" w:hint="eastAsia"/>
          <w:sz w:val="24"/>
          <w:szCs w:val="24"/>
        </w:rPr>
        <w:t>互通式立体交叉范围内主线形指标</w:t>
      </w:r>
    </w:p>
    <w:tbl>
      <w:tblPr>
        <w:tblStyle w:val="a3"/>
        <w:tblW w:w="0" w:type="auto"/>
        <w:tblInd w:w="468" w:type="dxa"/>
        <w:tblBorders>
          <w:left w:val="none" w:sz="0" w:space="0" w:color="auto"/>
          <w:right w:val="none" w:sz="0" w:space="0" w:color="auto"/>
        </w:tblBorders>
        <w:tblLook w:val="01E0"/>
      </w:tblPr>
      <w:tblGrid>
        <w:gridCol w:w="2160"/>
        <w:gridCol w:w="900"/>
        <w:gridCol w:w="1260"/>
        <w:gridCol w:w="900"/>
        <w:gridCol w:w="900"/>
        <w:gridCol w:w="900"/>
        <w:gridCol w:w="1034"/>
      </w:tblGrid>
      <w:tr w:rsidR="003B0AEA" w:rsidRPr="003B0AEA">
        <w:tc>
          <w:tcPr>
            <w:tcW w:w="4320" w:type="dxa"/>
            <w:gridSpan w:val="3"/>
            <w:vAlign w:val="center"/>
          </w:tcPr>
          <w:p w:rsidR="003B0AEA" w:rsidRPr="003B0AEA" w:rsidRDefault="003B0AEA" w:rsidP="00D77B91">
            <w:pPr>
              <w:jc w:val="center"/>
              <w:rPr>
                <w:kern w:val="2"/>
                <w:sz w:val="24"/>
                <w:szCs w:val="24"/>
              </w:rPr>
            </w:pPr>
            <w:r w:rsidRPr="003B0AEA">
              <w:rPr>
                <w:rFonts w:cs="宋体" w:hint="eastAsia"/>
                <w:kern w:val="2"/>
                <w:sz w:val="24"/>
                <w:szCs w:val="24"/>
              </w:rPr>
              <w:t>设计速度（</w:t>
            </w:r>
            <w:r w:rsidRPr="003B0AEA">
              <w:rPr>
                <w:kern w:val="2"/>
                <w:sz w:val="24"/>
                <w:szCs w:val="24"/>
              </w:rPr>
              <w:t>km/h</w:t>
            </w:r>
            <w:r w:rsidRPr="003B0AEA">
              <w:rPr>
                <w:rFonts w:cs="宋体" w:hint="eastAsia"/>
                <w:kern w:val="2"/>
                <w:sz w:val="24"/>
                <w:szCs w:val="24"/>
              </w:rPr>
              <w:t>）</w:t>
            </w:r>
          </w:p>
        </w:tc>
        <w:tc>
          <w:tcPr>
            <w:tcW w:w="900" w:type="dxa"/>
            <w:vAlign w:val="center"/>
          </w:tcPr>
          <w:p w:rsidR="003B0AEA" w:rsidRPr="003B0AEA" w:rsidRDefault="003B0AEA" w:rsidP="00D77B91">
            <w:pPr>
              <w:jc w:val="center"/>
              <w:rPr>
                <w:kern w:val="2"/>
                <w:sz w:val="24"/>
                <w:szCs w:val="24"/>
              </w:rPr>
            </w:pPr>
            <w:r w:rsidRPr="003B0AEA">
              <w:rPr>
                <w:kern w:val="2"/>
                <w:sz w:val="24"/>
                <w:szCs w:val="24"/>
              </w:rPr>
              <w:t>120</w:t>
            </w:r>
          </w:p>
        </w:tc>
        <w:tc>
          <w:tcPr>
            <w:tcW w:w="900" w:type="dxa"/>
            <w:vAlign w:val="center"/>
          </w:tcPr>
          <w:p w:rsidR="003B0AEA" w:rsidRPr="003B0AEA" w:rsidRDefault="003B0AEA" w:rsidP="00D77B91">
            <w:pPr>
              <w:jc w:val="center"/>
              <w:rPr>
                <w:kern w:val="2"/>
                <w:sz w:val="24"/>
                <w:szCs w:val="24"/>
              </w:rPr>
            </w:pPr>
            <w:r w:rsidRPr="003B0AEA">
              <w:rPr>
                <w:kern w:val="2"/>
                <w:sz w:val="24"/>
                <w:szCs w:val="24"/>
              </w:rPr>
              <w:t>100</w:t>
            </w:r>
          </w:p>
        </w:tc>
        <w:tc>
          <w:tcPr>
            <w:tcW w:w="900" w:type="dxa"/>
            <w:vAlign w:val="center"/>
          </w:tcPr>
          <w:p w:rsidR="003B0AEA" w:rsidRPr="003B0AEA" w:rsidRDefault="003B0AEA" w:rsidP="00D77B91">
            <w:pPr>
              <w:jc w:val="center"/>
              <w:rPr>
                <w:kern w:val="2"/>
                <w:sz w:val="24"/>
                <w:szCs w:val="24"/>
              </w:rPr>
            </w:pPr>
            <w:r w:rsidRPr="003B0AEA">
              <w:rPr>
                <w:kern w:val="2"/>
                <w:sz w:val="24"/>
                <w:szCs w:val="24"/>
              </w:rPr>
              <w:t>80</w:t>
            </w:r>
          </w:p>
        </w:tc>
        <w:tc>
          <w:tcPr>
            <w:tcW w:w="1034" w:type="dxa"/>
            <w:vAlign w:val="center"/>
          </w:tcPr>
          <w:p w:rsidR="003B0AEA" w:rsidRPr="003B0AEA" w:rsidRDefault="003B0AEA" w:rsidP="00D77B91">
            <w:pPr>
              <w:jc w:val="center"/>
              <w:rPr>
                <w:kern w:val="2"/>
                <w:sz w:val="24"/>
                <w:szCs w:val="24"/>
              </w:rPr>
            </w:pPr>
            <w:r w:rsidRPr="003B0AEA">
              <w:rPr>
                <w:kern w:val="2"/>
                <w:sz w:val="24"/>
                <w:szCs w:val="24"/>
              </w:rPr>
              <w:t>60</w:t>
            </w:r>
          </w:p>
        </w:tc>
      </w:tr>
      <w:tr w:rsidR="003B0AEA" w:rsidRPr="003B0AEA">
        <w:tc>
          <w:tcPr>
            <w:tcW w:w="3060" w:type="dxa"/>
            <w:gridSpan w:val="2"/>
            <w:vMerge w:val="restart"/>
            <w:vAlign w:val="center"/>
          </w:tcPr>
          <w:p w:rsidR="003B0AEA" w:rsidRDefault="003B0AEA" w:rsidP="00D77B91">
            <w:pPr>
              <w:jc w:val="center"/>
              <w:rPr>
                <w:kern w:val="2"/>
                <w:sz w:val="24"/>
                <w:szCs w:val="24"/>
              </w:rPr>
            </w:pPr>
            <w:r w:rsidRPr="003B0AEA">
              <w:rPr>
                <w:rFonts w:cs="宋体" w:hint="eastAsia"/>
                <w:kern w:val="2"/>
                <w:sz w:val="24"/>
                <w:szCs w:val="24"/>
              </w:rPr>
              <w:t>最小圆曲线半径</w:t>
            </w:r>
          </w:p>
          <w:p w:rsidR="003B0AEA" w:rsidRPr="003B0AEA" w:rsidRDefault="003B0AEA" w:rsidP="00D77B91">
            <w:pPr>
              <w:jc w:val="center"/>
              <w:rPr>
                <w:kern w:val="2"/>
                <w:sz w:val="24"/>
                <w:szCs w:val="24"/>
              </w:rPr>
            </w:pPr>
            <w:r w:rsidRPr="003B0AEA">
              <w:rPr>
                <w:rFonts w:cs="宋体" w:hint="eastAsia"/>
                <w:kern w:val="2"/>
                <w:sz w:val="24"/>
                <w:szCs w:val="24"/>
              </w:rPr>
              <w:t>（</w:t>
            </w:r>
            <w:r w:rsidRPr="003B0AEA">
              <w:rPr>
                <w:kern w:val="2"/>
                <w:sz w:val="24"/>
                <w:szCs w:val="24"/>
              </w:rPr>
              <w:t>m</w:t>
            </w:r>
            <w:r w:rsidRPr="003B0AEA">
              <w:rPr>
                <w:rFonts w:cs="宋体" w:hint="eastAsia"/>
                <w:kern w:val="2"/>
                <w:sz w:val="24"/>
                <w:szCs w:val="24"/>
              </w:rPr>
              <w:t>）</w:t>
            </w:r>
          </w:p>
        </w:tc>
        <w:tc>
          <w:tcPr>
            <w:tcW w:w="1260" w:type="dxa"/>
            <w:vAlign w:val="center"/>
          </w:tcPr>
          <w:p w:rsidR="003B0AEA" w:rsidRPr="003B0AEA" w:rsidRDefault="003B0AEA" w:rsidP="00D77B91">
            <w:pPr>
              <w:jc w:val="center"/>
              <w:rPr>
                <w:kern w:val="2"/>
                <w:sz w:val="24"/>
                <w:szCs w:val="24"/>
              </w:rPr>
            </w:pPr>
            <w:r w:rsidRPr="003B0AEA">
              <w:rPr>
                <w:rFonts w:cs="宋体" w:hint="eastAsia"/>
                <w:kern w:val="2"/>
                <w:sz w:val="24"/>
                <w:szCs w:val="24"/>
              </w:rPr>
              <w:t>一般值</w:t>
            </w:r>
          </w:p>
        </w:tc>
        <w:tc>
          <w:tcPr>
            <w:tcW w:w="900" w:type="dxa"/>
            <w:vAlign w:val="center"/>
          </w:tcPr>
          <w:p w:rsidR="003B0AEA" w:rsidRPr="003B0AEA" w:rsidRDefault="003B0AEA" w:rsidP="00D77B91">
            <w:pPr>
              <w:jc w:val="center"/>
              <w:rPr>
                <w:kern w:val="2"/>
                <w:sz w:val="24"/>
                <w:szCs w:val="24"/>
              </w:rPr>
            </w:pPr>
            <w:r w:rsidRPr="003B0AEA">
              <w:rPr>
                <w:kern w:val="2"/>
                <w:sz w:val="24"/>
                <w:szCs w:val="24"/>
              </w:rPr>
              <w:t>2000</w:t>
            </w:r>
          </w:p>
        </w:tc>
        <w:tc>
          <w:tcPr>
            <w:tcW w:w="900" w:type="dxa"/>
            <w:vAlign w:val="center"/>
          </w:tcPr>
          <w:p w:rsidR="003B0AEA" w:rsidRPr="003B0AEA" w:rsidRDefault="003B0AEA" w:rsidP="00D77B91">
            <w:pPr>
              <w:jc w:val="center"/>
              <w:rPr>
                <w:kern w:val="2"/>
                <w:sz w:val="24"/>
                <w:szCs w:val="24"/>
              </w:rPr>
            </w:pPr>
            <w:r w:rsidRPr="003B0AEA">
              <w:rPr>
                <w:kern w:val="2"/>
                <w:sz w:val="24"/>
                <w:szCs w:val="24"/>
              </w:rPr>
              <w:t>1500</w:t>
            </w:r>
          </w:p>
        </w:tc>
        <w:tc>
          <w:tcPr>
            <w:tcW w:w="900" w:type="dxa"/>
            <w:vAlign w:val="center"/>
          </w:tcPr>
          <w:p w:rsidR="003B0AEA" w:rsidRPr="003B0AEA" w:rsidRDefault="003B0AEA" w:rsidP="00D77B91">
            <w:pPr>
              <w:jc w:val="center"/>
              <w:rPr>
                <w:kern w:val="2"/>
                <w:sz w:val="24"/>
                <w:szCs w:val="24"/>
              </w:rPr>
            </w:pPr>
            <w:r w:rsidRPr="003B0AEA">
              <w:rPr>
                <w:kern w:val="2"/>
                <w:sz w:val="24"/>
                <w:szCs w:val="24"/>
              </w:rPr>
              <w:t>1100</w:t>
            </w:r>
          </w:p>
        </w:tc>
        <w:tc>
          <w:tcPr>
            <w:tcW w:w="1034" w:type="dxa"/>
            <w:vAlign w:val="center"/>
          </w:tcPr>
          <w:p w:rsidR="003B0AEA" w:rsidRPr="003B0AEA" w:rsidRDefault="003B0AEA" w:rsidP="00D77B91">
            <w:pPr>
              <w:jc w:val="center"/>
              <w:rPr>
                <w:kern w:val="2"/>
                <w:sz w:val="24"/>
                <w:szCs w:val="24"/>
              </w:rPr>
            </w:pPr>
            <w:r w:rsidRPr="003B0AEA">
              <w:rPr>
                <w:kern w:val="2"/>
                <w:sz w:val="24"/>
                <w:szCs w:val="24"/>
              </w:rPr>
              <w:t>500</w:t>
            </w:r>
          </w:p>
        </w:tc>
      </w:tr>
      <w:tr w:rsidR="003B0AEA" w:rsidRPr="003B0AEA">
        <w:tc>
          <w:tcPr>
            <w:tcW w:w="3060" w:type="dxa"/>
            <w:gridSpan w:val="2"/>
            <w:vMerge/>
            <w:vAlign w:val="center"/>
          </w:tcPr>
          <w:p w:rsidR="003B0AEA" w:rsidRPr="003B0AEA" w:rsidRDefault="003B0AEA" w:rsidP="00D77B91">
            <w:pPr>
              <w:jc w:val="center"/>
              <w:rPr>
                <w:kern w:val="2"/>
                <w:sz w:val="24"/>
                <w:szCs w:val="24"/>
              </w:rPr>
            </w:pPr>
          </w:p>
        </w:tc>
        <w:tc>
          <w:tcPr>
            <w:tcW w:w="1260" w:type="dxa"/>
            <w:vAlign w:val="center"/>
          </w:tcPr>
          <w:p w:rsidR="003B0AEA" w:rsidRPr="003B0AEA" w:rsidRDefault="003B0AEA" w:rsidP="00D77B91">
            <w:pPr>
              <w:jc w:val="center"/>
              <w:rPr>
                <w:kern w:val="2"/>
                <w:sz w:val="24"/>
                <w:szCs w:val="24"/>
              </w:rPr>
            </w:pPr>
            <w:r w:rsidRPr="003B0AEA">
              <w:rPr>
                <w:rFonts w:cs="宋体" w:hint="eastAsia"/>
                <w:kern w:val="2"/>
                <w:sz w:val="24"/>
                <w:szCs w:val="24"/>
              </w:rPr>
              <w:t>极限值</w:t>
            </w:r>
          </w:p>
        </w:tc>
        <w:tc>
          <w:tcPr>
            <w:tcW w:w="900" w:type="dxa"/>
            <w:vAlign w:val="center"/>
          </w:tcPr>
          <w:p w:rsidR="003B0AEA" w:rsidRPr="003B0AEA" w:rsidRDefault="003B0AEA" w:rsidP="00D77B91">
            <w:pPr>
              <w:jc w:val="center"/>
              <w:rPr>
                <w:kern w:val="2"/>
                <w:sz w:val="24"/>
                <w:szCs w:val="24"/>
              </w:rPr>
            </w:pPr>
            <w:r w:rsidRPr="003B0AEA">
              <w:rPr>
                <w:kern w:val="2"/>
                <w:sz w:val="24"/>
                <w:szCs w:val="24"/>
              </w:rPr>
              <w:t>1500</w:t>
            </w:r>
          </w:p>
        </w:tc>
        <w:tc>
          <w:tcPr>
            <w:tcW w:w="900" w:type="dxa"/>
            <w:vAlign w:val="center"/>
          </w:tcPr>
          <w:p w:rsidR="003B0AEA" w:rsidRPr="003B0AEA" w:rsidRDefault="003B0AEA" w:rsidP="00D77B91">
            <w:pPr>
              <w:jc w:val="center"/>
              <w:rPr>
                <w:kern w:val="2"/>
                <w:sz w:val="24"/>
                <w:szCs w:val="24"/>
              </w:rPr>
            </w:pPr>
            <w:r w:rsidRPr="003B0AEA">
              <w:rPr>
                <w:kern w:val="2"/>
                <w:sz w:val="24"/>
                <w:szCs w:val="24"/>
              </w:rPr>
              <w:t>1000</w:t>
            </w:r>
          </w:p>
        </w:tc>
        <w:tc>
          <w:tcPr>
            <w:tcW w:w="900" w:type="dxa"/>
            <w:vAlign w:val="center"/>
          </w:tcPr>
          <w:p w:rsidR="003B0AEA" w:rsidRPr="003B0AEA" w:rsidRDefault="003B0AEA" w:rsidP="00D77B91">
            <w:pPr>
              <w:jc w:val="center"/>
              <w:rPr>
                <w:kern w:val="2"/>
                <w:sz w:val="24"/>
                <w:szCs w:val="24"/>
              </w:rPr>
            </w:pPr>
            <w:r w:rsidRPr="003B0AEA">
              <w:rPr>
                <w:kern w:val="2"/>
                <w:sz w:val="24"/>
                <w:szCs w:val="24"/>
              </w:rPr>
              <w:t>700</w:t>
            </w:r>
          </w:p>
        </w:tc>
        <w:tc>
          <w:tcPr>
            <w:tcW w:w="1034" w:type="dxa"/>
            <w:vAlign w:val="center"/>
          </w:tcPr>
          <w:p w:rsidR="003B0AEA" w:rsidRPr="003B0AEA" w:rsidRDefault="003B0AEA" w:rsidP="00D77B91">
            <w:pPr>
              <w:jc w:val="center"/>
              <w:rPr>
                <w:kern w:val="2"/>
                <w:sz w:val="24"/>
                <w:szCs w:val="24"/>
              </w:rPr>
            </w:pPr>
            <w:r w:rsidRPr="003B0AEA">
              <w:rPr>
                <w:kern w:val="2"/>
                <w:sz w:val="24"/>
                <w:szCs w:val="24"/>
              </w:rPr>
              <w:t>350</w:t>
            </w:r>
          </w:p>
        </w:tc>
      </w:tr>
      <w:tr w:rsidR="003B0AEA" w:rsidRPr="003B0AEA">
        <w:tc>
          <w:tcPr>
            <w:tcW w:w="2160" w:type="dxa"/>
            <w:vMerge w:val="restart"/>
            <w:vAlign w:val="center"/>
          </w:tcPr>
          <w:p w:rsidR="003B0AEA" w:rsidRPr="003B0AEA" w:rsidRDefault="003B0AEA" w:rsidP="00D77B91">
            <w:pPr>
              <w:jc w:val="center"/>
              <w:rPr>
                <w:kern w:val="2"/>
                <w:sz w:val="24"/>
                <w:szCs w:val="24"/>
              </w:rPr>
            </w:pPr>
            <w:r w:rsidRPr="003B0AEA">
              <w:rPr>
                <w:rFonts w:cs="宋体" w:hint="eastAsia"/>
                <w:kern w:val="2"/>
                <w:sz w:val="24"/>
                <w:szCs w:val="24"/>
              </w:rPr>
              <w:t>最小竖曲线半径（</w:t>
            </w:r>
            <w:r w:rsidRPr="003B0AEA">
              <w:rPr>
                <w:kern w:val="2"/>
                <w:sz w:val="24"/>
                <w:szCs w:val="24"/>
              </w:rPr>
              <w:t>m</w:t>
            </w:r>
            <w:r w:rsidRPr="003B0AEA">
              <w:rPr>
                <w:rFonts w:cs="宋体" w:hint="eastAsia"/>
                <w:kern w:val="2"/>
                <w:sz w:val="24"/>
                <w:szCs w:val="24"/>
              </w:rPr>
              <w:t>）</w:t>
            </w:r>
          </w:p>
        </w:tc>
        <w:tc>
          <w:tcPr>
            <w:tcW w:w="900" w:type="dxa"/>
            <w:vMerge w:val="restart"/>
            <w:vAlign w:val="center"/>
          </w:tcPr>
          <w:p w:rsidR="003B0AEA" w:rsidRPr="003B0AEA" w:rsidRDefault="003B0AEA" w:rsidP="00D77B91">
            <w:pPr>
              <w:jc w:val="center"/>
              <w:rPr>
                <w:kern w:val="2"/>
                <w:sz w:val="24"/>
                <w:szCs w:val="24"/>
              </w:rPr>
            </w:pPr>
            <w:r>
              <w:rPr>
                <w:rFonts w:cs="宋体" w:hint="eastAsia"/>
                <w:kern w:val="2"/>
                <w:sz w:val="24"/>
                <w:szCs w:val="24"/>
              </w:rPr>
              <w:t>凸形</w:t>
            </w:r>
          </w:p>
        </w:tc>
        <w:tc>
          <w:tcPr>
            <w:tcW w:w="1260" w:type="dxa"/>
            <w:vAlign w:val="center"/>
          </w:tcPr>
          <w:p w:rsidR="003B0AEA" w:rsidRPr="003B0AEA" w:rsidRDefault="003B0AEA" w:rsidP="00D77B91">
            <w:pPr>
              <w:jc w:val="center"/>
              <w:rPr>
                <w:kern w:val="2"/>
                <w:sz w:val="24"/>
                <w:szCs w:val="24"/>
              </w:rPr>
            </w:pPr>
            <w:r w:rsidRPr="003B0AEA">
              <w:rPr>
                <w:rFonts w:cs="宋体" w:hint="eastAsia"/>
                <w:kern w:val="2"/>
                <w:sz w:val="24"/>
                <w:szCs w:val="24"/>
              </w:rPr>
              <w:t>一般值</w:t>
            </w:r>
          </w:p>
        </w:tc>
        <w:tc>
          <w:tcPr>
            <w:tcW w:w="900" w:type="dxa"/>
            <w:vAlign w:val="center"/>
          </w:tcPr>
          <w:p w:rsidR="003B0AEA" w:rsidRPr="003B0AEA" w:rsidRDefault="003B0AEA" w:rsidP="00D77B91">
            <w:pPr>
              <w:jc w:val="center"/>
              <w:rPr>
                <w:kern w:val="2"/>
                <w:sz w:val="24"/>
                <w:szCs w:val="24"/>
              </w:rPr>
            </w:pPr>
            <w:r w:rsidRPr="003B0AEA">
              <w:rPr>
                <w:kern w:val="2"/>
                <w:sz w:val="24"/>
                <w:szCs w:val="24"/>
              </w:rPr>
              <w:t>45000</w:t>
            </w:r>
          </w:p>
        </w:tc>
        <w:tc>
          <w:tcPr>
            <w:tcW w:w="900" w:type="dxa"/>
            <w:vAlign w:val="center"/>
          </w:tcPr>
          <w:p w:rsidR="003B0AEA" w:rsidRPr="003B0AEA" w:rsidRDefault="003B0AEA" w:rsidP="00D77B91">
            <w:pPr>
              <w:jc w:val="center"/>
              <w:rPr>
                <w:kern w:val="2"/>
                <w:sz w:val="24"/>
                <w:szCs w:val="24"/>
              </w:rPr>
            </w:pPr>
            <w:r w:rsidRPr="003B0AEA">
              <w:rPr>
                <w:kern w:val="2"/>
                <w:sz w:val="24"/>
                <w:szCs w:val="24"/>
              </w:rPr>
              <w:t>25000</w:t>
            </w:r>
          </w:p>
        </w:tc>
        <w:tc>
          <w:tcPr>
            <w:tcW w:w="900" w:type="dxa"/>
            <w:vAlign w:val="center"/>
          </w:tcPr>
          <w:p w:rsidR="003B0AEA" w:rsidRPr="003B0AEA" w:rsidRDefault="003B0AEA" w:rsidP="00D77B91">
            <w:pPr>
              <w:jc w:val="center"/>
              <w:rPr>
                <w:kern w:val="2"/>
                <w:sz w:val="24"/>
                <w:szCs w:val="24"/>
              </w:rPr>
            </w:pPr>
            <w:r w:rsidRPr="003B0AEA">
              <w:rPr>
                <w:kern w:val="2"/>
                <w:sz w:val="24"/>
                <w:szCs w:val="24"/>
              </w:rPr>
              <w:t>12000</w:t>
            </w:r>
          </w:p>
        </w:tc>
        <w:tc>
          <w:tcPr>
            <w:tcW w:w="1034" w:type="dxa"/>
            <w:vAlign w:val="center"/>
          </w:tcPr>
          <w:p w:rsidR="003B0AEA" w:rsidRPr="003B0AEA" w:rsidRDefault="003B0AEA" w:rsidP="00D77B91">
            <w:pPr>
              <w:jc w:val="center"/>
              <w:rPr>
                <w:kern w:val="2"/>
                <w:sz w:val="24"/>
                <w:szCs w:val="24"/>
              </w:rPr>
            </w:pPr>
            <w:r w:rsidRPr="003B0AEA">
              <w:rPr>
                <w:kern w:val="2"/>
                <w:sz w:val="24"/>
                <w:szCs w:val="24"/>
              </w:rPr>
              <w:t>6000</w:t>
            </w:r>
          </w:p>
        </w:tc>
      </w:tr>
      <w:tr w:rsidR="003B0AEA" w:rsidRPr="003B0AEA">
        <w:tc>
          <w:tcPr>
            <w:tcW w:w="2160" w:type="dxa"/>
            <w:vMerge/>
            <w:vAlign w:val="center"/>
          </w:tcPr>
          <w:p w:rsidR="003B0AEA" w:rsidRPr="003B0AEA" w:rsidRDefault="003B0AEA" w:rsidP="00D77B91">
            <w:pPr>
              <w:jc w:val="center"/>
              <w:rPr>
                <w:kern w:val="2"/>
                <w:sz w:val="24"/>
                <w:szCs w:val="24"/>
              </w:rPr>
            </w:pPr>
          </w:p>
        </w:tc>
        <w:tc>
          <w:tcPr>
            <w:tcW w:w="900" w:type="dxa"/>
            <w:vMerge/>
            <w:vAlign w:val="center"/>
          </w:tcPr>
          <w:p w:rsidR="003B0AEA" w:rsidRPr="003B0AEA" w:rsidRDefault="003B0AEA" w:rsidP="00D77B91">
            <w:pPr>
              <w:jc w:val="center"/>
              <w:rPr>
                <w:kern w:val="2"/>
                <w:sz w:val="24"/>
                <w:szCs w:val="24"/>
              </w:rPr>
            </w:pPr>
          </w:p>
        </w:tc>
        <w:tc>
          <w:tcPr>
            <w:tcW w:w="1260" w:type="dxa"/>
            <w:vAlign w:val="center"/>
          </w:tcPr>
          <w:p w:rsidR="003B0AEA" w:rsidRPr="003B0AEA" w:rsidRDefault="003B0AEA" w:rsidP="00D77B91">
            <w:pPr>
              <w:jc w:val="center"/>
              <w:rPr>
                <w:kern w:val="2"/>
                <w:sz w:val="24"/>
                <w:szCs w:val="24"/>
              </w:rPr>
            </w:pPr>
            <w:r w:rsidRPr="003B0AEA">
              <w:rPr>
                <w:rFonts w:cs="宋体" w:hint="eastAsia"/>
                <w:kern w:val="2"/>
                <w:sz w:val="24"/>
                <w:szCs w:val="24"/>
              </w:rPr>
              <w:t>极限值</w:t>
            </w:r>
          </w:p>
        </w:tc>
        <w:tc>
          <w:tcPr>
            <w:tcW w:w="900" w:type="dxa"/>
            <w:vAlign w:val="center"/>
          </w:tcPr>
          <w:p w:rsidR="003B0AEA" w:rsidRPr="003B0AEA" w:rsidRDefault="003B0AEA" w:rsidP="00D77B91">
            <w:pPr>
              <w:jc w:val="center"/>
              <w:rPr>
                <w:kern w:val="2"/>
                <w:sz w:val="24"/>
                <w:szCs w:val="24"/>
              </w:rPr>
            </w:pPr>
            <w:r w:rsidRPr="003B0AEA">
              <w:rPr>
                <w:kern w:val="2"/>
                <w:sz w:val="24"/>
                <w:szCs w:val="24"/>
              </w:rPr>
              <w:t>2300</w:t>
            </w:r>
          </w:p>
        </w:tc>
        <w:tc>
          <w:tcPr>
            <w:tcW w:w="900" w:type="dxa"/>
            <w:vAlign w:val="center"/>
          </w:tcPr>
          <w:p w:rsidR="003B0AEA" w:rsidRPr="003B0AEA" w:rsidRDefault="003B0AEA" w:rsidP="00D77B91">
            <w:pPr>
              <w:jc w:val="center"/>
              <w:rPr>
                <w:kern w:val="2"/>
                <w:sz w:val="24"/>
                <w:szCs w:val="24"/>
              </w:rPr>
            </w:pPr>
            <w:r w:rsidRPr="003B0AEA">
              <w:rPr>
                <w:kern w:val="2"/>
                <w:sz w:val="24"/>
                <w:szCs w:val="24"/>
              </w:rPr>
              <w:t>1500</w:t>
            </w:r>
          </w:p>
        </w:tc>
        <w:tc>
          <w:tcPr>
            <w:tcW w:w="900" w:type="dxa"/>
            <w:vAlign w:val="center"/>
          </w:tcPr>
          <w:p w:rsidR="003B0AEA" w:rsidRPr="003B0AEA" w:rsidRDefault="003B0AEA" w:rsidP="00D77B91">
            <w:pPr>
              <w:jc w:val="center"/>
              <w:rPr>
                <w:kern w:val="2"/>
                <w:sz w:val="24"/>
                <w:szCs w:val="24"/>
              </w:rPr>
            </w:pPr>
            <w:r w:rsidRPr="003B0AEA">
              <w:rPr>
                <w:kern w:val="2"/>
                <w:sz w:val="24"/>
                <w:szCs w:val="24"/>
              </w:rPr>
              <w:t>6000</w:t>
            </w:r>
          </w:p>
        </w:tc>
        <w:tc>
          <w:tcPr>
            <w:tcW w:w="1034" w:type="dxa"/>
            <w:vAlign w:val="center"/>
          </w:tcPr>
          <w:p w:rsidR="003B0AEA" w:rsidRPr="003B0AEA" w:rsidRDefault="003B0AEA" w:rsidP="00D77B91">
            <w:pPr>
              <w:jc w:val="center"/>
              <w:rPr>
                <w:kern w:val="2"/>
                <w:sz w:val="24"/>
                <w:szCs w:val="24"/>
              </w:rPr>
            </w:pPr>
            <w:r w:rsidRPr="003B0AEA">
              <w:rPr>
                <w:kern w:val="2"/>
                <w:sz w:val="24"/>
                <w:szCs w:val="24"/>
              </w:rPr>
              <w:t>3000</w:t>
            </w:r>
          </w:p>
        </w:tc>
      </w:tr>
      <w:tr w:rsidR="003B0AEA" w:rsidRPr="003B0AEA">
        <w:tc>
          <w:tcPr>
            <w:tcW w:w="2160" w:type="dxa"/>
            <w:vMerge/>
            <w:vAlign w:val="center"/>
          </w:tcPr>
          <w:p w:rsidR="003B0AEA" w:rsidRPr="003B0AEA" w:rsidRDefault="003B0AEA" w:rsidP="00D77B91">
            <w:pPr>
              <w:jc w:val="center"/>
              <w:rPr>
                <w:kern w:val="2"/>
                <w:sz w:val="24"/>
                <w:szCs w:val="24"/>
              </w:rPr>
            </w:pPr>
          </w:p>
        </w:tc>
        <w:tc>
          <w:tcPr>
            <w:tcW w:w="900" w:type="dxa"/>
            <w:vMerge w:val="restart"/>
            <w:vAlign w:val="center"/>
          </w:tcPr>
          <w:p w:rsidR="003B0AEA" w:rsidRPr="003B0AEA" w:rsidRDefault="003B0AEA" w:rsidP="00D77B91">
            <w:pPr>
              <w:jc w:val="center"/>
              <w:rPr>
                <w:kern w:val="2"/>
                <w:sz w:val="24"/>
                <w:szCs w:val="24"/>
              </w:rPr>
            </w:pPr>
            <w:r w:rsidRPr="003B0AEA">
              <w:rPr>
                <w:rFonts w:cs="宋体" w:hint="eastAsia"/>
                <w:kern w:val="2"/>
                <w:sz w:val="24"/>
                <w:szCs w:val="24"/>
              </w:rPr>
              <w:t>凹形</w:t>
            </w:r>
          </w:p>
        </w:tc>
        <w:tc>
          <w:tcPr>
            <w:tcW w:w="1260" w:type="dxa"/>
            <w:vAlign w:val="center"/>
          </w:tcPr>
          <w:p w:rsidR="003B0AEA" w:rsidRPr="003B0AEA" w:rsidRDefault="003B0AEA" w:rsidP="00D77B91">
            <w:pPr>
              <w:jc w:val="center"/>
              <w:rPr>
                <w:kern w:val="2"/>
                <w:sz w:val="24"/>
                <w:szCs w:val="24"/>
              </w:rPr>
            </w:pPr>
            <w:r w:rsidRPr="003B0AEA">
              <w:rPr>
                <w:rFonts w:cs="宋体" w:hint="eastAsia"/>
                <w:kern w:val="2"/>
                <w:sz w:val="24"/>
                <w:szCs w:val="24"/>
              </w:rPr>
              <w:t>一般值</w:t>
            </w:r>
          </w:p>
        </w:tc>
        <w:tc>
          <w:tcPr>
            <w:tcW w:w="900" w:type="dxa"/>
            <w:vAlign w:val="center"/>
          </w:tcPr>
          <w:p w:rsidR="003B0AEA" w:rsidRPr="003B0AEA" w:rsidRDefault="003B0AEA" w:rsidP="00D77B91">
            <w:pPr>
              <w:jc w:val="center"/>
              <w:rPr>
                <w:kern w:val="2"/>
                <w:sz w:val="24"/>
                <w:szCs w:val="24"/>
              </w:rPr>
            </w:pPr>
            <w:r w:rsidRPr="003B0AEA">
              <w:rPr>
                <w:kern w:val="2"/>
                <w:sz w:val="24"/>
                <w:szCs w:val="24"/>
              </w:rPr>
              <w:t>16000</w:t>
            </w:r>
          </w:p>
        </w:tc>
        <w:tc>
          <w:tcPr>
            <w:tcW w:w="900" w:type="dxa"/>
            <w:vAlign w:val="center"/>
          </w:tcPr>
          <w:p w:rsidR="003B0AEA" w:rsidRPr="003B0AEA" w:rsidRDefault="003B0AEA" w:rsidP="00D77B91">
            <w:pPr>
              <w:jc w:val="center"/>
              <w:rPr>
                <w:kern w:val="2"/>
                <w:sz w:val="24"/>
                <w:szCs w:val="24"/>
              </w:rPr>
            </w:pPr>
            <w:r w:rsidRPr="003B0AEA">
              <w:rPr>
                <w:kern w:val="2"/>
                <w:sz w:val="24"/>
                <w:szCs w:val="24"/>
              </w:rPr>
              <w:t>12000</w:t>
            </w:r>
          </w:p>
        </w:tc>
        <w:tc>
          <w:tcPr>
            <w:tcW w:w="900" w:type="dxa"/>
            <w:vAlign w:val="center"/>
          </w:tcPr>
          <w:p w:rsidR="003B0AEA" w:rsidRPr="003B0AEA" w:rsidRDefault="003B0AEA" w:rsidP="00D77B91">
            <w:pPr>
              <w:jc w:val="center"/>
              <w:rPr>
                <w:kern w:val="2"/>
                <w:sz w:val="24"/>
                <w:szCs w:val="24"/>
              </w:rPr>
            </w:pPr>
            <w:r w:rsidRPr="003B0AEA">
              <w:rPr>
                <w:kern w:val="2"/>
                <w:sz w:val="24"/>
                <w:szCs w:val="24"/>
              </w:rPr>
              <w:t>8000</w:t>
            </w:r>
          </w:p>
        </w:tc>
        <w:tc>
          <w:tcPr>
            <w:tcW w:w="1034" w:type="dxa"/>
            <w:vAlign w:val="center"/>
          </w:tcPr>
          <w:p w:rsidR="003B0AEA" w:rsidRPr="003B0AEA" w:rsidRDefault="003B0AEA" w:rsidP="00D77B91">
            <w:pPr>
              <w:jc w:val="center"/>
              <w:rPr>
                <w:kern w:val="2"/>
                <w:sz w:val="24"/>
                <w:szCs w:val="24"/>
              </w:rPr>
            </w:pPr>
            <w:r w:rsidRPr="003B0AEA">
              <w:rPr>
                <w:kern w:val="2"/>
                <w:sz w:val="24"/>
                <w:szCs w:val="24"/>
              </w:rPr>
              <w:t>4000</w:t>
            </w:r>
          </w:p>
        </w:tc>
      </w:tr>
      <w:tr w:rsidR="003B0AEA" w:rsidRPr="003B0AEA">
        <w:tc>
          <w:tcPr>
            <w:tcW w:w="2160" w:type="dxa"/>
            <w:vMerge/>
            <w:vAlign w:val="center"/>
          </w:tcPr>
          <w:p w:rsidR="003B0AEA" w:rsidRPr="003B0AEA" w:rsidRDefault="003B0AEA" w:rsidP="00D77B91">
            <w:pPr>
              <w:jc w:val="center"/>
              <w:rPr>
                <w:kern w:val="2"/>
                <w:sz w:val="24"/>
                <w:szCs w:val="24"/>
              </w:rPr>
            </w:pPr>
          </w:p>
        </w:tc>
        <w:tc>
          <w:tcPr>
            <w:tcW w:w="900" w:type="dxa"/>
            <w:vMerge/>
            <w:vAlign w:val="center"/>
          </w:tcPr>
          <w:p w:rsidR="003B0AEA" w:rsidRPr="003B0AEA" w:rsidRDefault="003B0AEA" w:rsidP="00D77B91">
            <w:pPr>
              <w:jc w:val="center"/>
              <w:rPr>
                <w:kern w:val="2"/>
                <w:sz w:val="24"/>
                <w:szCs w:val="24"/>
              </w:rPr>
            </w:pPr>
          </w:p>
        </w:tc>
        <w:tc>
          <w:tcPr>
            <w:tcW w:w="1260" w:type="dxa"/>
            <w:vAlign w:val="center"/>
          </w:tcPr>
          <w:p w:rsidR="003B0AEA" w:rsidRPr="003B0AEA" w:rsidRDefault="003B0AEA" w:rsidP="00D77B91">
            <w:pPr>
              <w:jc w:val="center"/>
              <w:rPr>
                <w:kern w:val="2"/>
                <w:sz w:val="24"/>
                <w:szCs w:val="24"/>
              </w:rPr>
            </w:pPr>
            <w:r w:rsidRPr="003B0AEA">
              <w:rPr>
                <w:rFonts w:cs="宋体" w:hint="eastAsia"/>
                <w:kern w:val="2"/>
                <w:sz w:val="24"/>
                <w:szCs w:val="24"/>
              </w:rPr>
              <w:t>极限值</w:t>
            </w:r>
          </w:p>
        </w:tc>
        <w:tc>
          <w:tcPr>
            <w:tcW w:w="900" w:type="dxa"/>
            <w:vAlign w:val="center"/>
          </w:tcPr>
          <w:p w:rsidR="003B0AEA" w:rsidRPr="003B0AEA" w:rsidRDefault="003B0AEA" w:rsidP="00D77B91">
            <w:pPr>
              <w:jc w:val="center"/>
              <w:rPr>
                <w:kern w:val="2"/>
                <w:sz w:val="24"/>
                <w:szCs w:val="24"/>
              </w:rPr>
            </w:pPr>
            <w:r w:rsidRPr="003B0AEA">
              <w:rPr>
                <w:kern w:val="2"/>
                <w:sz w:val="24"/>
                <w:szCs w:val="24"/>
              </w:rPr>
              <w:t>12000</w:t>
            </w:r>
          </w:p>
        </w:tc>
        <w:tc>
          <w:tcPr>
            <w:tcW w:w="900" w:type="dxa"/>
            <w:vAlign w:val="center"/>
          </w:tcPr>
          <w:p w:rsidR="003B0AEA" w:rsidRPr="003B0AEA" w:rsidRDefault="003B0AEA" w:rsidP="00D77B91">
            <w:pPr>
              <w:jc w:val="center"/>
              <w:rPr>
                <w:kern w:val="2"/>
                <w:sz w:val="24"/>
                <w:szCs w:val="24"/>
              </w:rPr>
            </w:pPr>
            <w:r w:rsidRPr="003B0AEA">
              <w:rPr>
                <w:kern w:val="2"/>
                <w:sz w:val="24"/>
                <w:szCs w:val="24"/>
              </w:rPr>
              <w:t>8000</w:t>
            </w:r>
          </w:p>
        </w:tc>
        <w:tc>
          <w:tcPr>
            <w:tcW w:w="900" w:type="dxa"/>
            <w:vAlign w:val="center"/>
          </w:tcPr>
          <w:p w:rsidR="003B0AEA" w:rsidRPr="003B0AEA" w:rsidRDefault="003B0AEA" w:rsidP="00D77B91">
            <w:pPr>
              <w:jc w:val="center"/>
              <w:rPr>
                <w:kern w:val="2"/>
                <w:sz w:val="24"/>
                <w:szCs w:val="24"/>
              </w:rPr>
            </w:pPr>
            <w:r w:rsidRPr="003B0AEA">
              <w:rPr>
                <w:kern w:val="2"/>
                <w:sz w:val="24"/>
                <w:szCs w:val="24"/>
              </w:rPr>
              <w:t>4000</w:t>
            </w:r>
          </w:p>
        </w:tc>
        <w:tc>
          <w:tcPr>
            <w:tcW w:w="1034" w:type="dxa"/>
            <w:vAlign w:val="center"/>
          </w:tcPr>
          <w:p w:rsidR="003B0AEA" w:rsidRPr="003B0AEA" w:rsidRDefault="003B0AEA" w:rsidP="00D77B91">
            <w:pPr>
              <w:jc w:val="center"/>
              <w:rPr>
                <w:kern w:val="2"/>
                <w:sz w:val="24"/>
                <w:szCs w:val="24"/>
              </w:rPr>
            </w:pPr>
            <w:r w:rsidRPr="003B0AEA">
              <w:rPr>
                <w:kern w:val="2"/>
                <w:sz w:val="24"/>
                <w:szCs w:val="24"/>
              </w:rPr>
              <w:t>2000</w:t>
            </w:r>
          </w:p>
        </w:tc>
      </w:tr>
      <w:tr w:rsidR="003B0AEA" w:rsidRPr="003B0AEA">
        <w:tc>
          <w:tcPr>
            <w:tcW w:w="3060" w:type="dxa"/>
            <w:gridSpan w:val="2"/>
            <w:vMerge w:val="restart"/>
            <w:vAlign w:val="center"/>
          </w:tcPr>
          <w:p w:rsidR="003B0AEA" w:rsidRPr="003B0AEA" w:rsidRDefault="003B0AEA" w:rsidP="00D77B91">
            <w:pPr>
              <w:jc w:val="center"/>
              <w:rPr>
                <w:kern w:val="2"/>
                <w:sz w:val="24"/>
                <w:szCs w:val="24"/>
              </w:rPr>
            </w:pPr>
            <w:r>
              <w:rPr>
                <w:rFonts w:cs="宋体" w:hint="eastAsia"/>
                <w:kern w:val="2"/>
                <w:sz w:val="24"/>
                <w:szCs w:val="24"/>
              </w:rPr>
              <w:t>最大纵坡（</w:t>
            </w:r>
            <w:r>
              <w:rPr>
                <w:kern w:val="2"/>
                <w:sz w:val="24"/>
                <w:szCs w:val="24"/>
              </w:rPr>
              <w:t>%</w:t>
            </w:r>
            <w:r>
              <w:rPr>
                <w:rFonts w:cs="宋体" w:hint="eastAsia"/>
                <w:kern w:val="2"/>
                <w:sz w:val="24"/>
                <w:szCs w:val="24"/>
              </w:rPr>
              <w:t>）</w:t>
            </w:r>
          </w:p>
        </w:tc>
        <w:tc>
          <w:tcPr>
            <w:tcW w:w="1260" w:type="dxa"/>
            <w:vAlign w:val="center"/>
          </w:tcPr>
          <w:p w:rsidR="003B0AEA" w:rsidRPr="003B0AEA" w:rsidRDefault="003B0AEA" w:rsidP="00D77B91">
            <w:pPr>
              <w:jc w:val="center"/>
              <w:rPr>
                <w:kern w:val="2"/>
                <w:sz w:val="24"/>
                <w:szCs w:val="24"/>
              </w:rPr>
            </w:pPr>
            <w:r w:rsidRPr="003B0AEA">
              <w:rPr>
                <w:rFonts w:cs="宋体" w:hint="eastAsia"/>
                <w:kern w:val="2"/>
                <w:sz w:val="24"/>
                <w:szCs w:val="24"/>
              </w:rPr>
              <w:t>一般值</w:t>
            </w:r>
          </w:p>
        </w:tc>
        <w:tc>
          <w:tcPr>
            <w:tcW w:w="900" w:type="dxa"/>
            <w:vAlign w:val="center"/>
          </w:tcPr>
          <w:p w:rsidR="003B0AEA" w:rsidRPr="003B0AEA" w:rsidRDefault="003B0AEA" w:rsidP="00D77B91">
            <w:pPr>
              <w:jc w:val="center"/>
              <w:rPr>
                <w:kern w:val="2"/>
                <w:sz w:val="24"/>
                <w:szCs w:val="24"/>
              </w:rPr>
            </w:pPr>
            <w:r w:rsidRPr="003B0AEA">
              <w:rPr>
                <w:kern w:val="2"/>
                <w:sz w:val="24"/>
                <w:szCs w:val="24"/>
              </w:rPr>
              <w:t>2</w:t>
            </w:r>
          </w:p>
        </w:tc>
        <w:tc>
          <w:tcPr>
            <w:tcW w:w="900" w:type="dxa"/>
            <w:vAlign w:val="center"/>
          </w:tcPr>
          <w:p w:rsidR="003B0AEA" w:rsidRPr="003B0AEA" w:rsidRDefault="003B0AEA" w:rsidP="00D77B91">
            <w:pPr>
              <w:jc w:val="center"/>
              <w:rPr>
                <w:kern w:val="2"/>
                <w:sz w:val="24"/>
                <w:szCs w:val="24"/>
              </w:rPr>
            </w:pPr>
            <w:r w:rsidRPr="003B0AEA">
              <w:rPr>
                <w:kern w:val="2"/>
                <w:sz w:val="24"/>
                <w:szCs w:val="24"/>
              </w:rPr>
              <w:t>2</w:t>
            </w:r>
          </w:p>
        </w:tc>
        <w:tc>
          <w:tcPr>
            <w:tcW w:w="900" w:type="dxa"/>
            <w:vAlign w:val="center"/>
          </w:tcPr>
          <w:p w:rsidR="003B0AEA" w:rsidRPr="003B0AEA" w:rsidRDefault="003B0AEA" w:rsidP="00D77B91">
            <w:pPr>
              <w:jc w:val="center"/>
              <w:rPr>
                <w:kern w:val="2"/>
                <w:sz w:val="24"/>
                <w:szCs w:val="24"/>
              </w:rPr>
            </w:pPr>
            <w:r w:rsidRPr="003B0AEA">
              <w:rPr>
                <w:kern w:val="2"/>
                <w:sz w:val="24"/>
                <w:szCs w:val="24"/>
              </w:rPr>
              <w:t>3</w:t>
            </w:r>
          </w:p>
        </w:tc>
        <w:tc>
          <w:tcPr>
            <w:tcW w:w="1034" w:type="dxa"/>
            <w:vAlign w:val="center"/>
          </w:tcPr>
          <w:p w:rsidR="003B0AEA" w:rsidRPr="003B0AEA" w:rsidRDefault="003B0AEA" w:rsidP="00D77B91">
            <w:pPr>
              <w:jc w:val="center"/>
              <w:rPr>
                <w:kern w:val="2"/>
                <w:sz w:val="24"/>
                <w:szCs w:val="24"/>
              </w:rPr>
            </w:pPr>
            <w:r w:rsidRPr="003B0AEA">
              <w:rPr>
                <w:kern w:val="2"/>
                <w:sz w:val="24"/>
                <w:szCs w:val="24"/>
              </w:rPr>
              <w:t>4.5(4)</w:t>
            </w:r>
          </w:p>
        </w:tc>
      </w:tr>
      <w:tr w:rsidR="003B0AEA" w:rsidRPr="003B0AEA">
        <w:tc>
          <w:tcPr>
            <w:tcW w:w="3060" w:type="dxa"/>
            <w:gridSpan w:val="2"/>
            <w:vMerge/>
            <w:vAlign w:val="center"/>
          </w:tcPr>
          <w:p w:rsidR="003B0AEA" w:rsidRPr="003B0AEA" w:rsidRDefault="003B0AEA" w:rsidP="00D77B91">
            <w:pPr>
              <w:jc w:val="center"/>
              <w:rPr>
                <w:kern w:val="2"/>
                <w:sz w:val="24"/>
                <w:szCs w:val="24"/>
              </w:rPr>
            </w:pPr>
          </w:p>
        </w:tc>
        <w:tc>
          <w:tcPr>
            <w:tcW w:w="1260" w:type="dxa"/>
            <w:vAlign w:val="center"/>
          </w:tcPr>
          <w:p w:rsidR="003B0AEA" w:rsidRPr="003B0AEA" w:rsidRDefault="003B0AEA" w:rsidP="00D77B91">
            <w:pPr>
              <w:jc w:val="center"/>
              <w:rPr>
                <w:kern w:val="2"/>
                <w:sz w:val="24"/>
                <w:szCs w:val="24"/>
              </w:rPr>
            </w:pPr>
            <w:r>
              <w:rPr>
                <w:rFonts w:cs="宋体" w:hint="eastAsia"/>
                <w:kern w:val="2"/>
                <w:sz w:val="24"/>
                <w:szCs w:val="24"/>
              </w:rPr>
              <w:t>最大</w:t>
            </w:r>
            <w:r w:rsidRPr="003B0AEA">
              <w:rPr>
                <w:rFonts w:cs="宋体" w:hint="eastAsia"/>
                <w:kern w:val="2"/>
                <w:sz w:val="24"/>
                <w:szCs w:val="24"/>
              </w:rPr>
              <w:t>值</w:t>
            </w:r>
          </w:p>
        </w:tc>
        <w:tc>
          <w:tcPr>
            <w:tcW w:w="900" w:type="dxa"/>
            <w:vAlign w:val="center"/>
          </w:tcPr>
          <w:p w:rsidR="003B0AEA" w:rsidRPr="003B0AEA" w:rsidRDefault="003B0AEA" w:rsidP="00D77B91">
            <w:pPr>
              <w:jc w:val="center"/>
              <w:rPr>
                <w:kern w:val="2"/>
                <w:sz w:val="24"/>
                <w:szCs w:val="24"/>
              </w:rPr>
            </w:pPr>
            <w:r w:rsidRPr="003B0AEA">
              <w:rPr>
                <w:kern w:val="2"/>
                <w:sz w:val="24"/>
                <w:szCs w:val="24"/>
              </w:rPr>
              <w:t>2</w:t>
            </w:r>
          </w:p>
        </w:tc>
        <w:tc>
          <w:tcPr>
            <w:tcW w:w="900" w:type="dxa"/>
            <w:vAlign w:val="center"/>
          </w:tcPr>
          <w:p w:rsidR="003B0AEA" w:rsidRPr="003B0AEA" w:rsidRDefault="003B0AEA" w:rsidP="00D77B91">
            <w:pPr>
              <w:jc w:val="center"/>
              <w:rPr>
                <w:kern w:val="2"/>
                <w:sz w:val="24"/>
                <w:szCs w:val="24"/>
              </w:rPr>
            </w:pPr>
            <w:r w:rsidRPr="003B0AEA">
              <w:rPr>
                <w:kern w:val="2"/>
                <w:sz w:val="24"/>
                <w:szCs w:val="24"/>
              </w:rPr>
              <w:t>2</w:t>
            </w:r>
          </w:p>
        </w:tc>
        <w:tc>
          <w:tcPr>
            <w:tcW w:w="900" w:type="dxa"/>
            <w:vAlign w:val="center"/>
          </w:tcPr>
          <w:p w:rsidR="003B0AEA" w:rsidRPr="003B0AEA" w:rsidRDefault="003B0AEA" w:rsidP="00D77B91">
            <w:pPr>
              <w:jc w:val="center"/>
              <w:rPr>
                <w:kern w:val="2"/>
                <w:sz w:val="24"/>
                <w:szCs w:val="24"/>
              </w:rPr>
            </w:pPr>
            <w:r w:rsidRPr="003B0AEA">
              <w:rPr>
                <w:kern w:val="2"/>
                <w:sz w:val="24"/>
                <w:szCs w:val="24"/>
              </w:rPr>
              <w:t>4(3.5)</w:t>
            </w:r>
          </w:p>
        </w:tc>
        <w:tc>
          <w:tcPr>
            <w:tcW w:w="1034" w:type="dxa"/>
            <w:vAlign w:val="center"/>
          </w:tcPr>
          <w:p w:rsidR="003B0AEA" w:rsidRPr="003B0AEA" w:rsidRDefault="003B0AEA" w:rsidP="00D77B91">
            <w:pPr>
              <w:jc w:val="center"/>
              <w:rPr>
                <w:kern w:val="2"/>
                <w:sz w:val="24"/>
                <w:szCs w:val="24"/>
              </w:rPr>
            </w:pPr>
            <w:r w:rsidRPr="003B0AEA">
              <w:rPr>
                <w:kern w:val="2"/>
                <w:sz w:val="24"/>
                <w:szCs w:val="24"/>
              </w:rPr>
              <w:t>5.5(4.5)</w:t>
            </w:r>
          </w:p>
        </w:tc>
      </w:tr>
    </w:tbl>
    <w:p w:rsidR="00726450" w:rsidRPr="00690D2E" w:rsidRDefault="00726450" w:rsidP="00D77B91">
      <w:pPr>
        <w:spacing w:line="360" w:lineRule="auto"/>
        <w:ind w:firstLineChars="200" w:firstLine="480"/>
        <w:rPr>
          <w:sz w:val="24"/>
          <w:szCs w:val="24"/>
        </w:rPr>
      </w:pPr>
      <w:r w:rsidRPr="00690D2E">
        <w:rPr>
          <w:rFonts w:cs="宋体" w:hint="eastAsia"/>
          <w:sz w:val="24"/>
          <w:szCs w:val="24"/>
        </w:rPr>
        <w:t>注：当主要公路以较大的下坡</w:t>
      </w:r>
      <w:r w:rsidR="00B928E1">
        <w:rPr>
          <w:rFonts w:cs="宋体" w:hint="eastAsia"/>
          <w:sz w:val="24"/>
          <w:szCs w:val="24"/>
        </w:rPr>
        <w:t>进入</w:t>
      </w:r>
      <w:r w:rsidRPr="00690D2E">
        <w:rPr>
          <w:rFonts w:cs="宋体" w:hint="eastAsia"/>
          <w:sz w:val="24"/>
          <w:szCs w:val="24"/>
        </w:rPr>
        <w:t>互通式立体交叉，且所接的减速车道为下坡，同时，后随的匝道线形指标较低时，主要公路的纵坡不得大于括号内的值。</w:t>
      </w:r>
    </w:p>
    <w:p w:rsidR="00726450" w:rsidRPr="00690D2E" w:rsidRDefault="00726450" w:rsidP="00D77B91">
      <w:pPr>
        <w:spacing w:line="360" w:lineRule="auto"/>
        <w:ind w:firstLineChars="200" w:firstLine="480"/>
        <w:rPr>
          <w:sz w:val="24"/>
          <w:szCs w:val="24"/>
        </w:rPr>
      </w:pPr>
      <w:r w:rsidRPr="00690D2E">
        <w:rPr>
          <w:sz w:val="24"/>
          <w:szCs w:val="24"/>
        </w:rPr>
        <w:t>11</w:t>
      </w:r>
      <w:r w:rsidR="006A04F3">
        <w:rPr>
          <w:sz w:val="24"/>
          <w:szCs w:val="24"/>
        </w:rPr>
        <w:t>.</w:t>
      </w:r>
      <w:r w:rsidRPr="00690D2E">
        <w:rPr>
          <w:sz w:val="24"/>
          <w:szCs w:val="24"/>
        </w:rPr>
        <w:t>2</w:t>
      </w:r>
      <w:r w:rsidRPr="00690D2E">
        <w:rPr>
          <w:rFonts w:cs="宋体" w:hint="eastAsia"/>
          <w:sz w:val="24"/>
          <w:szCs w:val="24"/>
        </w:rPr>
        <w:t>视距</w:t>
      </w:r>
    </w:p>
    <w:p w:rsidR="00726450" w:rsidRPr="00690D2E" w:rsidRDefault="00726450" w:rsidP="00D77B91">
      <w:pPr>
        <w:spacing w:line="360" w:lineRule="auto"/>
        <w:ind w:firstLineChars="200" w:firstLine="480"/>
        <w:rPr>
          <w:sz w:val="24"/>
          <w:szCs w:val="24"/>
        </w:rPr>
      </w:pPr>
      <w:r w:rsidRPr="00690D2E">
        <w:rPr>
          <w:sz w:val="24"/>
          <w:szCs w:val="24"/>
        </w:rPr>
        <w:t>11.2.1</w:t>
      </w:r>
      <w:r w:rsidRPr="00690D2E">
        <w:rPr>
          <w:rFonts w:cs="宋体" w:hint="eastAsia"/>
          <w:sz w:val="24"/>
          <w:szCs w:val="24"/>
        </w:rPr>
        <w:t>互通式立体交叉区域应具有良好的通视条件。</w:t>
      </w:r>
    </w:p>
    <w:p w:rsidR="00726450" w:rsidRPr="00690D2E" w:rsidRDefault="003B0AEA" w:rsidP="00D77B91">
      <w:pPr>
        <w:spacing w:line="360" w:lineRule="auto"/>
        <w:ind w:firstLineChars="200" w:firstLine="480"/>
        <w:rPr>
          <w:sz w:val="24"/>
          <w:szCs w:val="24"/>
        </w:rPr>
      </w:pPr>
      <w:r>
        <w:rPr>
          <w:sz w:val="24"/>
          <w:szCs w:val="24"/>
        </w:rPr>
        <w:t>11</w:t>
      </w:r>
      <w:r w:rsidR="00726450" w:rsidRPr="00690D2E">
        <w:rPr>
          <w:sz w:val="24"/>
          <w:szCs w:val="24"/>
        </w:rPr>
        <w:t>.2.2</w:t>
      </w:r>
      <w:r w:rsidR="00726450" w:rsidRPr="00690D2E">
        <w:rPr>
          <w:rFonts w:cs="宋体" w:hint="eastAsia"/>
          <w:sz w:val="24"/>
          <w:szCs w:val="24"/>
        </w:rPr>
        <w:t>主线分流鼻之前应保证判断出口所需的识别视距。识别视距应大于表</w:t>
      </w:r>
      <w:r w:rsidR="00726450" w:rsidRPr="00690D2E">
        <w:rPr>
          <w:sz w:val="24"/>
          <w:szCs w:val="24"/>
        </w:rPr>
        <w:t>11.2.2</w:t>
      </w:r>
      <w:r w:rsidR="00726450" w:rsidRPr="00690D2E">
        <w:rPr>
          <w:rFonts w:cs="宋体" w:hint="eastAsia"/>
          <w:sz w:val="24"/>
          <w:szCs w:val="24"/>
        </w:rPr>
        <w:t>的规定。条件受限制时，识别视距应大于</w:t>
      </w:r>
      <w:r w:rsidR="00726450" w:rsidRPr="00690D2E">
        <w:rPr>
          <w:sz w:val="24"/>
          <w:szCs w:val="24"/>
        </w:rPr>
        <w:t>1</w:t>
      </w:r>
      <w:r w:rsidR="006A04F3">
        <w:rPr>
          <w:sz w:val="24"/>
          <w:szCs w:val="24"/>
        </w:rPr>
        <w:t>.</w:t>
      </w:r>
      <w:r w:rsidR="00726450" w:rsidRPr="00690D2E">
        <w:rPr>
          <w:sz w:val="24"/>
          <w:szCs w:val="24"/>
        </w:rPr>
        <w:t>25</w:t>
      </w:r>
      <w:r w:rsidR="00726450" w:rsidRPr="00690D2E">
        <w:rPr>
          <w:rFonts w:cs="宋体" w:hint="eastAsia"/>
          <w:sz w:val="24"/>
          <w:szCs w:val="24"/>
        </w:rPr>
        <w:t>倍的主线停车视距。</w:t>
      </w:r>
    </w:p>
    <w:p w:rsidR="00726450" w:rsidRPr="00690D2E" w:rsidRDefault="00726450" w:rsidP="00D77B91">
      <w:pPr>
        <w:spacing w:line="360" w:lineRule="auto"/>
        <w:jc w:val="center"/>
        <w:rPr>
          <w:sz w:val="24"/>
          <w:szCs w:val="24"/>
        </w:rPr>
      </w:pPr>
      <w:r w:rsidRPr="00690D2E">
        <w:rPr>
          <w:rFonts w:cs="宋体" w:hint="eastAsia"/>
          <w:sz w:val="24"/>
          <w:szCs w:val="24"/>
        </w:rPr>
        <w:t>表</w:t>
      </w:r>
      <w:r w:rsidRPr="00690D2E">
        <w:rPr>
          <w:sz w:val="24"/>
          <w:szCs w:val="24"/>
        </w:rPr>
        <w:t>11</w:t>
      </w:r>
      <w:r w:rsidR="006A04F3">
        <w:rPr>
          <w:sz w:val="24"/>
          <w:szCs w:val="24"/>
        </w:rPr>
        <w:t>.</w:t>
      </w:r>
      <w:r w:rsidRPr="00690D2E">
        <w:rPr>
          <w:sz w:val="24"/>
          <w:szCs w:val="24"/>
        </w:rPr>
        <w:t>2.2</w:t>
      </w:r>
      <w:r w:rsidR="003B0AEA">
        <w:rPr>
          <w:sz w:val="24"/>
          <w:szCs w:val="24"/>
        </w:rPr>
        <w:t xml:space="preserve">  </w:t>
      </w:r>
      <w:r w:rsidR="003B0AEA" w:rsidRPr="00690D2E">
        <w:rPr>
          <w:rFonts w:cs="宋体" w:hint="eastAsia"/>
          <w:sz w:val="24"/>
          <w:szCs w:val="24"/>
        </w:rPr>
        <w:t>识别视距</w:t>
      </w:r>
    </w:p>
    <w:tbl>
      <w:tblPr>
        <w:tblStyle w:val="a3"/>
        <w:tblW w:w="0" w:type="auto"/>
        <w:tblInd w:w="828" w:type="dxa"/>
        <w:tblBorders>
          <w:left w:val="none" w:sz="0" w:space="0" w:color="auto"/>
          <w:right w:val="none" w:sz="0" w:space="0" w:color="auto"/>
        </w:tblBorders>
        <w:tblLook w:val="01E0"/>
      </w:tblPr>
      <w:tblGrid>
        <w:gridCol w:w="2520"/>
        <w:gridCol w:w="1260"/>
        <w:gridCol w:w="1440"/>
        <w:gridCol w:w="1260"/>
        <w:gridCol w:w="1214"/>
      </w:tblGrid>
      <w:tr w:rsidR="003B0AEA" w:rsidRPr="003B0AEA">
        <w:tc>
          <w:tcPr>
            <w:tcW w:w="2520" w:type="dxa"/>
            <w:vAlign w:val="center"/>
          </w:tcPr>
          <w:p w:rsidR="003B0AEA" w:rsidRPr="003B0AEA" w:rsidRDefault="003B0AEA" w:rsidP="00D77B91">
            <w:pPr>
              <w:spacing w:line="360" w:lineRule="auto"/>
              <w:jc w:val="center"/>
              <w:rPr>
                <w:kern w:val="2"/>
                <w:sz w:val="24"/>
                <w:szCs w:val="24"/>
              </w:rPr>
            </w:pPr>
            <w:r w:rsidRPr="003B0AEA">
              <w:rPr>
                <w:rFonts w:cs="宋体" w:hint="eastAsia"/>
                <w:kern w:val="2"/>
                <w:sz w:val="24"/>
                <w:szCs w:val="24"/>
              </w:rPr>
              <w:t>设计速度（</w:t>
            </w:r>
            <w:r w:rsidRPr="003B0AEA">
              <w:rPr>
                <w:kern w:val="2"/>
                <w:sz w:val="24"/>
                <w:szCs w:val="24"/>
              </w:rPr>
              <w:t>km/h</w:t>
            </w:r>
            <w:r w:rsidRPr="003B0AEA">
              <w:rPr>
                <w:rFonts w:cs="宋体" w:hint="eastAsia"/>
                <w:kern w:val="2"/>
                <w:sz w:val="24"/>
                <w:szCs w:val="24"/>
              </w:rPr>
              <w:t>）</w:t>
            </w:r>
          </w:p>
        </w:tc>
        <w:tc>
          <w:tcPr>
            <w:tcW w:w="1260" w:type="dxa"/>
            <w:vAlign w:val="center"/>
          </w:tcPr>
          <w:p w:rsidR="003B0AEA" w:rsidRPr="003B0AEA" w:rsidRDefault="003B0AEA" w:rsidP="00D77B91">
            <w:pPr>
              <w:spacing w:line="360" w:lineRule="auto"/>
              <w:jc w:val="center"/>
              <w:rPr>
                <w:kern w:val="2"/>
                <w:sz w:val="24"/>
                <w:szCs w:val="24"/>
              </w:rPr>
            </w:pPr>
            <w:r w:rsidRPr="003B0AEA">
              <w:rPr>
                <w:kern w:val="2"/>
                <w:sz w:val="24"/>
                <w:szCs w:val="24"/>
              </w:rPr>
              <w:t>120</w:t>
            </w:r>
          </w:p>
        </w:tc>
        <w:tc>
          <w:tcPr>
            <w:tcW w:w="1440" w:type="dxa"/>
            <w:vAlign w:val="center"/>
          </w:tcPr>
          <w:p w:rsidR="003B0AEA" w:rsidRPr="003B0AEA" w:rsidRDefault="003B0AEA" w:rsidP="00D77B91">
            <w:pPr>
              <w:spacing w:line="360" w:lineRule="auto"/>
              <w:jc w:val="center"/>
              <w:rPr>
                <w:kern w:val="2"/>
                <w:sz w:val="24"/>
                <w:szCs w:val="24"/>
              </w:rPr>
            </w:pPr>
            <w:r w:rsidRPr="003B0AEA">
              <w:rPr>
                <w:kern w:val="2"/>
                <w:sz w:val="24"/>
                <w:szCs w:val="24"/>
              </w:rPr>
              <w:t>100</w:t>
            </w:r>
          </w:p>
        </w:tc>
        <w:tc>
          <w:tcPr>
            <w:tcW w:w="1260" w:type="dxa"/>
            <w:vAlign w:val="center"/>
          </w:tcPr>
          <w:p w:rsidR="003B0AEA" w:rsidRPr="003B0AEA" w:rsidRDefault="003B0AEA" w:rsidP="00D77B91">
            <w:pPr>
              <w:spacing w:line="360" w:lineRule="auto"/>
              <w:jc w:val="center"/>
              <w:rPr>
                <w:kern w:val="2"/>
                <w:sz w:val="24"/>
                <w:szCs w:val="24"/>
              </w:rPr>
            </w:pPr>
            <w:r w:rsidRPr="003B0AEA">
              <w:rPr>
                <w:kern w:val="2"/>
                <w:sz w:val="24"/>
                <w:szCs w:val="24"/>
              </w:rPr>
              <w:t>80</w:t>
            </w:r>
          </w:p>
        </w:tc>
        <w:tc>
          <w:tcPr>
            <w:tcW w:w="1214" w:type="dxa"/>
            <w:vAlign w:val="center"/>
          </w:tcPr>
          <w:p w:rsidR="003B0AEA" w:rsidRPr="003B0AEA" w:rsidRDefault="003B0AEA" w:rsidP="00D77B91">
            <w:pPr>
              <w:spacing w:line="360" w:lineRule="auto"/>
              <w:jc w:val="center"/>
              <w:rPr>
                <w:kern w:val="2"/>
                <w:sz w:val="24"/>
                <w:szCs w:val="24"/>
              </w:rPr>
            </w:pPr>
            <w:r w:rsidRPr="003B0AEA">
              <w:rPr>
                <w:kern w:val="2"/>
                <w:sz w:val="24"/>
                <w:szCs w:val="24"/>
              </w:rPr>
              <w:t>60</w:t>
            </w:r>
          </w:p>
        </w:tc>
      </w:tr>
      <w:tr w:rsidR="003B0AEA" w:rsidRPr="003B0AEA">
        <w:tc>
          <w:tcPr>
            <w:tcW w:w="2520" w:type="dxa"/>
            <w:vAlign w:val="center"/>
          </w:tcPr>
          <w:p w:rsidR="003B0AEA" w:rsidRPr="003B0AEA" w:rsidRDefault="003B0AEA" w:rsidP="00D77B91">
            <w:pPr>
              <w:spacing w:line="360" w:lineRule="auto"/>
              <w:jc w:val="center"/>
              <w:rPr>
                <w:kern w:val="2"/>
                <w:sz w:val="24"/>
                <w:szCs w:val="24"/>
              </w:rPr>
            </w:pPr>
            <w:r w:rsidRPr="003B0AEA">
              <w:rPr>
                <w:rFonts w:cs="宋体" w:hint="eastAsia"/>
                <w:kern w:val="2"/>
                <w:sz w:val="24"/>
                <w:szCs w:val="24"/>
              </w:rPr>
              <w:t>识别视距（</w:t>
            </w:r>
            <w:r w:rsidRPr="003B0AEA">
              <w:rPr>
                <w:kern w:val="2"/>
                <w:sz w:val="24"/>
                <w:szCs w:val="24"/>
              </w:rPr>
              <w:t>m</w:t>
            </w:r>
            <w:r w:rsidRPr="003B0AEA">
              <w:rPr>
                <w:rFonts w:cs="宋体" w:hint="eastAsia"/>
                <w:kern w:val="2"/>
                <w:sz w:val="24"/>
                <w:szCs w:val="24"/>
              </w:rPr>
              <w:t>）</w:t>
            </w:r>
          </w:p>
        </w:tc>
        <w:tc>
          <w:tcPr>
            <w:tcW w:w="1260" w:type="dxa"/>
            <w:vAlign w:val="center"/>
          </w:tcPr>
          <w:p w:rsidR="003B0AEA" w:rsidRPr="003B0AEA" w:rsidRDefault="003B0AEA" w:rsidP="00D77B91">
            <w:pPr>
              <w:spacing w:line="360" w:lineRule="auto"/>
              <w:jc w:val="center"/>
              <w:rPr>
                <w:kern w:val="2"/>
                <w:sz w:val="24"/>
                <w:szCs w:val="24"/>
              </w:rPr>
            </w:pPr>
            <w:r w:rsidRPr="003B0AEA">
              <w:rPr>
                <w:kern w:val="2"/>
                <w:sz w:val="24"/>
                <w:szCs w:val="24"/>
              </w:rPr>
              <w:t>350~460</w:t>
            </w:r>
          </w:p>
        </w:tc>
        <w:tc>
          <w:tcPr>
            <w:tcW w:w="1440" w:type="dxa"/>
            <w:vAlign w:val="center"/>
          </w:tcPr>
          <w:p w:rsidR="003B0AEA" w:rsidRPr="003B0AEA" w:rsidRDefault="003B0AEA" w:rsidP="00D77B91">
            <w:pPr>
              <w:spacing w:line="360" w:lineRule="auto"/>
              <w:jc w:val="center"/>
              <w:rPr>
                <w:kern w:val="2"/>
                <w:sz w:val="24"/>
                <w:szCs w:val="24"/>
              </w:rPr>
            </w:pPr>
            <w:r w:rsidRPr="003B0AEA">
              <w:rPr>
                <w:kern w:val="2"/>
                <w:sz w:val="24"/>
                <w:szCs w:val="24"/>
              </w:rPr>
              <w:t>290~380</w:t>
            </w:r>
          </w:p>
        </w:tc>
        <w:tc>
          <w:tcPr>
            <w:tcW w:w="1260" w:type="dxa"/>
            <w:vAlign w:val="center"/>
          </w:tcPr>
          <w:p w:rsidR="003B0AEA" w:rsidRPr="003B0AEA" w:rsidRDefault="003B0AEA" w:rsidP="00D77B91">
            <w:pPr>
              <w:spacing w:line="360" w:lineRule="auto"/>
              <w:jc w:val="center"/>
              <w:rPr>
                <w:kern w:val="2"/>
                <w:sz w:val="24"/>
                <w:szCs w:val="24"/>
              </w:rPr>
            </w:pPr>
            <w:r w:rsidRPr="003B0AEA">
              <w:rPr>
                <w:kern w:val="2"/>
                <w:sz w:val="24"/>
                <w:szCs w:val="24"/>
              </w:rPr>
              <w:t>230~300</w:t>
            </w:r>
          </w:p>
        </w:tc>
        <w:tc>
          <w:tcPr>
            <w:tcW w:w="1214" w:type="dxa"/>
            <w:vAlign w:val="center"/>
          </w:tcPr>
          <w:p w:rsidR="003B0AEA" w:rsidRPr="003B0AEA" w:rsidRDefault="003B0AEA" w:rsidP="00D77B91">
            <w:pPr>
              <w:spacing w:line="360" w:lineRule="auto"/>
              <w:jc w:val="center"/>
              <w:rPr>
                <w:kern w:val="2"/>
                <w:sz w:val="24"/>
                <w:szCs w:val="24"/>
              </w:rPr>
            </w:pPr>
            <w:r w:rsidRPr="003B0AEA">
              <w:rPr>
                <w:kern w:val="2"/>
                <w:sz w:val="24"/>
                <w:szCs w:val="24"/>
              </w:rPr>
              <w:t>170~240</w:t>
            </w:r>
          </w:p>
        </w:tc>
      </w:tr>
    </w:tbl>
    <w:p w:rsidR="00726450" w:rsidRPr="003B0AEA" w:rsidRDefault="00726450" w:rsidP="00D77B91">
      <w:pPr>
        <w:spacing w:line="360" w:lineRule="auto"/>
        <w:ind w:firstLineChars="200" w:firstLine="420"/>
      </w:pPr>
      <w:r w:rsidRPr="003B0AEA">
        <w:rPr>
          <w:rFonts w:cs="宋体" w:hint="eastAsia"/>
        </w:rPr>
        <w:t>注：当驾驶者需接受的信息较多时，宜采用较大（接近高限）值。</w:t>
      </w:r>
    </w:p>
    <w:p w:rsidR="00726450" w:rsidRPr="00690D2E" w:rsidRDefault="003B0AEA" w:rsidP="00D77B91">
      <w:pPr>
        <w:spacing w:line="360" w:lineRule="auto"/>
        <w:ind w:firstLineChars="200" w:firstLine="480"/>
        <w:rPr>
          <w:sz w:val="24"/>
          <w:szCs w:val="24"/>
        </w:rPr>
      </w:pPr>
      <w:r>
        <w:rPr>
          <w:sz w:val="24"/>
          <w:szCs w:val="24"/>
        </w:rPr>
        <w:t>11</w:t>
      </w:r>
      <w:r w:rsidR="00726450" w:rsidRPr="00690D2E">
        <w:rPr>
          <w:sz w:val="24"/>
          <w:szCs w:val="24"/>
        </w:rPr>
        <w:t>.2.3</w:t>
      </w:r>
      <w:r w:rsidR="00726450" w:rsidRPr="00690D2E">
        <w:rPr>
          <w:rFonts w:cs="宋体" w:hint="eastAsia"/>
          <w:sz w:val="24"/>
          <w:szCs w:val="24"/>
        </w:rPr>
        <w:t>匝道全长范围内应具有不小于表</w:t>
      </w:r>
      <w:r w:rsidR="00726450" w:rsidRPr="00690D2E">
        <w:rPr>
          <w:sz w:val="24"/>
          <w:szCs w:val="24"/>
        </w:rPr>
        <w:t>11.2.3</w:t>
      </w:r>
      <w:r w:rsidR="00726450" w:rsidRPr="00690D2E">
        <w:rPr>
          <w:rFonts w:cs="宋体" w:hint="eastAsia"/>
          <w:sz w:val="24"/>
          <w:szCs w:val="24"/>
        </w:rPr>
        <w:t>规定的停车视距。</w:t>
      </w:r>
    </w:p>
    <w:p w:rsidR="00726450" w:rsidRPr="00690D2E" w:rsidRDefault="00726450" w:rsidP="00D77B91">
      <w:pPr>
        <w:spacing w:line="360" w:lineRule="auto"/>
        <w:jc w:val="center"/>
        <w:rPr>
          <w:sz w:val="24"/>
          <w:szCs w:val="24"/>
        </w:rPr>
      </w:pPr>
      <w:r w:rsidRPr="00690D2E">
        <w:rPr>
          <w:rFonts w:cs="宋体" w:hint="eastAsia"/>
          <w:sz w:val="24"/>
          <w:szCs w:val="24"/>
        </w:rPr>
        <w:t>表</w:t>
      </w:r>
      <w:r w:rsidR="003B0AEA">
        <w:rPr>
          <w:sz w:val="24"/>
          <w:szCs w:val="24"/>
        </w:rPr>
        <w:t>11</w:t>
      </w:r>
      <w:r w:rsidRPr="00690D2E">
        <w:rPr>
          <w:sz w:val="24"/>
          <w:szCs w:val="24"/>
        </w:rPr>
        <w:t>.2.3</w:t>
      </w:r>
      <w:r w:rsidR="003B0AEA">
        <w:rPr>
          <w:sz w:val="24"/>
          <w:szCs w:val="24"/>
        </w:rPr>
        <w:t xml:space="preserve">  </w:t>
      </w:r>
      <w:r w:rsidRPr="00690D2E">
        <w:rPr>
          <w:rFonts w:cs="宋体" w:hint="eastAsia"/>
          <w:sz w:val="24"/>
          <w:szCs w:val="24"/>
        </w:rPr>
        <w:t>匝道停车视距</w:t>
      </w:r>
    </w:p>
    <w:tbl>
      <w:tblPr>
        <w:tblStyle w:val="a3"/>
        <w:tblW w:w="0" w:type="auto"/>
        <w:jc w:val="center"/>
        <w:tblInd w:w="0" w:type="dxa"/>
        <w:tblBorders>
          <w:left w:val="none" w:sz="0" w:space="0" w:color="auto"/>
          <w:right w:val="none" w:sz="0" w:space="0" w:color="auto"/>
        </w:tblBorders>
        <w:tblLook w:val="01E0"/>
      </w:tblPr>
      <w:tblGrid>
        <w:gridCol w:w="1832"/>
        <w:gridCol w:w="1087"/>
        <w:gridCol w:w="1064"/>
        <w:gridCol w:w="1064"/>
        <w:gridCol w:w="870"/>
        <w:gridCol w:w="900"/>
        <w:gridCol w:w="540"/>
        <w:gridCol w:w="540"/>
      </w:tblGrid>
      <w:tr w:rsidR="00B53D17" w:rsidRPr="00B53D17">
        <w:trPr>
          <w:jc w:val="center"/>
        </w:trPr>
        <w:tc>
          <w:tcPr>
            <w:tcW w:w="1832" w:type="dxa"/>
            <w:vAlign w:val="center"/>
          </w:tcPr>
          <w:p w:rsidR="00B53D17" w:rsidRPr="00B53D17" w:rsidRDefault="00B53D17" w:rsidP="00D77B91">
            <w:pPr>
              <w:spacing w:line="360" w:lineRule="auto"/>
              <w:jc w:val="center"/>
              <w:rPr>
                <w:kern w:val="2"/>
                <w:sz w:val="24"/>
                <w:szCs w:val="24"/>
              </w:rPr>
            </w:pPr>
            <w:r w:rsidRPr="00B53D17">
              <w:rPr>
                <w:rFonts w:cs="宋体" w:hint="eastAsia"/>
                <w:kern w:val="2"/>
                <w:sz w:val="24"/>
                <w:szCs w:val="24"/>
              </w:rPr>
              <w:t>设计速度</w:t>
            </w:r>
            <w:r w:rsidRPr="00B53D17">
              <w:rPr>
                <w:kern w:val="2"/>
                <w:sz w:val="24"/>
                <w:szCs w:val="24"/>
              </w:rPr>
              <w:t>(km/h)</w:t>
            </w:r>
          </w:p>
        </w:tc>
        <w:tc>
          <w:tcPr>
            <w:tcW w:w="1087" w:type="dxa"/>
            <w:vAlign w:val="center"/>
          </w:tcPr>
          <w:p w:rsidR="00B53D17" w:rsidRPr="00B53D17" w:rsidRDefault="00B53D17" w:rsidP="00D77B91">
            <w:pPr>
              <w:spacing w:line="360" w:lineRule="auto"/>
              <w:jc w:val="center"/>
              <w:rPr>
                <w:kern w:val="2"/>
                <w:sz w:val="24"/>
                <w:szCs w:val="24"/>
              </w:rPr>
            </w:pPr>
            <w:r w:rsidRPr="00B53D17">
              <w:rPr>
                <w:kern w:val="2"/>
                <w:sz w:val="24"/>
                <w:szCs w:val="24"/>
              </w:rPr>
              <w:t>80</w:t>
            </w:r>
          </w:p>
        </w:tc>
        <w:tc>
          <w:tcPr>
            <w:tcW w:w="1064" w:type="dxa"/>
            <w:vAlign w:val="center"/>
          </w:tcPr>
          <w:p w:rsidR="00B53D17" w:rsidRPr="00B53D17" w:rsidRDefault="00B53D17" w:rsidP="00D77B91">
            <w:pPr>
              <w:spacing w:line="360" w:lineRule="auto"/>
              <w:jc w:val="center"/>
              <w:rPr>
                <w:kern w:val="2"/>
                <w:sz w:val="24"/>
                <w:szCs w:val="24"/>
              </w:rPr>
            </w:pPr>
            <w:r w:rsidRPr="00B53D17">
              <w:rPr>
                <w:kern w:val="2"/>
                <w:sz w:val="24"/>
                <w:szCs w:val="24"/>
              </w:rPr>
              <w:t>70</w:t>
            </w:r>
          </w:p>
        </w:tc>
        <w:tc>
          <w:tcPr>
            <w:tcW w:w="1064" w:type="dxa"/>
            <w:vAlign w:val="center"/>
          </w:tcPr>
          <w:p w:rsidR="00B53D17" w:rsidRPr="00B53D17" w:rsidRDefault="00B53D17" w:rsidP="00D77B91">
            <w:pPr>
              <w:spacing w:line="360" w:lineRule="auto"/>
              <w:jc w:val="center"/>
              <w:rPr>
                <w:kern w:val="2"/>
                <w:sz w:val="24"/>
                <w:szCs w:val="24"/>
              </w:rPr>
            </w:pPr>
            <w:r w:rsidRPr="00B53D17">
              <w:rPr>
                <w:kern w:val="2"/>
                <w:sz w:val="24"/>
                <w:szCs w:val="24"/>
              </w:rPr>
              <w:t>60</w:t>
            </w:r>
          </w:p>
        </w:tc>
        <w:tc>
          <w:tcPr>
            <w:tcW w:w="870" w:type="dxa"/>
            <w:vAlign w:val="center"/>
          </w:tcPr>
          <w:p w:rsidR="00B53D17" w:rsidRPr="00B53D17" w:rsidRDefault="00B53D17" w:rsidP="00D77B91">
            <w:pPr>
              <w:spacing w:line="360" w:lineRule="auto"/>
              <w:jc w:val="center"/>
              <w:rPr>
                <w:kern w:val="2"/>
                <w:sz w:val="24"/>
                <w:szCs w:val="24"/>
              </w:rPr>
            </w:pPr>
            <w:r w:rsidRPr="00B53D17">
              <w:rPr>
                <w:kern w:val="2"/>
                <w:sz w:val="24"/>
                <w:szCs w:val="24"/>
              </w:rPr>
              <w:t>50</w:t>
            </w:r>
          </w:p>
        </w:tc>
        <w:tc>
          <w:tcPr>
            <w:tcW w:w="900" w:type="dxa"/>
            <w:vAlign w:val="center"/>
          </w:tcPr>
          <w:p w:rsidR="00B53D17" w:rsidRPr="00B53D17" w:rsidRDefault="00B53D17" w:rsidP="00D77B91">
            <w:pPr>
              <w:spacing w:line="360" w:lineRule="auto"/>
              <w:jc w:val="center"/>
              <w:rPr>
                <w:kern w:val="2"/>
                <w:sz w:val="24"/>
                <w:szCs w:val="24"/>
              </w:rPr>
            </w:pPr>
            <w:r w:rsidRPr="00B53D17">
              <w:rPr>
                <w:kern w:val="2"/>
                <w:sz w:val="24"/>
                <w:szCs w:val="24"/>
              </w:rPr>
              <w:t>40</w:t>
            </w:r>
          </w:p>
        </w:tc>
        <w:tc>
          <w:tcPr>
            <w:tcW w:w="540" w:type="dxa"/>
            <w:vAlign w:val="center"/>
          </w:tcPr>
          <w:p w:rsidR="00B53D17" w:rsidRPr="00B53D17" w:rsidRDefault="00B53D17" w:rsidP="00D77B91">
            <w:pPr>
              <w:spacing w:line="360" w:lineRule="auto"/>
              <w:jc w:val="center"/>
              <w:rPr>
                <w:kern w:val="2"/>
                <w:sz w:val="24"/>
                <w:szCs w:val="24"/>
              </w:rPr>
            </w:pPr>
            <w:r w:rsidRPr="00B53D17">
              <w:rPr>
                <w:kern w:val="2"/>
                <w:sz w:val="24"/>
                <w:szCs w:val="24"/>
              </w:rPr>
              <w:t>35</w:t>
            </w:r>
          </w:p>
        </w:tc>
        <w:tc>
          <w:tcPr>
            <w:tcW w:w="540" w:type="dxa"/>
            <w:vAlign w:val="center"/>
          </w:tcPr>
          <w:p w:rsidR="00B53D17" w:rsidRPr="00B53D17" w:rsidRDefault="00B53D17" w:rsidP="00D77B91">
            <w:pPr>
              <w:spacing w:line="360" w:lineRule="auto"/>
              <w:jc w:val="center"/>
              <w:rPr>
                <w:kern w:val="2"/>
                <w:sz w:val="24"/>
                <w:szCs w:val="24"/>
              </w:rPr>
            </w:pPr>
            <w:r w:rsidRPr="00B53D17">
              <w:rPr>
                <w:kern w:val="2"/>
                <w:sz w:val="24"/>
                <w:szCs w:val="24"/>
              </w:rPr>
              <w:t>30</w:t>
            </w:r>
          </w:p>
        </w:tc>
      </w:tr>
      <w:tr w:rsidR="00B53D17" w:rsidRPr="00B53D17">
        <w:trPr>
          <w:jc w:val="center"/>
        </w:trPr>
        <w:tc>
          <w:tcPr>
            <w:tcW w:w="1832" w:type="dxa"/>
            <w:vAlign w:val="center"/>
          </w:tcPr>
          <w:p w:rsidR="00B53D17" w:rsidRPr="00B53D17" w:rsidRDefault="00B53D17" w:rsidP="00D77B91">
            <w:pPr>
              <w:spacing w:line="360" w:lineRule="auto"/>
              <w:jc w:val="center"/>
              <w:rPr>
                <w:kern w:val="2"/>
                <w:sz w:val="24"/>
                <w:szCs w:val="24"/>
              </w:rPr>
            </w:pPr>
            <w:r w:rsidRPr="00B53D17">
              <w:rPr>
                <w:rFonts w:cs="宋体" w:hint="eastAsia"/>
                <w:kern w:val="2"/>
                <w:sz w:val="24"/>
                <w:szCs w:val="24"/>
              </w:rPr>
              <w:t>停车视距</w:t>
            </w:r>
            <w:r w:rsidRPr="00B53D17">
              <w:rPr>
                <w:kern w:val="2"/>
                <w:sz w:val="24"/>
                <w:szCs w:val="24"/>
              </w:rPr>
              <w:t>(m)</w:t>
            </w:r>
          </w:p>
        </w:tc>
        <w:tc>
          <w:tcPr>
            <w:tcW w:w="1087" w:type="dxa"/>
            <w:vAlign w:val="center"/>
          </w:tcPr>
          <w:p w:rsidR="00B53D17" w:rsidRPr="00B53D17" w:rsidRDefault="00B53D17" w:rsidP="00D77B91">
            <w:pPr>
              <w:spacing w:line="360" w:lineRule="auto"/>
              <w:jc w:val="center"/>
              <w:rPr>
                <w:kern w:val="2"/>
                <w:sz w:val="24"/>
                <w:szCs w:val="24"/>
              </w:rPr>
            </w:pPr>
            <w:r w:rsidRPr="00B53D17">
              <w:rPr>
                <w:kern w:val="2"/>
                <w:sz w:val="24"/>
                <w:szCs w:val="24"/>
              </w:rPr>
              <w:t>110(135)</w:t>
            </w:r>
          </w:p>
        </w:tc>
        <w:tc>
          <w:tcPr>
            <w:tcW w:w="1064" w:type="dxa"/>
            <w:vAlign w:val="center"/>
          </w:tcPr>
          <w:p w:rsidR="00B53D17" w:rsidRPr="00B53D17" w:rsidRDefault="00B53D17" w:rsidP="00D77B91">
            <w:pPr>
              <w:spacing w:line="360" w:lineRule="auto"/>
              <w:jc w:val="center"/>
              <w:rPr>
                <w:kern w:val="2"/>
                <w:sz w:val="24"/>
                <w:szCs w:val="24"/>
              </w:rPr>
            </w:pPr>
            <w:r w:rsidRPr="00B53D17">
              <w:rPr>
                <w:kern w:val="2"/>
                <w:sz w:val="24"/>
                <w:szCs w:val="24"/>
              </w:rPr>
              <w:t>95(120)</w:t>
            </w:r>
          </w:p>
        </w:tc>
        <w:tc>
          <w:tcPr>
            <w:tcW w:w="1064" w:type="dxa"/>
            <w:vAlign w:val="center"/>
          </w:tcPr>
          <w:p w:rsidR="00B53D17" w:rsidRPr="00B53D17" w:rsidRDefault="00B53D17" w:rsidP="00D77B91">
            <w:pPr>
              <w:spacing w:line="360" w:lineRule="auto"/>
              <w:jc w:val="center"/>
              <w:rPr>
                <w:kern w:val="2"/>
                <w:sz w:val="24"/>
                <w:szCs w:val="24"/>
              </w:rPr>
            </w:pPr>
            <w:r w:rsidRPr="00B53D17">
              <w:rPr>
                <w:kern w:val="2"/>
                <w:sz w:val="24"/>
                <w:szCs w:val="24"/>
              </w:rPr>
              <w:t>75(100)</w:t>
            </w:r>
          </w:p>
        </w:tc>
        <w:tc>
          <w:tcPr>
            <w:tcW w:w="870" w:type="dxa"/>
            <w:vAlign w:val="center"/>
          </w:tcPr>
          <w:p w:rsidR="00B53D17" w:rsidRPr="00B53D17" w:rsidRDefault="00B53D17" w:rsidP="00D77B91">
            <w:pPr>
              <w:spacing w:line="360" w:lineRule="auto"/>
              <w:jc w:val="center"/>
              <w:rPr>
                <w:kern w:val="2"/>
                <w:sz w:val="24"/>
                <w:szCs w:val="24"/>
              </w:rPr>
            </w:pPr>
            <w:r w:rsidRPr="00B53D17">
              <w:rPr>
                <w:kern w:val="2"/>
                <w:sz w:val="24"/>
                <w:szCs w:val="24"/>
              </w:rPr>
              <w:t>65(70)</w:t>
            </w:r>
          </w:p>
        </w:tc>
        <w:tc>
          <w:tcPr>
            <w:tcW w:w="900" w:type="dxa"/>
            <w:vAlign w:val="center"/>
          </w:tcPr>
          <w:p w:rsidR="00B53D17" w:rsidRPr="00B53D17" w:rsidRDefault="00B53D17" w:rsidP="00D77B91">
            <w:pPr>
              <w:spacing w:line="360" w:lineRule="auto"/>
              <w:jc w:val="center"/>
              <w:rPr>
                <w:kern w:val="2"/>
                <w:sz w:val="24"/>
                <w:szCs w:val="24"/>
              </w:rPr>
            </w:pPr>
            <w:r w:rsidRPr="00B53D17">
              <w:rPr>
                <w:kern w:val="2"/>
                <w:sz w:val="24"/>
                <w:szCs w:val="24"/>
              </w:rPr>
              <w:t>40(45)</w:t>
            </w:r>
          </w:p>
        </w:tc>
        <w:tc>
          <w:tcPr>
            <w:tcW w:w="540" w:type="dxa"/>
            <w:vAlign w:val="center"/>
          </w:tcPr>
          <w:p w:rsidR="00B53D17" w:rsidRPr="00B53D17" w:rsidRDefault="00B53D17" w:rsidP="00D77B91">
            <w:pPr>
              <w:spacing w:line="360" w:lineRule="auto"/>
              <w:jc w:val="center"/>
              <w:rPr>
                <w:kern w:val="2"/>
                <w:sz w:val="24"/>
                <w:szCs w:val="24"/>
              </w:rPr>
            </w:pPr>
            <w:r w:rsidRPr="00B53D17">
              <w:rPr>
                <w:kern w:val="2"/>
                <w:sz w:val="24"/>
                <w:szCs w:val="24"/>
              </w:rPr>
              <w:t>35</w:t>
            </w:r>
          </w:p>
        </w:tc>
        <w:tc>
          <w:tcPr>
            <w:tcW w:w="540" w:type="dxa"/>
            <w:vAlign w:val="center"/>
          </w:tcPr>
          <w:p w:rsidR="00B53D17" w:rsidRPr="00B53D17" w:rsidRDefault="00B53D17" w:rsidP="00D77B91">
            <w:pPr>
              <w:spacing w:line="360" w:lineRule="auto"/>
              <w:jc w:val="center"/>
              <w:rPr>
                <w:kern w:val="2"/>
                <w:sz w:val="24"/>
                <w:szCs w:val="24"/>
              </w:rPr>
            </w:pPr>
            <w:r w:rsidRPr="00B53D17">
              <w:rPr>
                <w:kern w:val="2"/>
                <w:sz w:val="24"/>
                <w:szCs w:val="24"/>
              </w:rPr>
              <w:t>30</w:t>
            </w:r>
          </w:p>
        </w:tc>
      </w:tr>
    </w:tbl>
    <w:p w:rsidR="00726450" w:rsidRPr="00B53D17" w:rsidRDefault="00726450" w:rsidP="00D77B91">
      <w:pPr>
        <w:spacing w:line="360" w:lineRule="auto"/>
        <w:ind w:firstLineChars="200" w:firstLine="420"/>
      </w:pPr>
      <w:r w:rsidRPr="00B53D17">
        <w:rPr>
          <w:rFonts w:cs="宋体" w:hint="eastAsia"/>
        </w:rPr>
        <w:t>注：积雪冰冻地区，应不小于括号内的数值。</w:t>
      </w:r>
    </w:p>
    <w:p w:rsidR="00726450" w:rsidRPr="00690D2E" w:rsidRDefault="00726450" w:rsidP="00D77B91">
      <w:pPr>
        <w:spacing w:line="360" w:lineRule="auto"/>
        <w:ind w:firstLineChars="200" w:firstLine="480"/>
        <w:rPr>
          <w:sz w:val="24"/>
          <w:szCs w:val="24"/>
        </w:rPr>
      </w:pPr>
      <w:r w:rsidRPr="00690D2E">
        <w:rPr>
          <w:sz w:val="24"/>
          <w:szCs w:val="24"/>
        </w:rPr>
        <w:t>11</w:t>
      </w:r>
      <w:r w:rsidR="006A04F3">
        <w:rPr>
          <w:sz w:val="24"/>
          <w:szCs w:val="24"/>
        </w:rPr>
        <w:t>.</w:t>
      </w:r>
      <w:r w:rsidRPr="00690D2E">
        <w:rPr>
          <w:sz w:val="24"/>
          <w:szCs w:val="24"/>
        </w:rPr>
        <w:t>2</w:t>
      </w:r>
      <w:r w:rsidR="006A04F3">
        <w:rPr>
          <w:sz w:val="24"/>
          <w:szCs w:val="24"/>
        </w:rPr>
        <w:t>.</w:t>
      </w:r>
      <w:r w:rsidRPr="00690D2E">
        <w:rPr>
          <w:sz w:val="24"/>
          <w:szCs w:val="24"/>
        </w:rPr>
        <w:t>4</w:t>
      </w:r>
      <w:r w:rsidRPr="00690D2E">
        <w:rPr>
          <w:rFonts w:cs="宋体" w:hint="eastAsia"/>
          <w:sz w:val="24"/>
          <w:szCs w:val="24"/>
        </w:rPr>
        <w:t>汇流鼻前，匝道与主线间应具有如图</w:t>
      </w:r>
    </w:p>
    <w:p w:rsidR="00726450" w:rsidRPr="00690D2E" w:rsidRDefault="00726450" w:rsidP="00D77B91">
      <w:pPr>
        <w:spacing w:line="360" w:lineRule="auto"/>
        <w:ind w:firstLineChars="200" w:firstLine="480"/>
        <w:rPr>
          <w:sz w:val="24"/>
          <w:szCs w:val="24"/>
        </w:rPr>
      </w:pPr>
      <w:r w:rsidRPr="00690D2E">
        <w:rPr>
          <w:sz w:val="24"/>
          <w:szCs w:val="24"/>
        </w:rPr>
        <w:t>11.2.4</w:t>
      </w:r>
      <w:r w:rsidRPr="00690D2E">
        <w:rPr>
          <w:rFonts w:cs="宋体" w:hint="eastAsia"/>
          <w:sz w:val="24"/>
          <w:szCs w:val="24"/>
        </w:rPr>
        <w:t>所示的通视三角区。</w:t>
      </w:r>
    </w:p>
    <w:p w:rsidR="00B53D17" w:rsidRPr="006808E5" w:rsidRDefault="0025404E" w:rsidP="00D77B91">
      <w:pPr>
        <w:jc w:val="center"/>
      </w:pPr>
      <w:r>
        <w:rPr>
          <w:noProof/>
        </w:rPr>
        <w:drawing>
          <wp:inline distT="0" distB="0" distL="0" distR="0">
            <wp:extent cx="2990850" cy="1695450"/>
            <wp:effectExtent l="1905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srcRect/>
                    <a:stretch>
                      <a:fillRect/>
                    </a:stretch>
                  </pic:blipFill>
                  <pic:spPr bwMode="auto">
                    <a:xfrm>
                      <a:off x="0" y="0"/>
                      <a:ext cx="2990850" cy="1695450"/>
                    </a:xfrm>
                    <a:prstGeom prst="rect">
                      <a:avLst/>
                    </a:prstGeom>
                    <a:noFill/>
                    <a:ln w="9525">
                      <a:noFill/>
                      <a:miter lim="800000"/>
                      <a:headEnd/>
                      <a:tailEnd/>
                    </a:ln>
                  </pic:spPr>
                </pic:pic>
              </a:graphicData>
            </a:graphic>
          </wp:inline>
        </w:drawing>
      </w:r>
    </w:p>
    <w:p w:rsidR="00B53D17" w:rsidRPr="00B53D17" w:rsidRDefault="00B53D17" w:rsidP="00D77B91">
      <w:pPr>
        <w:jc w:val="center"/>
      </w:pPr>
      <w:r w:rsidRPr="006808E5">
        <w:rPr>
          <w:rFonts w:cs="宋体" w:hint="eastAsia"/>
        </w:rPr>
        <w:t>图</w:t>
      </w:r>
      <w:r w:rsidRPr="006808E5">
        <w:t>11.2.4</w:t>
      </w:r>
      <w:r w:rsidRPr="006808E5">
        <w:rPr>
          <w:rFonts w:cs="宋体" w:hint="eastAsia"/>
        </w:rPr>
        <w:t>汇流鼻前通视三角区</w:t>
      </w:r>
    </w:p>
    <w:p w:rsidR="00726450" w:rsidRPr="00690D2E" w:rsidRDefault="00B53D17" w:rsidP="00D77B91">
      <w:pPr>
        <w:spacing w:line="360" w:lineRule="auto"/>
        <w:ind w:firstLineChars="200" w:firstLine="480"/>
        <w:rPr>
          <w:sz w:val="24"/>
          <w:szCs w:val="24"/>
        </w:rPr>
      </w:pPr>
      <w:r>
        <w:rPr>
          <w:sz w:val="24"/>
          <w:szCs w:val="24"/>
        </w:rPr>
        <w:t>11</w:t>
      </w:r>
      <w:r w:rsidR="00726450" w:rsidRPr="00690D2E">
        <w:rPr>
          <w:sz w:val="24"/>
          <w:szCs w:val="24"/>
        </w:rPr>
        <w:t>.2.5</w:t>
      </w:r>
      <w:r w:rsidR="00726450" w:rsidRPr="00690D2E">
        <w:rPr>
          <w:rFonts w:cs="宋体" w:hint="eastAsia"/>
          <w:sz w:val="24"/>
          <w:szCs w:val="24"/>
        </w:rPr>
        <w:t>匝道出口位置应明显，易于识别，宜将出口设置在跨线桥前；当设置在跨线桥后时，匝道出口至跨线桥的距离不应小于</w:t>
      </w:r>
      <w:r w:rsidR="00726450" w:rsidRPr="00690D2E">
        <w:rPr>
          <w:sz w:val="24"/>
          <w:szCs w:val="24"/>
        </w:rPr>
        <w:t>150m</w:t>
      </w:r>
      <w:r w:rsidR="00726450"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11</w:t>
      </w:r>
      <w:r w:rsidR="006A04F3">
        <w:rPr>
          <w:sz w:val="24"/>
          <w:szCs w:val="24"/>
        </w:rPr>
        <w:t>.</w:t>
      </w:r>
      <w:r w:rsidRPr="00690D2E">
        <w:rPr>
          <w:sz w:val="24"/>
          <w:szCs w:val="24"/>
        </w:rPr>
        <w:t>3</w:t>
      </w:r>
      <w:r w:rsidRPr="00690D2E">
        <w:rPr>
          <w:rFonts w:cs="宋体" w:hint="eastAsia"/>
          <w:sz w:val="24"/>
          <w:szCs w:val="24"/>
        </w:rPr>
        <w:t>匝道设计</w:t>
      </w:r>
    </w:p>
    <w:p w:rsidR="00726450" w:rsidRPr="00690D2E" w:rsidRDefault="00B53D17" w:rsidP="00D77B91">
      <w:pPr>
        <w:spacing w:line="360" w:lineRule="auto"/>
        <w:ind w:firstLineChars="200" w:firstLine="480"/>
        <w:rPr>
          <w:sz w:val="24"/>
          <w:szCs w:val="24"/>
        </w:rPr>
      </w:pPr>
      <w:r>
        <w:rPr>
          <w:sz w:val="24"/>
          <w:szCs w:val="24"/>
        </w:rPr>
        <w:t>11</w:t>
      </w:r>
      <w:r w:rsidR="00726450" w:rsidRPr="00690D2E">
        <w:rPr>
          <w:sz w:val="24"/>
          <w:szCs w:val="24"/>
        </w:rPr>
        <w:t>.3.1</w:t>
      </w:r>
      <w:r w:rsidR="00726450" w:rsidRPr="00690D2E">
        <w:rPr>
          <w:rFonts w:cs="宋体" w:hint="eastAsia"/>
          <w:sz w:val="24"/>
          <w:szCs w:val="24"/>
        </w:rPr>
        <w:t>互通式立体交叉的匝道设计速度规定如表</w:t>
      </w:r>
      <w:r w:rsidR="00726450" w:rsidRPr="00690D2E">
        <w:rPr>
          <w:sz w:val="24"/>
          <w:szCs w:val="24"/>
        </w:rPr>
        <w:t>11.3.1</w:t>
      </w:r>
      <w:r w:rsidR="00726450" w:rsidRPr="00690D2E">
        <w:rPr>
          <w:rFonts w:cs="宋体" w:hint="eastAsia"/>
          <w:sz w:val="24"/>
          <w:szCs w:val="24"/>
        </w:rPr>
        <w:t>。</w:t>
      </w:r>
    </w:p>
    <w:p w:rsidR="00726450" w:rsidRPr="00690D2E" w:rsidRDefault="00726450" w:rsidP="00D77B91">
      <w:pPr>
        <w:spacing w:line="360" w:lineRule="auto"/>
        <w:rPr>
          <w:sz w:val="24"/>
          <w:szCs w:val="24"/>
        </w:rPr>
      </w:pPr>
      <w:r w:rsidRPr="00690D2E">
        <w:rPr>
          <w:rFonts w:cs="宋体" w:hint="eastAsia"/>
          <w:sz w:val="24"/>
          <w:szCs w:val="24"/>
        </w:rPr>
        <w:t>表</w:t>
      </w:r>
      <w:r w:rsidR="00B53D17">
        <w:rPr>
          <w:sz w:val="24"/>
          <w:szCs w:val="24"/>
        </w:rPr>
        <w:t>11</w:t>
      </w:r>
      <w:r w:rsidRPr="00690D2E">
        <w:rPr>
          <w:sz w:val="24"/>
          <w:szCs w:val="24"/>
        </w:rPr>
        <w:t>.3.1</w:t>
      </w:r>
      <w:r w:rsidRPr="00690D2E">
        <w:rPr>
          <w:rFonts w:cs="宋体" w:hint="eastAsia"/>
          <w:sz w:val="24"/>
          <w:szCs w:val="24"/>
        </w:rPr>
        <w:t>匝道设计速度</w:t>
      </w:r>
    </w:p>
    <w:tbl>
      <w:tblPr>
        <w:tblStyle w:val="a3"/>
        <w:tblW w:w="9360" w:type="dxa"/>
        <w:tblInd w:w="-252" w:type="dxa"/>
        <w:tblBorders>
          <w:left w:val="none" w:sz="0" w:space="0" w:color="auto"/>
          <w:right w:val="none" w:sz="0" w:space="0" w:color="auto"/>
        </w:tblBorders>
        <w:tblLook w:val="01E0"/>
      </w:tblPr>
      <w:tblGrid>
        <w:gridCol w:w="1620"/>
        <w:gridCol w:w="2040"/>
        <w:gridCol w:w="1810"/>
        <w:gridCol w:w="2450"/>
        <w:gridCol w:w="1440"/>
      </w:tblGrid>
      <w:tr w:rsidR="00B53D17" w:rsidRPr="00B53D17">
        <w:tc>
          <w:tcPr>
            <w:tcW w:w="1620" w:type="dxa"/>
            <w:vAlign w:val="center"/>
          </w:tcPr>
          <w:p w:rsidR="00B53D17" w:rsidRPr="00B53D17" w:rsidRDefault="00B53D17" w:rsidP="00D77B91">
            <w:pPr>
              <w:jc w:val="center"/>
              <w:rPr>
                <w:kern w:val="2"/>
                <w:sz w:val="24"/>
                <w:szCs w:val="24"/>
              </w:rPr>
            </w:pPr>
            <w:r w:rsidRPr="00B53D17">
              <w:rPr>
                <w:rFonts w:cs="宋体" w:hint="eastAsia"/>
                <w:kern w:val="2"/>
                <w:sz w:val="24"/>
                <w:szCs w:val="24"/>
              </w:rPr>
              <w:t>匝道类型</w:t>
            </w:r>
          </w:p>
        </w:tc>
        <w:tc>
          <w:tcPr>
            <w:tcW w:w="2040" w:type="dxa"/>
            <w:vAlign w:val="center"/>
          </w:tcPr>
          <w:p w:rsidR="00B53D17" w:rsidRPr="00B53D17" w:rsidRDefault="00B53D17" w:rsidP="00D77B91">
            <w:pPr>
              <w:jc w:val="center"/>
              <w:rPr>
                <w:kern w:val="2"/>
                <w:sz w:val="24"/>
                <w:szCs w:val="24"/>
              </w:rPr>
            </w:pPr>
          </w:p>
        </w:tc>
        <w:tc>
          <w:tcPr>
            <w:tcW w:w="1810" w:type="dxa"/>
            <w:vAlign w:val="center"/>
          </w:tcPr>
          <w:p w:rsidR="00B53D17" w:rsidRPr="00B53D17" w:rsidRDefault="00B53D17" w:rsidP="00D77B91">
            <w:pPr>
              <w:jc w:val="center"/>
              <w:rPr>
                <w:kern w:val="2"/>
                <w:sz w:val="24"/>
                <w:szCs w:val="24"/>
              </w:rPr>
            </w:pPr>
            <w:r w:rsidRPr="00B53D17">
              <w:rPr>
                <w:rFonts w:cs="宋体" w:hint="eastAsia"/>
                <w:kern w:val="2"/>
                <w:sz w:val="24"/>
                <w:szCs w:val="24"/>
              </w:rPr>
              <w:t>直连式</w:t>
            </w:r>
          </w:p>
        </w:tc>
        <w:tc>
          <w:tcPr>
            <w:tcW w:w="2450" w:type="dxa"/>
            <w:vAlign w:val="center"/>
          </w:tcPr>
          <w:p w:rsidR="00B53D17" w:rsidRPr="00B53D17" w:rsidRDefault="00B53D17" w:rsidP="00D77B91">
            <w:pPr>
              <w:jc w:val="center"/>
              <w:rPr>
                <w:kern w:val="2"/>
                <w:sz w:val="24"/>
                <w:szCs w:val="24"/>
              </w:rPr>
            </w:pPr>
            <w:r w:rsidRPr="00B53D17">
              <w:rPr>
                <w:rFonts w:cs="宋体" w:hint="eastAsia"/>
                <w:kern w:val="2"/>
                <w:sz w:val="24"/>
                <w:szCs w:val="24"/>
              </w:rPr>
              <w:t>半直连式</w:t>
            </w:r>
          </w:p>
        </w:tc>
        <w:tc>
          <w:tcPr>
            <w:tcW w:w="1440" w:type="dxa"/>
            <w:vAlign w:val="center"/>
          </w:tcPr>
          <w:p w:rsidR="00B53D17" w:rsidRPr="00B53D17" w:rsidRDefault="00B53D17" w:rsidP="00D77B91">
            <w:pPr>
              <w:jc w:val="center"/>
              <w:rPr>
                <w:kern w:val="2"/>
                <w:sz w:val="24"/>
                <w:szCs w:val="24"/>
              </w:rPr>
            </w:pPr>
            <w:r w:rsidRPr="00B53D17">
              <w:rPr>
                <w:rFonts w:cs="宋体" w:hint="eastAsia"/>
                <w:kern w:val="2"/>
                <w:sz w:val="24"/>
                <w:szCs w:val="24"/>
              </w:rPr>
              <w:t>环形匝道</w:t>
            </w:r>
          </w:p>
        </w:tc>
      </w:tr>
      <w:tr w:rsidR="00B53D17" w:rsidRPr="00B53D17">
        <w:tc>
          <w:tcPr>
            <w:tcW w:w="1620" w:type="dxa"/>
            <w:vMerge w:val="restart"/>
            <w:vAlign w:val="center"/>
          </w:tcPr>
          <w:p w:rsidR="00B53D17" w:rsidRPr="00B53D17" w:rsidRDefault="00B53D17" w:rsidP="00D77B91">
            <w:pPr>
              <w:jc w:val="center"/>
              <w:rPr>
                <w:kern w:val="2"/>
                <w:sz w:val="24"/>
                <w:szCs w:val="24"/>
              </w:rPr>
            </w:pPr>
            <w:r w:rsidRPr="00B53D17">
              <w:rPr>
                <w:rFonts w:cs="宋体" w:hint="eastAsia"/>
                <w:kern w:val="2"/>
                <w:sz w:val="24"/>
                <w:szCs w:val="24"/>
              </w:rPr>
              <w:t>匝道设计速度（</w:t>
            </w:r>
            <w:r w:rsidRPr="00B53D17">
              <w:rPr>
                <w:kern w:val="2"/>
                <w:sz w:val="24"/>
                <w:szCs w:val="24"/>
              </w:rPr>
              <w:t>km/h</w:t>
            </w:r>
            <w:r w:rsidRPr="00B53D17">
              <w:rPr>
                <w:rFonts w:cs="宋体" w:hint="eastAsia"/>
                <w:kern w:val="2"/>
                <w:sz w:val="24"/>
                <w:szCs w:val="24"/>
              </w:rPr>
              <w:t>）</w:t>
            </w:r>
          </w:p>
        </w:tc>
        <w:tc>
          <w:tcPr>
            <w:tcW w:w="2040" w:type="dxa"/>
            <w:vAlign w:val="center"/>
          </w:tcPr>
          <w:p w:rsidR="00B53D17" w:rsidRPr="00B53D17" w:rsidRDefault="00B53D17" w:rsidP="00D77B91">
            <w:pPr>
              <w:jc w:val="center"/>
              <w:rPr>
                <w:kern w:val="2"/>
                <w:sz w:val="24"/>
                <w:szCs w:val="24"/>
              </w:rPr>
            </w:pPr>
            <w:r w:rsidRPr="00B53D17">
              <w:rPr>
                <w:rFonts w:cs="宋体" w:hint="eastAsia"/>
                <w:kern w:val="2"/>
                <w:sz w:val="24"/>
                <w:szCs w:val="24"/>
              </w:rPr>
              <w:t>枢纽互通式立交</w:t>
            </w:r>
          </w:p>
        </w:tc>
        <w:tc>
          <w:tcPr>
            <w:tcW w:w="1810" w:type="dxa"/>
            <w:vAlign w:val="center"/>
          </w:tcPr>
          <w:p w:rsidR="00B53D17" w:rsidRPr="00B53D17" w:rsidRDefault="00B53D17" w:rsidP="00D77B91">
            <w:pPr>
              <w:jc w:val="center"/>
              <w:rPr>
                <w:kern w:val="2"/>
                <w:sz w:val="24"/>
                <w:szCs w:val="24"/>
              </w:rPr>
            </w:pPr>
            <w:r w:rsidRPr="00B53D17">
              <w:rPr>
                <w:kern w:val="2"/>
                <w:sz w:val="24"/>
                <w:szCs w:val="24"/>
              </w:rPr>
              <w:t>80</w:t>
            </w:r>
            <w:r w:rsidRPr="00B53D17">
              <w:rPr>
                <w:rFonts w:cs="宋体" w:hint="eastAsia"/>
                <w:kern w:val="2"/>
                <w:sz w:val="24"/>
                <w:szCs w:val="24"/>
              </w:rPr>
              <w:t>、</w:t>
            </w:r>
            <w:r w:rsidRPr="00B53D17">
              <w:rPr>
                <w:kern w:val="2"/>
                <w:sz w:val="24"/>
                <w:szCs w:val="24"/>
              </w:rPr>
              <w:t>70</w:t>
            </w:r>
            <w:r w:rsidRPr="00B53D17">
              <w:rPr>
                <w:rFonts w:cs="宋体" w:hint="eastAsia"/>
                <w:kern w:val="2"/>
                <w:sz w:val="24"/>
                <w:szCs w:val="24"/>
              </w:rPr>
              <w:t>、</w:t>
            </w:r>
            <w:r w:rsidRPr="00B53D17">
              <w:rPr>
                <w:kern w:val="2"/>
                <w:sz w:val="24"/>
                <w:szCs w:val="24"/>
              </w:rPr>
              <w:t>60</w:t>
            </w:r>
            <w:r w:rsidRPr="00B53D17">
              <w:rPr>
                <w:rFonts w:cs="宋体" w:hint="eastAsia"/>
                <w:kern w:val="2"/>
                <w:sz w:val="24"/>
                <w:szCs w:val="24"/>
              </w:rPr>
              <w:t>、</w:t>
            </w:r>
            <w:r w:rsidRPr="00B53D17">
              <w:rPr>
                <w:kern w:val="2"/>
                <w:sz w:val="24"/>
                <w:szCs w:val="24"/>
              </w:rPr>
              <w:t>50</w:t>
            </w:r>
          </w:p>
        </w:tc>
        <w:tc>
          <w:tcPr>
            <w:tcW w:w="2450" w:type="dxa"/>
            <w:vAlign w:val="center"/>
          </w:tcPr>
          <w:p w:rsidR="00B53D17" w:rsidRPr="00B53D17" w:rsidRDefault="00B53D17" w:rsidP="00D77B91">
            <w:pPr>
              <w:jc w:val="center"/>
              <w:rPr>
                <w:kern w:val="2"/>
                <w:sz w:val="24"/>
                <w:szCs w:val="24"/>
              </w:rPr>
            </w:pPr>
            <w:r w:rsidRPr="00B53D17">
              <w:rPr>
                <w:kern w:val="2"/>
                <w:sz w:val="24"/>
                <w:szCs w:val="24"/>
              </w:rPr>
              <w:t>80</w:t>
            </w:r>
            <w:r w:rsidRPr="00B53D17">
              <w:rPr>
                <w:rFonts w:cs="宋体" w:hint="eastAsia"/>
                <w:kern w:val="2"/>
                <w:sz w:val="24"/>
                <w:szCs w:val="24"/>
              </w:rPr>
              <w:t>、</w:t>
            </w:r>
            <w:r w:rsidRPr="00B53D17">
              <w:rPr>
                <w:kern w:val="2"/>
                <w:sz w:val="24"/>
                <w:szCs w:val="24"/>
              </w:rPr>
              <w:t>70</w:t>
            </w:r>
            <w:r w:rsidRPr="00B53D17">
              <w:rPr>
                <w:rFonts w:cs="宋体" w:hint="eastAsia"/>
                <w:kern w:val="2"/>
                <w:sz w:val="24"/>
                <w:szCs w:val="24"/>
              </w:rPr>
              <w:t>、</w:t>
            </w:r>
            <w:r w:rsidRPr="00B53D17">
              <w:rPr>
                <w:kern w:val="2"/>
                <w:sz w:val="24"/>
                <w:szCs w:val="24"/>
              </w:rPr>
              <w:t>60</w:t>
            </w:r>
            <w:r w:rsidRPr="00B53D17">
              <w:rPr>
                <w:rFonts w:cs="宋体" w:hint="eastAsia"/>
                <w:kern w:val="2"/>
                <w:sz w:val="24"/>
                <w:szCs w:val="24"/>
              </w:rPr>
              <w:t>、</w:t>
            </w:r>
            <w:r w:rsidRPr="00B53D17">
              <w:rPr>
                <w:kern w:val="2"/>
                <w:sz w:val="24"/>
                <w:szCs w:val="24"/>
              </w:rPr>
              <w:t>50</w:t>
            </w:r>
            <w:r w:rsidRPr="00B53D17">
              <w:rPr>
                <w:rFonts w:cs="宋体" w:hint="eastAsia"/>
                <w:kern w:val="2"/>
                <w:sz w:val="24"/>
                <w:szCs w:val="24"/>
              </w:rPr>
              <w:t>、</w:t>
            </w:r>
            <w:r w:rsidRPr="00B53D17">
              <w:rPr>
                <w:kern w:val="2"/>
                <w:sz w:val="24"/>
                <w:szCs w:val="24"/>
              </w:rPr>
              <w:t>40</w:t>
            </w:r>
          </w:p>
        </w:tc>
        <w:tc>
          <w:tcPr>
            <w:tcW w:w="1440" w:type="dxa"/>
            <w:vAlign w:val="center"/>
          </w:tcPr>
          <w:p w:rsidR="00B53D17" w:rsidRPr="00B53D17" w:rsidRDefault="00B53D17" w:rsidP="00D77B91">
            <w:pPr>
              <w:jc w:val="center"/>
              <w:rPr>
                <w:kern w:val="2"/>
                <w:sz w:val="24"/>
                <w:szCs w:val="24"/>
              </w:rPr>
            </w:pPr>
            <w:r w:rsidRPr="00B53D17">
              <w:rPr>
                <w:kern w:val="2"/>
                <w:sz w:val="24"/>
                <w:szCs w:val="24"/>
              </w:rPr>
              <w:t>40</w:t>
            </w:r>
          </w:p>
        </w:tc>
      </w:tr>
      <w:tr w:rsidR="00B53D17" w:rsidRPr="00B53D17">
        <w:tc>
          <w:tcPr>
            <w:tcW w:w="1620" w:type="dxa"/>
            <w:vMerge/>
            <w:vAlign w:val="center"/>
          </w:tcPr>
          <w:p w:rsidR="00B53D17" w:rsidRPr="00B53D17" w:rsidRDefault="00B53D17" w:rsidP="00D77B91">
            <w:pPr>
              <w:jc w:val="center"/>
              <w:rPr>
                <w:kern w:val="2"/>
                <w:sz w:val="24"/>
                <w:szCs w:val="24"/>
              </w:rPr>
            </w:pPr>
          </w:p>
        </w:tc>
        <w:tc>
          <w:tcPr>
            <w:tcW w:w="2040" w:type="dxa"/>
            <w:vAlign w:val="center"/>
          </w:tcPr>
          <w:p w:rsidR="00B53D17" w:rsidRPr="00B53D17" w:rsidRDefault="00B53D17" w:rsidP="00D77B91">
            <w:pPr>
              <w:jc w:val="center"/>
              <w:rPr>
                <w:kern w:val="2"/>
                <w:sz w:val="24"/>
                <w:szCs w:val="24"/>
              </w:rPr>
            </w:pPr>
            <w:r w:rsidRPr="00B53D17">
              <w:rPr>
                <w:rFonts w:cs="宋体" w:hint="eastAsia"/>
                <w:kern w:val="2"/>
                <w:sz w:val="24"/>
                <w:szCs w:val="24"/>
              </w:rPr>
              <w:t>一般互通式立交</w:t>
            </w:r>
          </w:p>
        </w:tc>
        <w:tc>
          <w:tcPr>
            <w:tcW w:w="1810" w:type="dxa"/>
            <w:vAlign w:val="center"/>
          </w:tcPr>
          <w:p w:rsidR="00B53D17" w:rsidRPr="00B53D17" w:rsidRDefault="00B53D17" w:rsidP="00D77B91">
            <w:pPr>
              <w:jc w:val="center"/>
              <w:rPr>
                <w:kern w:val="2"/>
                <w:sz w:val="24"/>
                <w:szCs w:val="24"/>
              </w:rPr>
            </w:pPr>
            <w:r w:rsidRPr="00B53D17">
              <w:rPr>
                <w:kern w:val="2"/>
                <w:sz w:val="24"/>
                <w:szCs w:val="24"/>
              </w:rPr>
              <w:t>60</w:t>
            </w:r>
            <w:r w:rsidRPr="00B53D17">
              <w:rPr>
                <w:rFonts w:cs="宋体" w:hint="eastAsia"/>
                <w:kern w:val="2"/>
                <w:sz w:val="24"/>
                <w:szCs w:val="24"/>
              </w:rPr>
              <w:t>、</w:t>
            </w:r>
            <w:r w:rsidRPr="00B53D17">
              <w:rPr>
                <w:kern w:val="2"/>
                <w:sz w:val="24"/>
                <w:szCs w:val="24"/>
              </w:rPr>
              <w:t>50</w:t>
            </w:r>
            <w:r w:rsidRPr="00B53D17">
              <w:rPr>
                <w:rFonts w:cs="宋体" w:hint="eastAsia"/>
                <w:kern w:val="2"/>
                <w:sz w:val="24"/>
                <w:szCs w:val="24"/>
              </w:rPr>
              <w:t>、</w:t>
            </w:r>
            <w:r w:rsidRPr="00B53D17">
              <w:rPr>
                <w:kern w:val="2"/>
                <w:sz w:val="24"/>
                <w:szCs w:val="24"/>
              </w:rPr>
              <w:t>40</w:t>
            </w:r>
          </w:p>
        </w:tc>
        <w:tc>
          <w:tcPr>
            <w:tcW w:w="2450" w:type="dxa"/>
            <w:vAlign w:val="center"/>
          </w:tcPr>
          <w:p w:rsidR="00B53D17" w:rsidRPr="00B53D17" w:rsidRDefault="00B53D17" w:rsidP="00D77B91">
            <w:pPr>
              <w:jc w:val="center"/>
              <w:rPr>
                <w:kern w:val="2"/>
                <w:sz w:val="24"/>
                <w:szCs w:val="24"/>
              </w:rPr>
            </w:pPr>
            <w:r w:rsidRPr="00B53D17">
              <w:rPr>
                <w:kern w:val="2"/>
                <w:sz w:val="24"/>
                <w:szCs w:val="24"/>
              </w:rPr>
              <w:t>60</w:t>
            </w:r>
            <w:r w:rsidRPr="00B53D17">
              <w:rPr>
                <w:rFonts w:cs="宋体" w:hint="eastAsia"/>
                <w:kern w:val="2"/>
                <w:sz w:val="24"/>
                <w:szCs w:val="24"/>
              </w:rPr>
              <w:t>、</w:t>
            </w:r>
            <w:r w:rsidRPr="00B53D17">
              <w:rPr>
                <w:kern w:val="2"/>
                <w:sz w:val="24"/>
                <w:szCs w:val="24"/>
              </w:rPr>
              <w:t>50</w:t>
            </w:r>
            <w:r w:rsidRPr="00B53D17">
              <w:rPr>
                <w:rFonts w:cs="宋体" w:hint="eastAsia"/>
                <w:kern w:val="2"/>
                <w:sz w:val="24"/>
                <w:szCs w:val="24"/>
              </w:rPr>
              <w:t>、</w:t>
            </w:r>
            <w:r w:rsidRPr="00B53D17">
              <w:rPr>
                <w:kern w:val="2"/>
                <w:sz w:val="24"/>
                <w:szCs w:val="24"/>
              </w:rPr>
              <w:t>40</w:t>
            </w:r>
            <w:r w:rsidRPr="00B53D17">
              <w:rPr>
                <w:rFonts w:cs="宋体" w:hint="eastAsia"/>
                <w:kern w:val="2"/>
                <w:sz w:val="24"/>
                <w:szCs w:val="24"/>
              </w:rPr>
              <w:t>、</w:t>
            </w:r>
          </w:p>
        </w:tc>
        <w:tc>
          <w:tcPr>
            <w:tcW w:w="1440" w:type="dxa"/>
            <w:vAlign w:val="center"/>
          </w:tcPr>
          <w:p w:rsidR="00B53D17" w:rsidRPr="00B53D17" w:rsidRDefault="00B53D17" w:rsidP="00D77B91">
            <w:pPr>
              <w:jc w:val="center"/>
              <w:rPr>
                <w:kern w:val="2"/>
                <w:sz w:val="24"/>
                <w:szCs w:val="24"/>
              </w:rPr>
            </w:pPr>
            <w:r w:rsidRPr="00B53D17">
              <w:rPr>
                <w:kern w:val="2"/>
                <w:sz w:val="24"/>
                <w:szCs w:val="24"/>
              </w:rPr>
              <w:t>40</w:t>
            </w:r>
            <w:r w:rsidRPr="00B53D17">
              <w:rPr>
                <w:rFonts w:cs="宋体" w:hint="eastAsia"/>
                <w:kern w:val="2"/>
                <w:sz w:val="24"/>
                <w:szCs w:val="24"/>
              </w:rPr>
              <w:t>、</w:t>
            </w:r>
            <w:r w:rsidRPr="00B53D17">
              <w:rPr>
                <w:kern w:val="2"/>
                <w:sz w:val="24"/>
                <w:szCs w:val="24"/>
              </w:rPr>
              <w:t>35</w:t>
            </w:r>
            <w:r w:rsidRPr="00B53D17">
              <w:rPr>
                <w:rFonts w:cs="宋体" w:hint="eastAsia"/>
                <w:kern w:val="2"/>
                <w:sz w:val="24"/>
                <w:szCs w:val="24"/>
              </w:rPr>
              <w:t>、</w:t>
            </w:r>
            <w:r w:rsidRPr="00B53D17">
              <w:rPr>
                <w:kern w:val="2"/>
                <w:sz w:val="24"/>
                <w:szCs w:val="24"/>
              </w:rPr>
              <w:t>30</w:t>
            </w:r>
          </w:p>
        </w:tc>
      </w:tr>
    </w:tbl>
    <w:p w:rsidR="00726450" w:rsidRPr="00B53D17" w:rsidRDefault="00726450" w:rsidP="00D77B91">
      <w:pPr>
        <w:spacing w:line="360" w:lineRule="auto"/>
        <w:ind w:firstLineChars="200" w:firstLine="420"/>
      </w:pPr>
      <w:r w:rsidRPr="00B53D17">
        <w:rPr>
          <w:rFonts w:cs="宋体" w:hint="eastAsia"/>
        </w:rPr>
        <w:t>注：</w:t>
      </w:r>
      <w:r w:rsidRPr="00B53D17">
        <w:t>1</w:t>
      </w:r>
      <w:r w:rsidRPr="00B53D17">
        <w:rPr>
          <w:rFonts w:cs="宋体" w:hint="eastAsia"/>
        </w:rPr>
        <w:t>．右转弯匝道宜采用上限或中间值。</w:t>
      </w:r>
    </w:p>
    <w:p w:rsidR="00726450" w:rsidRPr="00B53D17" w:rsidRDefault="00726450" w:rsidP="00D77B91">
      <w:pPr>
        <w:spacing w:line="360" w:lineRule="auto"/>
        <w:ind w:firstLineChars="400" w:firstLine="840"/>
      </w:pPr>
      <w:r w:rsidRPr="00B53D17">
        <w:t>2</w:t>
      </w:r>
      <w:r w:rsidRPr="00B53D17">
        <w:rPr>
          <w:rFonts w:cs="宋体" w:hint="eastAsia"/>
        </w:rPr>
        <w:t>．直连式或半直连式左转弯匝道宜采用上限或中间值口</w:t>
      </w:r>
    </w:p>
    <w:p w:rsidR="00726450" w:rsidRPr="00690D2E" w:rsidRDefault="00726450" w:rsidP="00D77B91">
      <w:pPr>
        <w:spacing w:line="360" w:lineRule="auto"/>
        <w:ind w:firstLineChars="200" w:firstLine="480"/>
        <w:rPr>
          <w:sz w:val="24"/>
          <w:szCs w:val="24"/>
        </w:rPr>
      </w:pPr>
      <w:r w:rsidRPr="00690D2E">
        <w:rPr>
          <w:sz w:val="24"/>
          <w:szCs w:val="24"/>
        </w:rPr>
        <w:t>11</w:t>
      </w:r>
      <w:r w:rsidR="006A04F3">
        <w:rPr>
          <w:sz w:val="24"/>
          <w:szCs w:val="24"/>
        </w:rPr>
        <w:t>.</w:t>
      </w:r>
      <w:r w:rsidRPr="00690D2E">
        <w:rPr>
          <w:sz w:val="24"/>
          <w:szCs w:val="24"/>
        </w:rPr>
        <w:t>3.2</w:t>
      </w:r>
      <w:r w:rsidRPr="00690D2E">
        <w:rPr>
          <w:rFonts w:cs="宋体" w:hint="eastAsia"/>
          <w:sz w:val="24"/>
          <w:szCs w:val="24"/>
        </w:rPr>
        <w:t>匝道横断面</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）匝道横断面各组成部分的尺寸规定如下：</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①车道宽度为</w:t>
      </w:r>
      <w:r w:rsidRPr="00690D2E">
        <w:rPr>
          <w:sz w:val="24"/>
          <w:szCs w:val="24"/>
        </w:rPr>
        <w:t>3.</w:t>
      </w:r>
      <w:r w:rsidR="00B53D17">
        <w:rPr>
          <w:sz w:val="24"/>
          <w:szCs w:val="24"/>
        </w:rPr>
        <w:t>5</w:t>
      </w:r>
      <w:r w:rsidR="006A04F3">
        <w:rPr>
          <w:sz w:val="24"/>
          <w:szCs w:val="24"/>
        </w:rPr>
        <w:t>0</w:t>
      </w:r>
      <w:r w:rsidRPr="00690D2E">
        <w:rPr>
          <w:sz w:val="24"/>
          <w:szCs w:val="24"/>
        </w:rPr>
        <w:t>m</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②路缘带宽度为</w:t>
      </w:r>
      <w:r w:rsidRPr="00690D2E">
        <w:rPr>
          <w:sz w:val="24"/>
          <w:szCs w:val="24"/>
        </w:rPr>
        <w:t>0.50m</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③左侧硬路肩（含路缘带）宽度为</w:t>
      </w:r>
      <w:r w:rsidRPr="00690D2E">
        <w:rPr>
          <w:sz w:val="24"/>
          <w:szCs w:val="24"/>
        </w:rPr>
        <w:t>1</w:t>
      </w:r>
      <w:r w:rsidR="006A04F3">
        <w:rPr>
          <w:sz w:val="24"/>
          <w:szCs w:val="24"/>
        </w:rPr>
        <w:t>.00</w:t>
      </w:r>
      <w:r w:rsidRPr="00690D2E">
        <w:rPr>
          <w:sz w:val="24"/>
          <w:szCs w:val="24"/>
        </w:rPr>
        <w:t>m</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④右侧硬路肩（含路缘带）宽度：设供紧急停车用硬路肩时为</w:t>
      </w:r>
      <w:r w:rsidRPr="00690D2E">
        <w:rPr>
          <w:sz w:val="24"/>
          <w:szCs w:val="24"/>
        </w:rPr>
        <w:t>2</w:t>
      </w:r>
      <w:r w:rsidR="00B53D17">
        <w:rPr>
          <w:sz w:val="24"/>
          <w:szCs w:val="24"/>
        </w:rPr>
        <w:t>.</w:t>
      </w:r>
      <w:r w:rsidRPr="00690D2E">
        <w:rPr>
          <w:sz w:val="24"/>
          <w:szCs w:val="24"/>
        </w:rPr>
        <w:t>50m</w:t>
      </w:r>
      <w:r w:rsidRPr="00690D2E">
        <w:rPr>
          <w:rFonts w:cs="宋体" w:hint="eastAsia"/>
          <w:sz w:val="24"/>
          <w:szCs w:val="24"/>
        </w:rPr>
        <w:t>，条件受限制时可采用</w:t>
      </w:r>
      <w:r w:rsidRPr="00690D2E">
        <w:rPr>
          <w:sz w:val="24"/>
          <w:szCs w:val="24"/>
        </w:rPr>
        <w:t>l.50m</w:t>
      </w:r>
      <w:r w:rsidRPr="00690D2E">
        <w:rPr>
          <w:rFonts w:cs="宋体" w:hint="eastAsia"/>
          <w:sz w:val="24"/>
          <w:szCs w:val="24"/>
        </w:rPr>
        <w:t>，但为对向分隔式双车道时宜采用</w:t>
      </w:r>
      <w:r w:rsidRPr="00690D2E">
        <w:rPr>
          <w:sz w:val="24"/>
          <w:szCs w:val="24"/>
        </w:rPr>
        <w:t>2.00</w:t>
      </w:r>
      <w:r w:rsidR="00B53D17">
        <w:rPr>
          <w:sz w:val="24"/>
          <w:szCs w:val="24"/>
        </w:rPr>
        <w:t>m</w:t>
      </w:r>
      <w:r w:rsidR="00B53D17">
        <w:rPr>
          <w:rFonts w:cs="宋体" w:hint="eastAsia"/>
          <w:sz w:val="24"/>
          <w:szCs w:val="24"/>
        </w:rPr>
        <w:t>；</w:t>
      </w:r>
      <w:r w:rsidRPr="00690D2E">
        <w:rPr>
          <w:rFonts w:cs="宋体" w:hint="eastAsia"/>
          <w:sz w:val="24"/>
          <w:szCs w:val="24"/>
        </w:rPr>
        <w:t>不设供紧急停车用硬路肩时为</w:t>
      </w:r>
      <w:r w:rsidRPr="00690D2E">
        <w:rPr>
          <w:sz w:val="24"/>
          <w:szCs w:val="24"/>
        </w:rPr>
        <w:t>1</w:t>
      </w:r>
      <w:r w:rsidR="006A04F3">
        <w:rPr>
          <w:sz w:val="24"/>
          <w:szCs w:val="24"/>
        </w:rPr>
        <w:t>.</w:t>
      </w:r>
      <w:r w:rsidRPr="00690D2E">
        <w:rPr>
          <w:sz w:val="24"/>
          <w:szCs w:val="24"/>
        </w:rPr>
        <w:t>00m</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⑤土路肩的宽度为</w:t>
      </w:r>
      <w:r w:rsidR="006A04F3">
        <w:rPr>
          <w:sz w:val="24"/>
          <w:szCs w:val="24"/>
        </w:rPr>
        <w:t>0</w:t>
      </w:r>
      <w:r w:rsidRPr="00690D2E">
        <w:rPr>
          <w:sz w:val="24"/>
          <w:szCs w:val="24"/>
        </w:rPr>
        <w:t>.75m</w:t>
      </w:r>
      <w:r w:rsidRPr="00690D2E">
        <w:rPr>
          <w:rFonts w:cs="宋体" w:hint="eastAsia"/>
          <w:sz w:val="24"/>
          <w:szCs w:val="24"/>
        </w:rPr>
        <w:t>；条件受限制时，不设路侧护栏者可采用</w:t>
      </w:r>
      <w:r w:rsidR="006A04F3">
        <w:rPr>
          <w:sz w:val="24"/>
          <w:szCs w:val="24"/>
        </w:rPr>
        <w:t>0</w:t>
      </w:r>
      <w:r w:rsidRPr="00690D2E">
        <w:rPr>
          <w:sz w:val="24"/>
          <w:szCs w:val="24"/>
        </w:rPr>
        <w:t>.</w:t>
      </w:r>
      <w:r w:rsidR="00B53D17">
        <w:rPr>
          <w:sz w:val="24"/>
          <w:szCs w:val="24"/>
        </w:rPr>
        <w:t>5</w:t>
      </w:r>
      <w:r w:rsidRPr="00690D2E">
        <w:rPr>
          <w:sz w:val="24"/>
          <w:szCs w:val="24"/>
        </w:rPr>
        <w:t>m</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⑥中央分隔带的宽度应不小于</w:t>
      </w:r>
      <w:r w:rsidRPr="00690D2E">
        <w:rPr>
          <w:sz w:val="24"/>
          <w:szCs w:val="24"/>
        </w:rPr>
        <w:t>1.</w:t>
      </w:r>
      <w:r w:rsidR="006A04F3">
        <w:rPr>
          <w:sz w:val="24"/>
          <w:szCs w:val="24"/>
        </w:rPr>
        <w:t>00</w:t>
      </w:r>
      <w:r w:rsidRPr="00690D2E">
        <w:rPr>
          <w:sz w:val="24"/>
          <w:szCs w:val="24"/>
        </w:rPr>
        <w:t>m</w:t>
      </w:r>
      <w:r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）匝道横断面类型分为四种，规定如图</w:t>
      </w:r>
      <w:r w:rsidR="00726450" w:rsidRPr="00690D2E">
        <w:rPr>
          <w:sz w:val="24"/>
          <w:szCs w:val="24"/>
        </w:rPr>
        <w:t>11</w:t>
      </w:r>
      <w:r w:rsidR="006A04F3">
        <w:rPr>
          <w:sz w:val="24"/>
          <w:szCs w:val="24"/>
        </w:rPr>
        <w:t>.</w:t>
      </w:r>
      <w:r w:rsidR="00726450" w:rsidRPr="00690D2E">
        <w:rPr>
          <w:sz w:val="24"/>
          <w:szCs w:val="24"/>
        </w:rPr>
        <w:t>3.2</w:t>
      </w:r>
      <w:r w:rsidR="00726450" w:rsidRPr="00690D2E">
        <w:rPr>
          <w:rFonts w:cs="宋体" w:hint="eastAsia"/>
          <w:sz w:val="24"/>
          <w:szCs w:val="24"/>
        </w:rPr>
        <w:t>，适用条件为：</w:t>
      </w:r>
    </w:p>
    <w:p w:rsidR="00B53D17" w:rsidRPr="00FC416C" w:rsidRDefault="0025404E" w:rsidP="00D77B91">
      <w:pPr>
        <w:jc w:val="center"/>
        <w:rPr>
          <w:sz w:val="24"/>
          <w:szCs w:val="24"/>
        </w:rPr>
      </w:pPr>
      <w:r>
        <w:rPr>
          <w:noProof/>
          <w:sz w:val="24"/>
          <w:szCs w:val="24"/>
        </w:rPr>
        <w:drawing>
          <wp:inline distT="0" distB="0" distL="0" distR="0">
            <wp:extent cx="5257800" cy="4876800"/>
            <wp:effectExtent l="1905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a:stretch>
                      <a:fillRect/>
                    </a:stretch>
                  </pic:blipFill>
                  <pic:spPr bwMode="auto">
                    <a:xfrm>
                      <a:off x="0" y="0"/>
                      <a:ext cx="5257800" cy="4876800"/>
                    </a:xfrm>
                    <a:prstGeom prst="rect">
                      <a:avLst/>
                    </a:prstGeom>
                    <a:noFill/>
                    <a:ln w="9525">
                      <a:noFill/>
                      <a:miter lim="800000"/>
                      <a:headEnd/>
                      <a:tailEnd/>
                    </a:ln>
                  </pic:spPr>
                </pic:pic>
              </a:graphicData>
            </a:graphic>
          </wp:inline>
        </w:drawing>
      </w:r>
    </w:p>
    <w:p w:rsidR="00FC416C" w:rsidRPr="00FC416C" w:rsidRDefault="0025404E" w:rsidP="00D77B91">
      <w:pPr>
        <w:jc w:val="center"/>
        <w:rPr>
          <w:sz w:val="24"/>
          <w:szCs w:val="24"/>
        </w:rPr>
      </w:pPr>
      <w:r>
        <w:rPr>
          <w:noProof/>
          <w:sz w:val="24"/>
          <w:szCs w:val="24"/>
        </w:rPr>
        <w:drawing>
          <wp:inline distT="0" distB="0" distL="0" distR="0">
            <wp:extent cx="5210175" cy="1323975"/>
            <wp:effectExtent l="19050" t="0" r="9525"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rcRect/>
                    <a:stretch>
                      <a:fillRect/>
                    </a:stretch>
                  </pic:blipFill>
                  <pic:spPr bwMode="auto">
                    <a:xfrm>
                      <a:off x="0" y="0"/>
                      <a:ext cx="5210175" cy="1323975"/>
                    </a:xfrm>
                    <a:prstGeom prst="rect">
                      <a:avLst/>
                    </a:prstGeom>
                    <a:noFill/>
                    <a:ln w="9525">
                      <a:noFill/>
                      <a:miter lim="800000"/>
                      <a:headEnd/>
                      <a:tailEnd/>
                    </a:ln>
                  </pic:spPr>
                </pic:pic>
              </a:graphicData>
            </a:graphic>
          </wp:inline>
        </w:drawing>
      </w:r>
    </w:p>
    <w:p w:rsidR="00726450" w:rsidRPr="00B53D17" w:rsidRDefault="00726450" w:rsidP="00D77B91">
      <w:pPr>
        <w:jc w:val="center"/>
      </w:pPr>
      <w:r w:rsidRPr="00FC416C">
        <w:rPr>
          <w:rFonts w:cs="宋体" w:hint="eastAsia"/>
        </w:rPr>
        <w:t>图</w:t>
      </w:r>
      <w:r w:rsidRPr="00FC416C">
        <w:t>11.3</w:t>
      </w:r>
      <w:r w:rsidR="00B53D17" w:rsidRPr="00FC416C">
        <w:t>.</w:t>
      </w:r>
      <w:r w:rsidRPr="00FC416C">
        <w:t>2</w:t>
      </w:r>
      <w:r w:rsidRPr="00FC416C">
        <w:rPr>
          <w:rFonts w:cs="宋体" w:hint="eastAsia"/>
        </w:rPr>
        <w:t>匝道横断面的基本类型（尺寸单位：</w:t>
      </w:r>
      <w:r w:rsidR="00B53D17" w:rsidRPr="00FC416C">
        <w:t>c</w:t>
      </w:r>
      <w:r w:rsidRPr="00FC416C">
        <w:t>m</w:t>
      </w:r>
      <w:r w:rsidR="000E7307" w:rsidRPr="00FC416C">
        <w:rPr>
          <w:rFonts w:cs="宋体" w:hint="eastAsia"/>
        </w:rPr>
        <w:t>）</w:t>
      </w:r>
    </w:p>
    <w:p w:rsidR="00FC416C" w:rsidRDefault="00B53D17" w:rsidP="00D77B91">
      <w:r w:rsidRPr="00B53D17">
        <w:rPr>
          <w:rFonts w:cs="宋体" w:hint="eastAsia"/>
        </w:rPr>
        <w:t>Ⅰ</w:t>
      </w:r>
      <w:r w:rsidR="00726450" w:rsidRPr="00B53D17">
        <w:rPr>
          <w:rFonts w:cs="宋体" w:hint="eastAsia"/>
        </w:rPr>
        <w:t>型</w:t>
      </w:r>
      <w:r w:rsidR="00726450" w:rsidRPr="00B53D17">
        <w:rPr>
          <w:rFonts w:cs="宋体"/>
        </w:rPr>
        <w:t>—</w:t>
      </w:r>
      <w:r w:rsidR="00726450" w:rsidRPr="00B53D17">
        <w:rPr>
          <w:rFonts w:cs="宋体" w:hint="eastAsia"/>
        </w:rPr>
        <w:t>单车道；</w:t>
      </w:r>
      <w:r w:rsidR="00726450" w:rsidRPr="00B53D17">
        <w:t>b</w:t>
      </w:r>
      <w:r w:rsidR="000E7307" w:rsidRPr="00B53D17">
        <w:rPr>
          <w:rFonts w:cs="宋体" w:hint="eastAsia"/>
        </w:rPr>
        <w:t>）</w:t>
      </w:r>
      <w:r w:rsidRPr="00B53D17">
        <w:rPr>
          <w:rFonts w:cs="宋体" w:hint="eastAsia"/>
        </w:rPr>
        <w:t>Ⅱ</w:t>
      </w:r>
      <w:r w:rsidR="00726450" w:rsidRPr="00B53D17">
        <w:rPr>
          <w:rFonts w:cs="宋体" w:hint="eastAsia"/>
        </w:rPr>
        <w:t>型</w:t>
      </w:r>
      <w:r w:rsidR="00726450" w:rsidRPr="00B53D17">
        <w:rPr>
          <w:rFonts w:cs="宋体"/>
        </w:rPr>
        <w:t>—</w:t>
      </w:r>
      <w:r w:rsidR="00726450" w:rsidRPr="00B53D17">
        <w:rPr>
          <w:rFonts w:cs="宋体" w:hint="eastAsia"/>
        </w:rPr>
        <w:t>双车道；</w:t>
      </w:r>
      <w:r>
        <w:t>c</w:t>
      </w:r>
      <w:r w:rsidR="00726450" w:rsidRPr="00B53D17">
        <w:rPr>
          <w:rFonts w:cs="宋体" w:hint="eastAsia"/>
        </w:rPr>
        <w:t>）</w:t>
      </w:r>
      <w:r w:rsidRPr="00B53D17">
        <w:rPr>
          <w:rFonts w:cs="宋体" w:hint="eastAsia"/>
        </w:rPr>
        <w:t>Ⅲ</w:t>
      </w:r>
      <w:r w:rsidR="00726450" w:rsidRPr="00B53D17">
        <w:rPr>
          <w:rFonts w:cs="宋体" w:hint="eastAsia"/>
        </w:rPr>
        <w:t>型</w:t>
      </w:r>
      <w:r w:rsidR="00726450" w:rsidRPr="00B53D17">
        <w:rPr>
          <w:rFonts w:cs="宋体"/>
        </w:rPr>
        <w:t>—</w:t>
      </w:r>
      <w:r w:rsidR="00726450" w:rsidRPr="00B53D17">
        <w:rPr>
          <w:rFonts w:cs="宋体" w:hint="eastAsia"/>
        </w:rPr>
        <w:t>双车道（设供紧急停车用硬路肩）</w:t>
      </w:r>
      <w:r w:rsidR="000A6B5F" w:rsidRPr="00B53D17">
        <w:rPr>
          <w:rFonts w:cs="宋体" w:hint="eastAsia"/>
        </w:rPr>
        <w:t>；</w:t>
      </w:r>
    </w:p>
    <w:p w:rsidR="00726450" w:rsidRPr="00B53D17" w:rsidRDefault="00726450" w:rsidP="00D77B91">
      <w:r w:rsidRPr="00B53D17">
        <w:t>d</w:t>
      </w:r>
      <w:r w:rsidR="000E7307" w:rsidRPr="00B53D17">
        <w:rPr>
          <w:rFonts w:cs="宋体" w:hint="eastAsia"/>
        </w:rPr>
        <w:t>）</w:t>
      </w:r>
      <w:r w:rsidR="00B53D17" w:rsidRPr="00B53D17">
        <w:rPr>
          <w:rFonts w:cs="宋体" w:hint="eastAsia"/>
        </w:rPr>
        <w:t>Ⅳ</w:t>
      </w:r>
      <w:r w:rsidRPr="00B53D17">
        <w:rPr>
          <w:rFonts w:cs="宋体" w:hint="eastAsia"/>
        </w:rPr>
        <w:t>型</w:t>
      </w:r>
      <w:r w:rsidRPr="00B53D17">
        <w:rPr>
          <w:rFonts w:cs="宋体"/>
        </w:rPr>
        <w:t>—</w:t>
      </w:r>
      <w:r w:rsidRPr="00B53D17">
        <w:rPr>
          <w:rFonts w:cs="宋体" w:hint="eastAsia"/>
        </w:rPr>
        <w:t>对向分隔式双车道</w:t>
      </w:r>
      <w:r w:rsidR="00FC416C">
        <w:t xml:space="preserve">      </w:t>
      </w:r>
      <w:r w:rsidRPr="00B53D17">
        <w:rPr>
          <w:rFonts w:cs="宋体" w:hint="eastAsia"/>
        </w:rPr>
        <w:t>注：不包括曲线上的加宽值。</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①交通量小于</w:t>
      </w:r>
      <w:r w:rsidRPr="00690D2E">
        <w:rPr>
          <w:sz w:val="24"/>
          <w:szCs w:val="24"/>
        </w:rPr>
        <w:t>300pcu/h</w:t>
      </w:r>
      <w:r w:rsidRPr="00690D2E">
        <w:rPr>
          <w:rFonts w:cs="宋体" w:hint="eastAsia"/>
          <w:sz w:val="24"/>
          <w:szCs w:val="24"/>
        </w:rPr>
        <w:t>、匝道长度小于</w:t>
      </w:r>
      <w:r w:rsidR="00B53D17">
        <w:rPr>
          <w:sz w:val="24"/>
          <w:szCs w:val="24"/>
        </w:rPr>
        <w:t>5</w:t>
      </w:r>
      <w:r w:rsidR="006A04F3">
        <w:rPr>
          <w:sz w:val="24"/>
          <w:szCs w:val="24"/>
        </w:rPr>
        <w:t>00</w:t>
      </w:r>
      <w:r w:rsidRPr="00690D2E">
        <w:rPr>
          <w:sz w:val="24"/>
          <w:szCs w:val="24"/>
        </w:rPr>
        <w:t>m</w:t>
      </w:r>
      <w:r w:rsidRPr="00690D2E">
        <w:rPr>
          <w:rFonts w:cs="宋体" w:hint="eastAsia"/>
          <w:sz w:val="24"/>
          <w:szCs w:val="24"/>
        </w:rPr>
        <w:t>时，或交通量等于或大于</w:t>
      </w:r>
      <w:r w:rsidRPr="00690D2E">
        <w:rPr>
          <w:sz w:val="24"/>
          <w:szCs w:val="24"/>
        </w:rPr>
        <w:t>300pcu/h</w:t>
      </w:r>
      <w:r w:rsidRPr="00690D2E">
        <w:rPr>
          <w:rFonts w:cs="宋体" w:hint="eastAsia"/>
          <w:sz w:val="24"/>
          <w:szCs w:val="24"/>
        </w:rPr>
        <w:t>但小于</w:t>
      </w:r>
      <w:r w:rsidRPr="00690D2E">
        <w:rPr>
          <w:sz w:val="24"/>
          <w:szCs w:val="24"/>
        </w:rPr>
        <w:t>1 20</w:t>
      </w:r>
      <w:r w:rsidR="006A04F3">
        <w:rPr>
          <w:sz w:val="24"/>
          <w:szCs w:val="24"/>
        </w:rPr>
        <w:t>0</w:t>
      </w:r>
      <w:r w:rsidRPr="00690D2E">
        <w:rPr>
          <w:sz w:val="24"/>
          <w:szCs w:val="24"/>
        </w:rPr>
        <w:t>pcu/h</w:t>
      </w:r>
      <w:r w:rsidRPr="00690D2E">
        <w:rPr>
          <w:rFonts w:cs="宋体" w:hint="eastAsia"/>
          <w:sz w:val="24"/>
          <w:szCs w:val="24"/>
        </w:rPr>
        <w:t>、匝道长度小于</w:t>
      </w:r>
      <w:r w:rsidRPr="00690D2E">
        <w:rPr>
          <w:sz w:val="24"/>
          <w:szCs w:val="24"/>
        </w:rPr>
        <w:t>300m</w:t>
      </w:r>
      <w:r w:rsidRPr="00690D2E">
        <w:rPr>
          <w:rFonts w:cs="宋体" w:hint="eastAsia"/>
          <w:sz w:val="24"/>
          <w:szCs w:val="24"/>
        </w:rPr>
        <w:t>时，应采用</w:t>
      </w:r>
      <w:r w:rsidR="004F27BD">
        <w:rPr>
          <w:rFonts w:cs="宋体" w:hint="eastAsia"/>
          <w:sz w:val="24"/>
          <w:szCs w:val="24"/>
        </w:rPr>
        <w:t>Ⅰ</w:t>
      </w:r>
      <w:r w:rsidRPr="00690D2E">
        <w:rPr>
          <w:rFonts w:cs="宋体" w:hint="eastAsia"/>
          <w:sz w:val="24"/>
          <w:szCs w:val="24"/>
        </w:rPr>
        <w:t>型。</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②交通量小于</w:t>
      </w:r>
      <w:r w:rsidRPr="00690D2E">
        <w:rPr>
          <w:sz w:val="24"/>
          <w:szCs w:val="24"/>
        </w:rPr>
        <w:t>300pcu/h</w:t>
      </w:r>
      <w:r w:rsidRPr="00690D2E">
        <w:rPr>
          <w:rFonts w:cs="宋体" w:hint="eastAsia"/>
          <w:sz w:val="24"/>
          <w:szCs w:val="24"/>
        </w:rPr>
        <w:t>、匝道长度等于或大于</w:t>
      </w:r>
      <w:r w:rsidR="00B53D17">
        <w:rPr>
          <w:sz w:val="24"/>
          <w:szCs w:val="24"/>
        </w:rPr>
        <w:t>50</w:t>
      </w:r>
      <w:r w:rsidR="006A04F3">
        <w:rPr>
          <w:sz w:val="24"/>
          <w:szCs w:val="24"/>
        </w:rPr>
        <w:t>0</w:t>
      </w:r>
      <w:r w:rsidRPr="00690D2E">
        <w:rPr>
          <w:sz w:val="24"/>
          <w:szCs w:val="24"/>
        </w:rPr>
        <w:t>m</w:t>
      </w:r>
      <w:r w:rsidRPr="00690D2E">
        <w:rPr>
          <w:rFonts w:cs="宋体" w:hint="eastAsia"/>
          <w:sz w:val="24"/>
          <w:szCs w:val="24"/>
        </w:rPr>
        <w:t>时，或交通量等于或大于</w:t>
      </w:r>
      <w:r w:rsidRPr="00690D2E">
        <w:rPr>
          <w:sz w:val="24"/>
          <w:szCs w:val="24"/>
        </w:rPr>
        <w:t>30</w:t>
      </w:r>
      <w:r w:rsidR="006A04F3">
        <w:rPr>
          <w:sz w:val="24"/>
          <w:szCs w:val="24"/>
        </w:rPr>
        <w:t>0</w:t>
      </w:r>
      <w:r w:rsidRPr="00690D2E">
        <w:rPr>
          <w:sz w:val="24"/>
          <w:szCs w:val="24"/>
        </w:rPr>
        <w:t>p</w:t>
      </w:r>
      <w:r w:rsidR="00B53D17">
        <w:rPr>
          <w:sz w:val="24"/>
          <w:szCs w:val="24"/>
        </w:rPr>
        <w:t>c</w:t>
      </w:r>
      <w:r w:rsidRPr="00690D2E">
        <w:rPr>
          <w:sz w:val="24"/>
          <w:szCs w:val="24"/>
        </w:rPr>
        <w:t>u/h</w:t>
      </w:r>
      <w:r w:rsidRPr="00690D2E">
        <w:rPr>
          <w:rFonts w:cs="宋体" w:hint="eastAsia"/>
          <w:sz w:val="24"/>
          <w:szCs w:val="24"/>
        </w:rPr>
        <w:t>但小于</w:t>
      </w:r>
      <w:r w:rsidRPr="00690D2E">
        <w:rPr>
          <w:sz w:val="24"/>
          <w:szCs w:val="24"/>
        </w:rPr>
        <w:t>1 200pcu/h</w:t>
      </w:r>
      <w:r w:rsidRPr="00690D2E">
        <w:rPr>
          <w:rFonts w:cs="宋体" w:hint="eastAsia"/>
          <w:sz w:val="24"/>
          <w:szCs w:val="24"/>
        </w:rPr>
        <w:t>、匝道长度等于或大于</w:t>
      </w:r>
      <w:r w:rsidRPr="00690D2E">
        <w:rPr>
          <w:sz w:val="24"/>
          <w:szCs w:val="24"/>
        </w:rPr>
        <w:t>300m</w:t>
      </w:r>
      <w:r w:rsidRPr="00690D2E">
        <w:rPr>
          <w:rFonts w:cs="宋体" w:hint="eastAsia"/>
          <w:sz w:val="24"/>
          <w:szCs w:val="24"/>
        </w:rPr>
        <w:t>时，应考虑超车之需而采用</w:t>
      </w:r>
      <w:r w:rsidR="004F27BD">
        <w:rPr>
          <w:rFonts w:cs="宋体" w:hint="eastAsia"/>
          <w:sz w:val="24"/>
          <w:szCs w:val="24"/>
        </w:rPr>
        <w:t>Ⅱ</w:t>
      </w:r>
      <w:r w:rsidRPr="00690D2E">
        <w:rPr>
          <w:rFonts w:cs="宋体" w:hint="eastAsia"/>
          <w:sz w:val="24"/>
          <w:szCs w:val="24"/>
        </w:rPr>
        <w:t>型。但此时采用单车道</w:t>
      </w:r>
      <w:r w:rsidR="008A5C34">
        <w:rPr>
          <w:rFonts w:cs="宋体" w:hint="eastAsia"/>
          <w:sz w:val="24"/>
          <w:szCs w:val="24"/>
        </w:rPr>
        <w:t>出入</w:t>
      </w:r>
      <w:r w:rsidRPr="00690D2E">
        <w:rPr>
          <w:rFonts w:cs="宋体" w:hint="eastAsia"/>
          <w:sz w:val="24"/>
          <w:szCs w:val="24"/>
        </w:rPr>
        <w:t>口。</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③交通量等于或大于</w:t>
      </w:r>
      <w:r w:rsidRPr="00690D2E">
        <w:rPr>
          <w:sz w:val="24"/>
          <w:szCs w:val="24"/>
        </w:rPr>
        <w:t xml:space="preserve">1 </w:t>
      </w:r>
      <w:r w:rsidR="004F27BD">
        <w:rPr>
          <w:sz w:val="24"/>
          <w:szCs w:val="24"/>
        </w:rPr>
        <w:t>2</w:t>
      </w:r>
      <w:r w:rsidR="006A04F3">
        <w:rPr>
          <w:sz w:val="24"/>
          <w:szCs w:val="24"/>
        </w:rPr>
        <w:t>00</w:t>
      </w:r>
      <w:r w:rsidR="004F27BD">
        <w:rPr>
          <w:sz w:val="24"/>
          <w:szCs w:val="24"/>
        </w:rPr>
        <w:t>p</w:t>
      </w:r>
      <w:r w:rsidRPr="00690D2E">
        <w:rPr>
          <w:sz w:val="24"/>
          <w:szCs w:val="24"/>
        </w:rPr>
        <w:t>cu/h</w:t>
      </w:r>
      <w:r w:rsidRPr="00690D2E">
        <w:rPr>
          <w:rFonts w:cs="宋体" w:hint="eastAsia"/>
          <w:sz w:val="24"/>
          <w:szCs w:val="24"/>
        </w:rPr>
        <w:t>但小于</w:t>
      </w:r>
      <w:r w:rsidRPr="00690D2E">
        <w:rPr>
          <w:sz w:val="24"/>
          <w:szCs w:val="24"/>
        </w:rPr>
        <w:t>1 50</w:t>
      </w:r>
      <w:r w:rsidR="006A04F3">
        <w:rPr>
          <w:sz w:val="24"/>
          <w:szCs w:val="24"/>
        </w:rPr>
        <w:t>0</w:t>
      </w:r>
      <w:r w:rsidRPr="00690D2E">
        <w:rPr>
          <w:sz w:val="24"/>
          <w:szCs w:val="24"/>
        </w:rPr>
        <w:t>Pc</w:t>
      </w:r>
      <w:r w:rsidR="004F27BD">
        <w:rPr>
          <w:sz w:val="24"/>
          <w:szCs w:val="24"/>
        </w:rPr>
        <w:t>u/</w:t>
      </w:r>
      <w:r w:rsidRPr="00690D2E">
        <w:rPr>
          <w:sz w:val="24"/>
          <w:szCs w:val="24"/>
        </w:rPr>
        <w:t>h</w:t>
      </w:r>
      <w:r w:rsidRPr="00690D2E">
        <w:rPr>
          <w:rFonts w:cs="宋体" w:hint="eastAsia"/>
          <w:sz w:val="24"/>
          <w:szCs w:val="24"/>
        </w:rPr>
        <w:t>时，应采用</w:t>
      </w:r>
      <w:r w:rsidR="004F27BD">
        <w:rPr>
          <w:rFonts w:cs="宋体" w:hint="eastAsia"/>
          <w:sz w:val="24"/>
          <w:szCs w:val="24"/>
        </w:rPr>
        <w:t>Ⅱ</w:t>
      </w:r>
      <w:r w:rsidRPr="00690D2E">
        <w:rPr>
          <w:rFonts w:cs="宋体" w:hint="eastAsia"/>
          <w:sz w:val="24"/>
          <w:szCs w:val="24"/>
        </w:rPr>
        <w:t>型。</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④交通量等于或大于</w:t>
      </w:r>
      <w:r w:rsidRPr="00690D2E">
        <w:rPr>
          <w:sz w:val="24"/>
          <w:szCs w:val="24"/>
        </w:rPr>
        <w:t>1 50</w:t>
      </w:r>
      <w:r w:rsidR="006A04F3">
        <w:rPr>
          <w:sz w:val="24"/>
          <w:szCs w:val="24"/>
        </w:rPr>
        <w:t>0</w:t>
      </w:r>
      <w:r w:rsidRPr="00690D2E">
        <w:rPr>
          <w:sz w:val="24"/>
          <w:szCs w:val="24"/>
        </w:rPr>
        <w:t>pcu/h</w:t>
      </w:r>
      <w:r w:rsidRPr="00690D2E">
        <w:rPr>
          <w:rFonts w:cs="宋体" w:hint="eastAsia"/>
          <w:sz w:val="24"/>
          <w:szCs w:val="24"/>
        </w:rPr>
        <w:t>时，应采用</w:t>
      </w:r>
      <w:r w:rsidR="004F27BD">
        <w:rPr>
          <w:rFonts w:cs="宋体" w:hint="eastAsia"/>
          <w:sz w:val="24"/>
          <w:szCs w:val="24"/>
        </w:rPr>
        <w:t>Ⅲ</w:t>
      </w:r>
      <w:r w:rsidRPr="00690D2E">
        <w:rPr>
          <w:rFonts w:cs="宋体" w:hint="eastAsia"/>
          <w:sz w:val="24"/>
          <w:szCs w:val="24"/>
        </w:rPr>
        <w:t>型。</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⑤两条对向单车道匝道相依，且平、纵线形一致时，应采用</w:t>
      </w:r>
      <w:r w:rsidR="004F27BD">
        <w:rPr>
          <w:rFonts w:cs="宋体" w:hint="eastAsia"/>
          <w:sz w:val="24"/>
          <w:szCs w:val="24"/>
        </w:rPr>
        <w:t>Ⅳ</w:t>
      </w:r>
      <w:r w:rsidRPr="00690D2E">
        <w:rPr>
          <w:rFonts w:cs="宋体" w:hint="eastAsia"/>
          <w:sz w:val="24"/>
          <w:szCs w:val="24"/>
        </w:rPr>
        <w:t>型。当设计速度小于或等于</w:t>
      </w:r>
      <w:r w:rsidRPr="00690D2E">
        <w:rPr>
          <w:sz w:val="24"/>
          <w:szCs w:val="24"/>
        </w:rPr>
        <w:t>40km/h</w:t>
      </w:r>
      <w:r w:rsidRPr="00690D2E">
        <w:rPr>
          <w:rFonts w:cs="宋体" w:hint="eastAsia"/>
          <w:sz w:val="24"/>
          <w:szCs w:val="24"/>
        </w:rPr>
        <w:t>，且位于非高速公路一方时，可采用</w:t>
      </w:r>
      <w:r w:rsidR="004F27BD">
        <w:rPr>
          <w:rFonts w:cs="宋体" w:hint="eastAsia"/>
          <w:sz w:val="24"/>
          <w:szCs w:val="24"/>
        </w:rPr>
        <w:t>Ⅱ</w:t>
      </w:r>
      <w:r w:rsidRPr="00690D2E">
        <w:rPr>
          <w:rFonts w:cs="宋体" w:hint="eastAsia"/>
          <w:sz w:val="24"/>
          <w:szCs w:val="24"/>
        </w:rPr>
        <w:t>型。</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⑥环形匝道采用单车道匝道，其设计通行能力为</w:t>
      </w:r>
      <w:r w:rsidRPr="00690D2E">
        <w:rPr>
          <w:sz w:val="24"/>
          <w:szCs w:val="24"/>
        </w:rPr>
        <w:t>800</w:t>
      </w:r>
      <w:r w:rsidR="004F27BD">
        <w:rPr>
          <w:sz w:val="24"/>
          <w:szCs w:val="24"/>
        </w:rPr>
        <w:t xml:space="preserve"> ~ </w:t>
      </w:r>
      <w:r w:rsidRPr="00690D2E">
        <w:rPr>
          <w:sz w:val="24"/>
          <w:szCs w:val="24"/>
        </w:rPr>
        <w:t xml:space="preserve">1 </w:t>
      </w:r>
      <w:r w:rsidR="006A04F3">
        <w:rPr>
          <w:sz w:val="24"/>
          <w:szCs w:val="24"/>
        </w:rPr>
        <w:t>000</w:t>
      </w:r>
      <w:r w:rsidRPr="00690D2E">
        <w:rPr>
          <w:sz w:val="24"/>
          <w:szCs w:val="24"/>
        </w:rPr>
        <w:t>pcu/h</w:t>
      </w:r>
      <w:r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）主线分岔或合流的多车道匝道，其车道、硬路肩的宽度应与主线相同。</w:t>
      </w:r>
    </w:p>
    <w:p w:rsidR="00726450" w:rsidRPr="00690D2E" w:rsidRDefault="004F27BD" w:rsidP="00D77B91">
      <w:pPr>
        <w:spacing w:line="360" w:lineRule="auto"/>
        <w:ind w:firstLineChars="200" w:firstLine="480"/>
        <w:rPr>
          <w:sz w:val="24"/>
          <w:szCs w:val="24"/>
        </w:rPr>
      </w:pPr>
      <w:r>
        <w:rPr>
          <w:sz w:val="24"/>
          <w:szCs w:val="24"/>
        </w:rPr>
        <w:t>11.</w:t>
      </w:r>
      <w:r w:rsidR="00726450" w:rsidRPr="00690D2E">
        <w:rPr>
          <w:sz w:val="24"/>
          <w:szCs w:val="24"/>
        </w:rPr>
        <w:t>3.3</w:t>
      </w:r>
      <w:r w:rsidR="00726450" w:rsidRPr="00690D2E">
        <w:rPr>
          <w:rFonts w:cs="宋体" w:hint="eastAsia"/>
          <w:sz w:val="24"/>
          <w:szCs w:val="24"/>
        </w:rPr>
        <w:t>匝道的平面线形</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匝道的平面线形应根据匝道设计速度、交叉类型、交通量、地形、用地条件、造价等因素确定。</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）匝道的圆曲线半径应不小于表</w:t>
      </w:r>
      <w:r w:rsidR="00726450" w:rsidRPr="00690D2E">
        <w:rPr>
          <w:sz w:val="24"/>
          <w:szCs w:val="24"/>
        </w:rPr>
        <w:t>11.3</w:t>
      </w:r>
      <w:r w:rsidR="004F27BD">
        <w:rPr>
          <w:sz w:val="24"/>
          <w:szCs w:val="24"/>
        </w:rPr>
        <w:t>.</w:t>
      </w:r>
      <w:r w:rsidR="00726450" w:rsidRPr="00690D2E">
        <w:rPr>
          <w:sz w:val="24"/>
          <w:szCs w:val="24"/>
        </w:rPr>
        <w:t>3</w:t>
      </w:r>
      <w:r w:rsidR="004F27BD">
        <w:rPr>
          <w:sz w:val="24"/>
          <w:szCs w:val="24"/>
        </w:rPr>
        <w:t xml:space="preserve"> - </w:t>
      </w:r>
      <w:r w:rsidR="00726450" w:rsidRPr="00690D2E">
        <w:rPr>
          <w:sz w:val="24"/>
          <w:szCs w:val="24"/>
        </w:rPr>
        <w:t>1</w:t>
      </w:r>
      <w:r w:rsidR="00726450" w:rsidRPr="00690D2E">
        <w:rPr>
          <w:rFonts w:cs="宋体" w:hint="eastAsia"/>
          <w:sz w:val="24"/>
          <w:szCs w:val="24"/>
        </w:rPr>
        <w:t>的规定。</w:t>
      </w:r>
    </w:p>
    <w:p w:rsidR="00726450" w:rsidRPr="00690D2E" w:rsidRDefault="00726450" w:rsidP="00D77B91">
      <w:pPr>
        <w:spacing w:line="360" w:lineRule="auto"/>
        <w:jc w:val="center"/>
        <w:rPr>
          <w:sz w:val="24"/>
          <w:szCs w:val="24"/>
        </w:rPr>
      </w:pPr>
      <w:r w:rsidRPr="00690D2E">
        <w:rPr>
          <w:rFonts w:cs="宋体" w:hint="eastAsia"/>
          <w:sz w:val="24"/>
          <w:szCs w:val="24"/>
        </w:rPr>
        <w:t>表</w:t>
      </w:r>
      <w:r w:rsidR="004F27BD">
        <w:rPr>
          <w:sz w:val="24"/>
          <w:szCs w:val="24"/>
        </w:rPr>
        <w:t>11</w:t>
      </w:r>
      <w:r w:rsidRPr="00690D2E">
        <w:rPr>
          <w:sz w:val="24"/>
          <w:szCs w:val="24"/>
        </w:rPr>
        <w:t>.3.3</w:t>
      </w:r>
      <w:r w:rsidR="004F27BD">
        <w:rPr>
          <w:sz w:val="24"/>
          <w:szCs w:val="24"/>
        </w:rPr>
        <w:t xml:space="preserve"> – </w:t>
      </w:r>
      <w:r w:rsidRPr="00690D2E">
        <w:rPr>
          <w:sz w:val="24"/>
          <w:szCs w:val="24"/>
        </w:rPr>
        <w:t>1</w:t>
      </w:r>
      <w:r w:rsidR="004F27BD">
        <w:rPr>
          <w:sz w:val="24"/>
          <w:szCs w:val="24"/>
        </w:rPr>
        <w:t xml:space="preserve">  </w:t>
      </w:r>
      <w:r w:rsidRPr="00690D2E">
        <w:rPr>
          <w:rFonts w:cs="宋体" w:hint="eastAsia"/>
          <w:sz w:val="24"/>
          <w:szCs w:val="24"/>
        </w:rPr>
        <w:t>匝道圆曲线的最小半径</w:t>
      </w:r>
    </w:p>
    <w:tbl>
      <w:tblPr>
        <w:tblStyle w:val="a3"/>
        <w:tblW w:w="0" w:type="auto"/>
        <w:tblInd w:w="828" w:type="dxa"/>
        <w:tblBorders>
          <w:left w:val="none" w:sz="0" w:space="0" w:color="auto"/>
          <w:right w:val="none" w:sz="0" w:space="0" w:color="auto"/>
        </w:tblBorders>
        <w:tblLook w:val="01E0"/>
      </w:tblPr>
      <w:tblGrid>
        <w:gridCol w:w="2700"/>
        <w:gridCol w:w="1224"/>
        <w:gridCol w:w="576"/>
        <w:gridCol w:w="636"/>
        <w:gridCol w:w="576"/>
        <w:gridCol w:w="576"/>
        <w:gridCol w:w="456"/>
        <w:gridCol w:w="456"/>
        <w:gridCol w:w="494"/>
      </w:tblGrid>
      <w:tr w:rsidR="004F27BD" w:rsidRPr="004F27BD">
        <w:tc>
          <w:tcPr>
            <w:tcW w:w="3924" w:type="dxa"/>
            <w:gridSpan w:val="2"/>
            <w:vAlign w:val="center"/>
          </w:tcPr>
          <w:p w:rsidR="004F27BD" w:rsidRPr="004F27BD" w:rsidRDefault="004F27BD" w:rsidP="00D77B91">
            <w:pPr>
              <w:jc w:val="center"/>
              <w:rPr>
                <w:kern w:val="2"/>
                <w:sz w:val="24"/>
                <w:szCs w:val="24"/>
              </w:rPr>
            </w:pPr>
            <w:r w:rsidRPr="004F27BD">
              <w:rPr>
                <w:rFonts w:cs="宋体" w:hint="eastAsia"/>
                <w:kern w:val="2"/>
                <w:sz w:val="24"/>
                <w:szCs w:val="24"/>
              </w:rPr>
              <w:t>匝道设计速度（</w:t>
            </w:r>
            <w:r w:rsidRPr="004F27BD">
              <w:rPr>
                <w:kern w:val="2"/>
                <w:sz w:val="24"/>
                <w:szCs w:val="24"/>
              </w:rPr>
              <w:t>km/h</w:t>
            </w:r>
            <w:r w:rsidRPr="004F27BD">
              <w:rPr>
                <w:rFonts w:cs="宋体" w:hint="eastAsia"/>
                <w:kern w:val="2"/>
                <w:sz w:val="24"/>
                <w:szCs w:val="24"/>
              </w:rPr>
              <w:t>）</w:t>
            </w:r>
          </w:p>
        </w:tc>
        <w:tc>
          <w:tcPr>
            <w:tcW w:w="576" w:type="dxa"/>
            <w:vAlign w:val="center"/>
          </w:tcPr>
          <w:p w:rsidR="004F27BD" w:rsidRPr="004F27BD" w:rsidRDefault="004F27BD" w:rsidP="00D77B91">
            <w:pPr>
              <w:jc w:val="center"/>
              <w:rPr>
                <w:kern w:val="2"/>
                <w:sz w:val="24"/>
                <w:szCs w:val="24"/>
              </w:rPr>
            </w:pPr>
            <w:r w:rsidRPr="004F27BD">
              <w:rPr>
                <w:kern w:val="2"/>
                <w:sz w:val="24"/>
                <w:szCs w:val="24"/>
              </w:rPr>
              <w:t>80</w:t>
            </w:r>
          </w:p>
        </w:tc>
        <w:tc>
          <w:tcPr>
            <w:tcW w:w="636" w:type="dxa"/>
            <w:vAlign w:val="center"/>
          </w:tcPr>
          <w:p w:rsidR="004F27BD" w:rsidRPr="004F27BD" w:rsidRDefault="004F27BD" w:rsidP="00D77B91">
            <w:pPr>
              <w:jc w:val="center"/>
              <w:rPr>
                <w:kern w:val="2"/>
                <w:sz w:val="24"/>
                <w:szCs w:val="24"/>
              </w:rPr>
            </w:pPr>
            <w:r w:rsidRPr="004F27BD">
              <w:rPr>
                <w:kern w:val="2"/>
                <w:sz w:val="24"/>
                <w:szCs w:val="24"/>
              </w:rPr>
              <w:t>70</w:t>
            </w:r>
          </w:p>
        </w:tc>
        <w:tc>
          <w:tcPr>
            <w:tcW w:w="576" w:type="dxa"/>
            <w:vAlign w:val="center"/>
          </w:tcPr>
          <w:p w:rsidR="004F27BD" w:rsidRPr="004F27BD" w:rsidRDefault="004F27BD" w:rsidP="00D77B91">
            <w:pPr>
              <w:jc w:val="center"/>
              <w:rPr>
                <w:kern w:val="2"/>
                <w:sz w:val="24"/>
                <w:szCs w:val="24"/>
              </w:rPr>
            </w:pPr>
            <w:r w:rsidRPr="004F27BD">
              <w:rPr>
                <w:kern w:val="2"/>
                <w:sz w:val="24"/>
                <w:szCs w:val="24"/>
              </w:rPr>
              <w:t>60</w:t>
            </w:r>
          </w:p>
        </w:tc>
        <w:tc>
          <w:tcPr>
            <w:tcW w:w="576" w:type="dxa"/>
            <w:vAlign w:val="center"/>
          </w:tcPr>
          <w:p w:rsidR="004F27BD" w:rsidRPr="004F27BD" w:rsidRDefault="004F27BD" w:rsidP="00D77B91">
            <w:pPr>
              <w:jc w:val="center"/>
              <w:rPr>
                <w:kern w:val="2"/>
                <w:sz w:val="24"/>
                <w:szCs w:val="24"/>
              </w:rPr>
            </w:pPr>
            <w:r w:rsidRPr="004F27BD">
              <w:rPr>
                <w:kern w:val="2"/>
                <w:sz w:val="24"/>
                <w:szCs w:val="24"/>
              </w:rPr>
              <w:t>50</w:t>
            </w:r>
          </w:p>
        </w:tc>
        <w:tc>
          <w:tcPr>
            <w:tcW w:w="456" w:type="dxa"/>
            <w:vAlign w:val="center"/>
          </w:tcPr>
          <w:p w:rsidR="004F27BD" w:rsidRPr="004F27BD" w:rsidRDefault="004F27BD" w:rsidP="00D77B91">
            <w:pPr>
              <w:jc w:val="center"/>
              <w:rPr>
                <w:kern w:val="2"/>
                <w:sz w:val="24"/>
                <w:szCs w:val="24"/>
              </w:rPr>
            </w:pPr>
            <w:r w:rsidRPr="004F27BD">
              <w:rPr>
                <w:kern w:val="2"/>
                <w:sz w:val="24"/>
                <w:szCs w:val="24"/>
              </w:rPr>
              <w:t>40</w:t>
            </w:r>
          </w:p>
        </w:tc>
        <w:tc>
          <w:tcPr>
            <w:tcW w:w="456" w:type="dxa"/>
            <w:vAlign w:val="center"/>
          </w:tcPr>
          <w:p w:rsidR="004F27BD" w:rsidRPr="004F27BD" w:rsidRDefault="004F27BD" w:rsidP="00D77B91">
            <w:pPr>
              <w:jc w:val="center"/>
              <w:rPr>
                <w:kern w:val="2"/>
                <w:sz w:val="24"/>
                <w:szCs w:val="24"/>
              </w:rPr>
            </w:pPr>
            <w:r w:rsidRPr="004F27BD">
              <w:rPr>
                <w:kern w:val="2"/>
                <w:sz w:val="24"/>
                <w:szCs w:val="24"/>
              </w:rPr>
              <w:t>35</w:t>
            </w:r>
          </w:p>
        </w:tc>
        <w:tc>
          <w:tcPr>
            <w:tcW w:w="494" w:type="dxa"/>
            <w:vAlign w:val="center"/>
          </w:tcPr>
          <w:p w:rsidR="004F27BD" w:rsidRPr="004F27BD" w:rsidRDefault="004F27BD" w:rsidP="00D77B91">
            <w:pPr>
              <w:jc w:val="center"/>
              <w:rPr>
                <w:kern w:val="2"/>
                <w:sz w:val="24"/>
                <w:szCs w:val="24"/>
              </w:rPr>
            </w:pPr>
            <w:r w:rsidRPr="004F27BD">
              <w:rPr>
                <w:kern w:val="2"/>
                <w:sz w:val="24"/>
                <w:szCs w:val="24"/>
              </w:rPr>
              <w:t>30</w:t>
            </w:r>
          </w:p>
        </w:tc>
      </w:tr>
      <w:tr w:rsidR="004F27BD" w:rsidRPr="004F27BD">
        <w:tc>
          <w:tcPr>
            <w:tcW w:w="2700" w:type="dxa"/>
            <w:vMerge w:val="restart"/>
            <w:vAlign w:val="center"/>
          </w:tcPr>
          <w:p w:rsidR="004F27BD" w:rsidRPr="004F27BD" w:rsidRDefault="004F27BD" w:rsidP="00D77B91">
            <w:pPr>
              <w:jc w:val="center"/>
              <w:rPr>
                <w:kern w:val="2"/>
                <w:sz w:val="24"/>
                <w:szCs w:val="24"/>
              </w:rPr>
            </w:pPr>
            <w:r w:rsidRPr="004F27BD">
              <w:rPr>
                <w:rFonts w:cs="宋体" w:hint="eastAsia"/>
                <w:kern w:val="2"/>
                <w:sz w:val="24"/>
                <w:szCs w:val="24"/>
              </w:rPr>
              <w:t>匝道圆曲线最小半径（</w:t>
            </w:r>
            <w:r w:rsidRPr="004F27BD">
              <w:rPr>
                <w:kern w:val="2"/>
                <w:sz w:val="24"/>
                <w:szCs w:val="24"/>
              </w:rPr>
              <w:t>m</w:t>
            </w:r>
            <w:r w:rsidRPr="004F27BD">
              <w:rPr>
                <w:rFonts w:cs="宋体" w:hint="eastAsia"/>
                <w:kern w:val="2"/>
                <w:sz w:val="24"/>
                <w:szCs w:val="24"/>
              </w:rPr>
              <w:t>）</w:t>
            </w:r>
          </w:p>
        </w:tc>
        <w:tc>
          <w:tcPr>
            <w:tcW w:w="1224" w:type="dxa"/>
            <w:vAlign w:val="center"/>
          </w:tcPr>
          <w:p w:rsidR="004F27BD" w:rsidRPr="004F27BD" w:rsidRDefault="004F27BD" w:rsidP="00D77B91">
            <w:pPr>
              <w:jc w:val="center"/>
              <w:rPr>
                <w:kern w:val="2"/>
                <w:sz w:val="24"/>
                <w:szCs w:val="24"/>
              </w:rPr>
            </w:pPr>
            <w:r w:rsidRPr="004F27BD">
              <w:rPr>
                <w:rFonts w:cs="宋体" w:hint="eastAsia"/>
                <w:kern w:val="2"/>
                <w:sz w:val="24"/>
                <w:szCs w:val="24"/>
              </w:rPr>
              <w:t>一般值</w:t>
            </w:r>
          </w:p>
        </w:tc>
        <w:tc>
          <w:tcPr>
            <w:tcW w:w="576" w:type="dxa"/>
            <w:vAlign w:val="center"/>
          </w:tcPr>
          <w:p w:rsidR="004F27BD" w:rsidRPr="004F27BD" w:rsidRDefault="004F27BD" w:rsidP="00D77B91">
            <w:pPr>
              <w:jc w:val="center"/>
              <w:rPr>
                <w:kern w:val="2"/>
                <w:sz w:val="24"/>
                <w:szCs w:val="24"/>
              </w:rPr>
            </w:pPr>
            <w:r w:rsidRPr="004F27BD">
              <w:rPr>
                <w:kern w:val="2"/>
                <w:sz w:val="24"/>
                <w:szCs w:val="24"/>
              </w:rPr>
              <w:t>280</w:t>
            </w:r>
          </w:p>
        </w:tc>
        <w:tc>
          <w:tcPr>
            <w:tcW w:w="636" w:type="dxa"/>
            <w:vAlign w:val="center"/>
          </w:tcPr>
          <w:p w:rsidR="004F27BD" w:rsidRPr="004F27BD" w:rsidRDefault="004F27BD" w:rsidP="00D77B91">
            <w:pPr>
              <w:jc w:val="center"/>
              <w:rPr>
                <w:kern w:val="2"/>
                <w:sz w:val="24"/>
                <w:szCs w:val="24"/>
              </w:rPr>
            </w:pPr>
            <w:r w:rsidRPr="004F27BD">
              <w:rPr>
                <w:kern w:val="2"/>
                <w:sz w:val="24"/>
                <w:szCs w:val="24"/>
              </w:rPr>
              <w:t>210</w:t>
            </w:r>
          </w:p>
        </w:tc>
        <w:tc>
          <w:tcPr>
            <w:tcW w:w="576" w:type="dxa"/>
            <w:vAlign w:val="center"/>
          </w:tcPr>
          <w:p w:rsidR="004F27BD" w:rsidRPr="004F27BD" w:rsidRDefault="004F27BD" w:rsidP="00D77B91">
            <w:pPr>
              <w:jc w:val="center"/>
              <w:rPr>
                <w:kern w:val="2"/>
                <w:sz w:val="24"/>
                <w:szCs w:val="24"/>
              </w:rPr>
            </w:pPr>
            <w:r w:rsidRPr="004F27BD">
              <w:rPr>
                <w:kern w:val="2"/>
                <w:sz w:val="24"/>
                <w:szCs w:val="24"/>
              </w:rPr>
              <w:t>150</w:t>
            </w:r>
          </w:p>
        </w:tc>
        <w:tc>
          <w:tcPr>
            <w:tcW w:w="576" w:type="dxa"/>
            <w:vAlign w:val="center"/>
          </w:tcPr>
          <w:p w:rsidR="004F27BD" w:rsidRPr="004F27BD" w:rsidRDefault="004F27BD" w:rsidP="00D77B91">
            <w:pPr>
              <w:jc w:val="center"/>
              <w:rPr>
                <w:kern w:val="2"/>
                <w:sz w:val="24"/>
                <w:szCs w:val="24"/>
              </w:rPr>
            </w:pPr>
            <w:r w:rsidRPr="004F27BD">
              <w:rPr>
                <w:kern w:val="2"/>
                <w:sz w:val="24"/>
                <w:szCs w:val="24"/>
              </w:rPr>
              <w:t>100</w:t>
            </w:r>
          </w:p>
        </w:tc>
        <w:tc>
          <w:tcPr>
            <w:tcW w:w="456" w:type="dxa"/>
            <w:vAlign w:val="center"/>
          </w:tcPr>
          <w:p w:rsidR="004F27BD" w:rsidRPr="004F27BD" w:rsidRDefault="004F27BD" w:rsidP="00D77B91">
            <w:pPr>
              <w:jc w:val="center"/>
              <w:rPr>
                <w:kern w:val="2"/>
                <w:sz w:val="24"/>
                <w:szCs w:val="24"/>
              </w:rPr>
            </w:pPr>
            <w:r w:rsidRPr="004F27BD">
              <w:rPr>
                <w:kern w:val="2"/>
                <w:sz w:val="24"/>
                <w:szCs w:val="24"/>
              </w:rPr>
              <w:t>60</w:t>
            </w:r>
          </w:p>
        </w:tc>
        <w:tc>
          <w:tcPr>
            <w:tcW w:w="456" w:type="dxa"/>
            <w:vAlign w:val="center"/>
          </w:tcPr>
          <w:p w:rsidR="004F27BD" w:rsidRPr="004F27BD" w:rsidRDefault="004F27BD" w:rsidP="00D77B91">
            <w:pPr>
              <w:jc w:val="center"/>
              <w:rPr>
                <w:kern w:val="2"/>
                <w:sz w:val="24"/>
                <w:szCs w:val="24"/>
              </w:rPr>
            </w:pPr>
            <w:r w:rsidRPr="004F27BD">
              <w:rPr>
                <w:kern w:val="2"/>
                <w:sz w:val="24"/>
                <w:szCs w:val="24"/>
              </w:rPr>
              <w:t>40</w:t>
            </w:r>
          </w:p>
        </w:tc>
        <w:tc>
          <w:tcPr>
            <w:tcW w:w="494" w:type="dxa"/>
            <w:vAlign w:val="center"/>
          </w:tcPr>
          <w:p w:rsidR="004F27BD" w:rsidRPr="004F27BD" w:rsidRDefault="004F27BD" w:rsidP="00D77B91">
            <w:pPr>
              <w:jc w:val="center"/>
              <w:rPr>
                <w:kern w:val="2"/>
                <w:sz w:val="24"/>
                <w:szCs w:val="24"/>
              </w:rPr>
            </w:pPr>
            <w:r w:rsidRPr="004F27BD">
              <w:rPr>
                <w:kern w:val="2"/>
                <w:sz w:val="24"/>
                <w:szCs w:val="24"/>
              </w:rPr>
              <w:t>30</w:t>
            </w:r>
          </w:p>
        </w:tc>
      </w:tr>
      <w:tr w:rsidR="004F27BD" w:rsidRPr="004F27BD">
        <w:tc>
          <w:tcPr>
            <w:tcW w:w="2700" w:type="dxa"/>
            <w:vMerge/>
            <w:vAlign w:val="center"/>
          </w:tcPr>
          <w:p w:rsidR="004F27BD" w:rsidRPr="004F27BD" w:rsidRDefault="004F27BD" w:rsidP="00D77B91">
            <w:pPr>
              <w:jc w:val="center"/>
              <w:rPr>
                <w:kern w:val="2"/>
                <w:sz w:val="24"/>
                <w:szCs w:val="24"/>
              </w:rPr>
            </w:pPr>
          </w:p>
        </w:tc>
        <w:tc>
          <w:tcPr>
            <w:tcW w:w="1224" w:type="dxa"/>
            <w:vAlign w:val="center"/>
          </w:tcPr>
          <w:p w:rsidR="004F27BD" w:rsidRPr="004F27BD" w:rsidRDefault="004F27BD" w:rsidP="00D77B91">
            <w:pPr>
              <w:jc w:val="center"/>
              <w:rPr>
                <w:kern w:val="2"/>
                <w:sz w:val="24"/>
                <w:szCs w:val="24"/>
              </w:rPr>
            </w:pPr>
            <w:r w:rsidRPr="004F27BD">
              <w:rPr>
                <w:rFonts w:cs="宋体" w:hint="eastAsia"/>
                <w:kern w:val="2"/>
                <w:sz w:val="24"/>
                <w:szCs w:val="24"/>
              </w:rPr>
              <w:t>极限值</w:t>
            </w:r>
          </w:p>
        </w:tc>
        <w:tc>
          <w:tcPr>
            <w:tcW w:w="576" w:type="dxa"/>
            <w:vAlign w:val="center"/>
          </w:tcPr>
          <w:p w:rsidR="004F27BD" w:rsidRPr="004F27BD" w:rsidRDefault="004F27BD" w:rsidP="00D77B91">
            <w:pPr>
              <w:jc w:val="center"/>
              <w:rPr>
                <w:kern w:val="2"/>
                <w:sz w:val="24"/>
                <w:szCs w:val="24"/>
              </w:rPr>
            </w:pPr>
            <w:r w:rsidRPr="004F27BD">
              <w:rPr>
                <w:kern w:val="2"/>
                <w:sz w:val="24"/>
                <w:szCs w:val="24"/>
              </w:rPr>
              <w:t>230</w:t>
            </w:r>
          </w:p>
        </w:tc>
        <w:tc>
          <w:tcPr>
            <w:tcW w:w="636" w:type="dxa"/>
            <w:vAlign w:val="center"/>
          </w:tcPr>
          <w:p w:rsidR="004F27BD" w:rsidRPr="004F27BD" w:rsidRDefault="004F27BD" w:rsidP="00D77B91">
            <w:pPr>
              <w:jc w:val="center"/>
              <w:rPr>
                <w:kern w:val="2"/>
                <w:sz w:val="24"/>
                <w:szCs w:val="24"/>
              </w:rPr>
            </w:pPr>
            <w:r w:rsidRPr="004F27BD">
              <w:rPr>
                <w:kern w:val="2"/>
                <w:sz w:val="24"/>
                <w:szCs w:val="24"/>
              </w:rPr>
              <w:t>175</w:t>
            </w:r>
          </w:p>
        </w:tc>
        <w:tc>
          <w:tcPr>
            <w:tcW w:w="576" w:type="dxa"/>
            <w:vAlign w:val="center"/>
          </w:tcPr>
          <w:p w:rsidR="004F27BD" w:rsidRPr="004F27BD" w:rsidRDefault="004F27BD" w:rsidP="00D77B91">
            <w:pPr>
              <w:jc w:val="center"/>
              <w:rPr>
                <w:kern w:val="2"/>
                <w:sz w:val="24"/>
                <w:szCs w:val="24"/>
              </w:rPr>
            </w:pPr>
            <w:r w:rsidRPr="004F27BD">
              <w:rPr>
                <w:kern w:val="2"/>
                <w:sz w:val="24"/>
                <w:szCs w:val="24"/>
              </w:rPr>
              <w:t>120</w:t>
            </w:r>
          </w:p>
        </w:tc>
        <w:tc>
          <w:tcPr>
            <w:tcW w:w="576" w:type="dxa"/>
            <w:vAlign w:val="center"/>
          </w:tcPr>
          <w:p w:rsidR="004F27BD" w:rsidRPr="004F27BD" w:rsidRDefault="004F27BD" w:rsidP="00D77B91">
            <w:pPr>
              <w:jc w:val="center"/>
              <w:rPr>
                <w:kern w:val="2"/>
                <w:sz w:val="24"/>
                <w:szCs w:val="24"/>
              </w:rPr>
            </w:pPr>
            <w:r w:rsidRPr="004F27BD">
              <w:rPr>
                <w:kern w:val="2"/>
                <w:sz w:val="24"/>
                <w:szCs w:val="24"/>
              </w:rPr>
              <w:t>80</w:t>
            </w:r>
          </w:p>
        </w:tc>
        <w:tc>
          <w:tcPr>
            <w:tcW w:w="456" w:type="dxa"/>
            <w:vAlign w:val="center"/>
          </w:tcPr>
          <w:p w:rsidR="004F27BD" w:rsidRPr="004F27BD" w:rsidRDefault="004F27BD" w:rsidP="00D77B91">
            <w:pPr>
              <w:jc w:val="center"/>
              <w:rPr>
                <w:kern w:val="2"/>
                <w:sz w:val="24"/>
                <w:szCs w:val="24"/>
              </w:rPr>
            </w:pPr>
            <w:r w:rsidRPr="004F27BD">
              <w:rPr>
                <w:kern w:val="2"/>
                <w:sz w:val="24"/>
                <w:szCs w:val="24"/>
              </w:rPr>
              <w:t>50</w:t>
            </w:r>
          </w:p>
        </w:tc>
        <w:tc>
          <w:tcPr>
            <w:tcW w:w="456" w:type="dxa"/>
            <w:vAlign w:val="center"/>
          </w:tcPr>
          <w:p w:rsidR="004F27BD" w:rsidRPr="004F27BD" w:rsidRDefault="004F27BD" w:rsidP="00D77B91">
            <w:pPr>
              <w:jc w:val="center"/>
              <w:rPr>
                <w:kern w:val="2"/>
                <w:sz w:val="24"/>
                <w:szCs w:val="24"/>
              </w:rPr>
            </w:pPr>
            <w:r w:rsidRPr="004F27BD">
              <w:rPr>
                <w:kern w:val="2"/>
                <w:sz w:val="24"/>
                <w:szCs w:val="24"/>
              </w:rPr>
              <w:t>35</w:t>
            </w:r>
          </w:p>
        </w:tc>
        <w:tc>
          <w:tcPr>
            <w:tcW w:w="494" w:type="dxa"/>
            <w:vAlign w:val="center"/>
          </w:tcPr>
          <w:p w:rsidR="004F27BD" w:rsidRPr="004F27BD" w:rsidRDefault="004F27BD" w:rsidP="00D77B91">
            <w:pPr>
              <w:jc w:val="center"/>
              <w:rPr>
                <w:kern w:val="2"/>
                <w:sz w:val="24"/>
                <w:szCs w:val="24"/>
              </w:rPr>
            </w:pPr>
            <w:r w:rsidRPr="004F27BD">
              <w:rPr>
                <w:kern w:val="2"/>
                <w:sz w:val="24"/>
                <w:szCs w:val="24"/>
              </w:rPr>
              <w:t>25</w:t>
            </w:r>
          </w:p>
        </w:tc>
      </w:tr>
    </w:tbl>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）匝道平面线形设计要点如下：</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①从出、</w:t>
      </w:r>
      <w:r w:rsidR="004F27BD">
        <w:rPr>
          <w:rFonts w:cs="宋体" w:hint="eastAsia"/>
          <w:sz w:val="24"/>
          <w:szCs w:val="24"/>
        </w:rPr>
        <w:t>入</w:t>
      </w:r>
      <w:r w:rsidRPr="00690D2E">
        <w:rPr>
          <w:rFonts w:cs="宋体" w:hint="eastAsia"/>
          <w:sz w:val="24"/>
          <w:szCs w:val="24"/>
        </w:rPr>
        <w:t>口至匝道中平面线形紧迫路段的范围内，圆曲线的半径应与变化着的速度相适应。</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②右转弯匝道和左转弯直连式或半直连式匝道应采用较高的平面指标。</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③直连式互通式立体交叉中，纵面起伏时凸形竖曲线前后的平面线形应一致，或具备良好的线形诱导。严禁在小半径凸形竖曲线以后紧接反向平曲线。</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④匝道平面线形指标应与交通量相适应，交通量大的匝道应具有较高的平面线形指标。</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⑤应避免不必要的反弯。</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）匝道及其端部设置回旋线时，其参数及长度宜不小于表</w:t>
      </w:r>
      <w:r w:rsidR="00726450" w:rsidRPr="00690D2E">
        <w:rPr>
          <w:sz w:val="24"/>
          <w:szCs w:val="24"/>
        </w:rPr>
        <w:t>11.3.3</w:t>
      </w:r>
      <w:r w:rsidR="004F27BD">
        <w:rPr>
          <w:sz w:val="24"/>
          <w:szCs w:val="24"/>
        </w:rPr>
        <w:t xml:space="preserve"> - </w:t>
      </w:r>
      <w:r w:rsidR="00726450" w:rsidRPr="00690D2E">
        <w:rPr>
          <w:sz w:val="24"/>
          <w:szCs w:val="24"/>
        </w:rPr>
        <w:t>2</w:t>
      </w:r>
      <w:r w:rsidR="00726450" w:rsidRPr="00690D2E">
        <w:rPr>
          <w:rFonts w:cs="宋体" w:hint="eastAsia"/>
          <w:sz w:val="24"/>
          <w:szCs w:val="24"/>
        </w:rPr>
        <w:t>的规定。</w:t>
      </w:r>
    </w:p>
    <w:p w:rsidR="00726450" w:rsidRPr="00690D2E" w:rsidRDefault="00726450" w:rsidP="00D77B91">
      <w:pPr>
        <w:spacing w:line="360" w:lineRule="auto"/>
        <w:jc w:val="center"/>
        <w:rPr>
          <w:sz w:val="24"/>
          <w:szCs w:val="24"/>
        </w:rPr>
      </w:pPr>
      <w:r w:rsidRPr="00690D2E">
        <w:rPr>
          <w:rFonts w:cs="宋体" w:hint="eastAsia"/>
          <w:sz w:val="24"/>
          <w:szCs w:val="24"/>
        </w:rPr>
        <w:t>表</w:t>
      </w:r>
      <w:r w:rsidR="004F27BD">
        <w:rPr>
          <w:sz w:val="24"/>
          <w:szCs w:val="24"/>
        </w:rPr>
        <w:t>11</w:t>
      </w:r>
      <w:r w:rsidRPr="00690D2E">
        <w:rPr>
          <w:sz w:val="24"/>
          <w:szCs w:val="24"/>
        </w:rPr>
        <w:t>.3.3</w:t>
      </w:r>
      <w:r w:rsidR="004F27BD">
        <w:rPr>
          <w:sz w:val="24"/>
          <w:szCs w:val="24"/>
        </w:rPr>
        <w:t xml:space="preserve"> - </w:t>
      </w:r>
      <w:r w:rsidRPr="00690D2E">
        <w:rPr>
          <w:sz w:val="24"/>
          <w:szCs w:val="24"/>
        </w:rPr>
        <w:t>2</w:t>
      </w:r>
      <w:r w:rsidRPr="00690D2E">
        <w:rPr>
          <w:rFonts w:cs="宋体" w:hint="eastAsia"/>
          <w:sz w:val="24"/>
          <w:szCs w:val="24"/>
        </w:rPr>
        <w:t>匝道回旋线参数及长度</w:t>
      </w:r>
    </w:p>
    <w:tbl>
      <w:tblPr>
        <w:tblStyle w:val="a3"/>
        <w:tblW w:w="8460" w:type="dxa"/>
        <w:tblInd w:w="468" w:type="dxa"/>
        <w:tblBorders>
          <w:left w:val="none" w:sz="0" w:space="0" w:color="auto"/>
          <w:right w:val="none" w:sz="0" w:space="0" w:color="auto"/>
        </w:tblBorders>
        <w:tblLook w:val="01E0"/>
      </w:tblPr>
      <w:tblGrid>
        <w:gridCol w:w="2700"/>
        <w:gridCol w:w="900"/>
        <w:gridCol w:w="900"/>
        <w:gridCol w:w="900"/>
        <w:gridCol w:w="900"/>
        <w:gridCol w:w="804"/>
        <w:gridCol w:w="636"/>
        <w:gridCol w:w="720"/>
      </w:tblGrid>
      <w:tr w:rsidR="004F27BD" w:rsidRPr="004F27BD">
        <w:tc>
          <w:tcPr>
            <w:tcW w:w="2700" w:type="dxa"/>
            <w:vAlign w:val="center"/>
          </w:tcPr>
          <w:p w:rsidR="004F27BD" w:rsidRPr="004F27BD" w:rsidRDefault="004F27BD" w:rsidP="00D77B91">
            <w:pPr>
              <w:jc w:val="center"/>
              <w:rPr>
                <w:kern w:val="2"/>
                <w:sz w:val="24"/>
                <w:szCs w:val="24"/>
              </w:rPr>
            </w:pPr>
            <w:r w:rsidRPr="004F27BD">
              <w:rPr>
                <w:rFonts w:cs="宋体" w:hint="eastAsia"/>
                <w:kern w:val="2"/>
                <w:sz w:val="24"/>
                <w:szCs w:val="24"/>
              </w:rPr>
              <w:t>匝道设计速度（</w:t>
            </w:r>
            <w:r w:rsidRPr="004F27BD">
              <w:rPr>
                <w:kern w:val="2"/>
                <w:sz w:val="24"/>
                <w:szCs w:val="24"/>
              </w:rPr>
              <w:t>km/h</w:t>
            </w:r>
            <w:r w:rsidRPr="004F27BD">
              <w:rPr>
                <w:rFonts w:cs="宋体" w:hint="eastAsia"/>
                <w:kern w:val="2"/>
                <w:sz w:val="24"/>
                <w:szCs w:val="24"/>
              </w:rPr>
              <w:t>）</w:t>
            </w:r>
          </w:p>
        </w:tc>
        <w:tc>
          <w:tcPr>
            <w:tcW w:w="900" w:type="dxa"/>
            <w:vAlign w:val="center"/>
          </w:tcPr>
          <w:p w:rsidR="004F27BD" w:rsidRPr="004F27BD" w:rsidRDefault="004F27BD" w:rsidP="00D77B91">
            <w:pPr>
              <w:jc w:val="center"/>
              <w:rPr>
                <w:kern w:val="2"/>
                <w:sz w:val="24"/>
                <w:szCs w:val="24"/>
              </w:rPr>
            </w:pPr>
            <w:r w:rsidRPr="004F27BD">
              <w:rPr>
                <w:kern w:val="2"/>
                <w:sz w:val="24"/>
                <w:szCs w:val="24"/>
              </w:rPr>
              <w:t>80</w:t>
            </w:r>
          </w:p>
        </w:tc>
        <w:tc>
          <w:tcPr>
            <w:tcW w:w="900" w:type="dxa"/>
            <w:vAlign w:val="center"/>
          </w:tcPr>
          <w:p w:rsidR="004F27BD" w:rsidRPr="004F27BD" w:rsidRDefault="004F27BD" w:rsidP="00D77B91">
            <w:pPr>
              <w:jc w:val="center"/>
              <w:rPr>
                <w:kern w:val="2"/>
                <w:sz w:val="24"/>
                <w:szCs w:val="24"/>
              </w:rPr>
            </w:pPr>
            <w:r w:rsidRPr="004F27BD">
              <w:rPr>
                <w:kern w:val="2"/>
                <w:sz w:val="24"/>
                <w:szCs w:val="24"/>
              </w:rPr>
              <w:t>70</w:t>
            </w:r>
          </w:p>
        </w:tc>
        <w:tc>
          <w:tcPr>
            <w:tcW w:w="900" w:type="dxa"/>
            <w:vAlign w:val="center"/>
          </w:tcPr>
          <w:p w:rsidR="004F27BD" w:rsidRPr="004F27BD" w:rsidRDefault="004F27BD" w:rsidP="00D77B91">
            <w:pPr>
              <w:jc w:val="center"/>
              <w:rPr>
                <w:kern w:val="2"/>
                <w:sz w:val="24"/>
                <w:szCs w:val="24"/>
              </w:rPr>
            </w:pPr>
            <w:r w:rsidRPr="004F27BD">
              <w:rPr>
                <w:kern w:val="2"/>
                <w:sz w:val="24"/>
                <w:szCs w:val="24"/>
              </w:rPr>
              <w:t>60</w:t>
            </w:r>
          </w:p>
        </w:tc>
        <w:tc>
          <w:tcPr>
            <w:tcW w:w="900" w:type="dxa"/>
            <w:vAlign w:val="center"/>
          </w:tcPr>
          <w:p w:rsidR="004F27BD" w:rsidRPr="004F27BD" w:rsidRDefault="004F27BD" w:rsidP="00D77B91">
            <w:pPr>
              <w:jc w:val="center"/>
              <w:rPr>
                <w:kern w:val="2"/>
                <w:sz w:val="24"/>
                <w:szCs w:val="24"/>
              </w:rPr>
            </w:pPr>
            <w:r w:rsidRPr="004F27BD">
              <w:rPr>
                <w:kern w:val="2"/>
                <w:sz w:val="24"/>
                <w:szCs w:val="24"/>
              </w:rPr>
              <w:t>50</w:t>
            </w:r>
          </w:p>
        </w:tc>
        <w:tc>
          <w:tcPr>
            <w:tcW w:w="804" w:type="dxa"/>
            <w:vAlign w:val="center"/>
          </w:tcPr>
          <w:p w:rsidR="004F27BD" w:rsidRPr="004F27BD" w:rsidRDefault="004F27BD" w:rsidP="00D77B91">
            <w:pPr>
              <w:jc w:val="center"/>
              <w:rPr>
                <w:kern w:val="2"/>
                <w:sz w:val="24"/>
                <w:szCs w:val="24"/>
              </w:rPr>
            </w:pPr>
            <w:r w:rsidRPr="004F27BD">
              <w:rPr>
                <w:kern w:val="2"/>
                <w:sz w:val="24"/>
                <w:szCs w:val="24"/>
              </w:rPr>
              <w:t>40</w:t>
            </w:r>
          </w:p>
        </w:tc>
        <w:tc>
          <w:tcPr>
            <w:tcW w:w="636" w:type="dxa"/>
            <w:vAlign w:val="center"/>
          </w:tcPr>
          <w:p w:rsidR="004F27BD" w:rsidRPr="004F27BD" w:rsidRDefault="004F27BD" w:rsidP="00D77B91">
            <w:pPr>
              <w:jc w:val="center"/>
              <w:rPr>
                <w:kern w:val="2"/>
                <w:sz w:val="24"/>
                <w:szCs w:val="24"/>
              </w:rPr>
            </w:pPr>
            <w:r w:rsidRPr="004F27BD">
              <w:rPr>
                <w:kern w:val="2"/>
                <w:sz w:val="24"/>
                <w:szCs w:val="24"/>
              </w:rPr>
              <w:t>35</w:t>
            </w:r>
          </w:p>
        </w:tc>
        <w:tc>
          <w:tcPr>
            <w:tcW w:w="720" w:type="dxa"/>
            <w:vAlign w:val="center"/>
          </w:tcPr>
          <w:p w:rsidR="004F27BD" w:rsidRPr="004F27BD" w:rsidRDefault="004F27BD" w:rsidP="00D77B91">
            <w:pPr>
              <w:jc w:val="center"/>
              <w:rPr>
                <w:kern w:val="2"/>
                <w:sz w:val="24"/>
                <w:szCs w:val="24"/>
              </w:rPr>
            </w:pPr>
            <w:r w:rsidRPr="004F27BD">
              <w:rPr>
                <w:kern w:val="2"/>
                <w:sz w:val="24"/>
                <w:szCs w:val="24"/>
              </w:rPr>
              <w:t>30</w:t>
            </w:r>
          </w:p>
        </w:tc>
      </w:tr>
      <w:tr w:rsidR="004F27BD" w:rsidRPr="004F27BD">
        <w:tc>
          <w:tcPr>
            <w:tcW w:w="2700" w:type="dxa"/>
            <w:vAlign w:val="center"/>
          </w:tcPr>
          <w:p w:rsidR="004F27BD" w:rsidRPr="004F27BD" w:rsidRDefault="004F27BD" w:rsidP="00D77B91">
            <w:pPr>
              <w:jc w:val="center"/>
              <w:rPr>
                <w:kern w:val="2"/>
                <w:sz w:val="24"/>
                <w:szCs w:val="24"/>
              </w:rPr>
            </w:pPr>
            <w:r w:rsidRPr="004F27BD">
              <w:rPr>
                <w:rFonts w:cs="宋体" w:hint="eastAsia"/>
                <w:kern w:val="2"/>
                <w:sz w:val="24"/>
                <w:szCs w:val="24"/>
              </w:rPr>
              <w:t>回旋线参数</w:t>
            </w:r>
            <w:r w:rsidRPr="004F27BD">
              <w:rPr>
                <w:kern w:val="2"/>
                <w:sz w:val="24"/>
                <w:szCs w:val="24"/>
              </w:rPr>
              <w:t>A</w:t>
            </w:r>
            <w:r w:rsidRPr="004F27BD">
              <w:rPr>
                <w:rFonts w:cs="宋体" w:hint="eastAsia"/>
                <w:kern w:val="2"/>
                <w:sz w:val="24"/>
                <w:szCs w:val="24"/>
              </w:rPr>
              <w:t>（</w:t>
            </w:r>
            <w:r w:rsidRPr="004F27BD">
              <w:rPr>
                <w:kern w:val="2"/>
                <w:sz w:val="24"/>
                <w:szCs w:val="24"/>
              </w:rPr>
              <w:t>m</w:t>
            </w:r>
            <w:r w:rsidRPr="004F27BD">
              <w:rPr>
                <w:rFonts w:cs="宋体" w:hint="eastAsia"/>
                <w:kern w:val="2"/>
                <w:sz w:val="24"/>
                <w:szCs w:val="24"/>
              </w:rPr>
              <w:t>）</w:t>
            </w:r>
          </w:p>
        </w:tc>
        <w:tc>
          <w:tcPr>
            <w:tcW w:w="900" w:type="dxa"/>
            <w:vAlign w:val="center"/>
          </w:tcPr>
          <w:p w:rsidR="004F27BD" w:rsidRPr="004F27BD" w:rsidRDefault="004F27BD" w:rsidP="00D77B91">
            <w:pPr>
              <w:jc w:val="center"/>
              <w:rPr>
                <w:kern w:val="2"/>
                <w:sz w:val="24"/>
                <w:szCs w:val="24"/>
              </w:rPr>
            </w:pPr>
            <w:r w:rsidRPr="004F27BD">
              <w:rPr>
                <w:kern w:val="2"/>
                <w:sz w:val="24"/>
                <w:szCs w:val="24"/>
              </w:rPr>
              <w:t>140</w:t>
            </w:r>
          </w:p>
        </w:tc>
        <w:tc>
          <w:tcPr>
            <w:tcW w:w="900" w:type="dxa"/>
            <w:vAlign w:val="center"/>
          </w:tcPr>
          <w:p w:rsidR="004F27BD" w:rsidRPr="004F27BD" w:rsidRDefault="004F27BD" w:rsidP="00D77B91">
            <w:pPr>
              <w:jc w:val="center"/>
              <w:rPr>
                <w:kern w:val="2"/>
                <w:sz w:val="24"/>
                <w:szCs w:val="24"/>
              </w:rPr>
            </w:pPr>
            <w:r w:rsidRPr="004F27BD">
              <w:rPr>
                <w:kern w:val="2"/>
                <w:sz w:val="24"/>
                <w:szCs w:val="24"/>
              </w:rPr>
              <w:t>100</w:t>
            </w:r>
          </w:p>
        </w:tc>
        <w:tc>
          <w:tcPr>
            <w:tcW w:w="900" w:type="dxa"/>
            <w:vAlign w:val="center"/>
          </w:tcPr>
          <w:p w:rsidR="004F27BD" w:rsidRPr="004F27BD" w:rsidRDefault="004F27BD" w:rsidP="00D77B91">
            <w:pPr>
              <w:jc w:val="center"/>
              <w:rPr>
                <w:kern w:val="2"/>
                <w:sz w:val="24"/>
                <w:szCs w:val="24"/>
              </w:rPr>
            </w:pPr>
            <w:r w:rsidRPr="004F27BD">
              <w:rPr>
                <w:kern w:val="2"/>
                <w:sz w:val="24"/>
                <w:szCs w:val="24"/>
              </w:rPr>
              <w:t>70</w:t>
            </w:r>
          </w:p>
        </w:tc>
        <w:tc>
          <w:tcPr>
            <w:tcW w:w="900" w:type="dxa"/>
            <w:vAlign w:val="center"/>
          </w:tcPr>
          <w:p w:rsidR="004F27BD" w:rsidRPr="004F27BD" w:rsidRDefault="004F27BD" w:rsidP="00D77B91">
            <w:pPr>
              <w:jc w:val="center"/>
              <w:rPr>
                <w:kern w:val="2"/>
                <w:sz w:val="24"/>
                <w:szCs w:val="24"/>
              </w:rPr>
            </w:pPr>
            <w:r w:rsidRPr="004F27BD">
              <w:rPr>
                <w:kern w:val="2"/>
                <w:sz w:val="24"/>
                <w:szCs w:val="24"/>
              </w:rPr>
              <w:t>50</w:t>
            </w:r>
          </w:p>
        </w:tc>
        <w:tc>
          <w:tcPr>
            <w:tcW w:w="804" w:type="dxa"/>
            <w:vAlign w:val="center"/>
          </w:tcPr>
          <w:p w:rsidR="004F27BD" w:rsidRPr="004F27BD" w:rsidRDefault="004F27BD" w:rsidP="00D77B91">
            <w:pPr>
              <w:jc w:val="center"/>
              <w:rPr>
                <w:kern w:val="2"/>
                <w:sz w:val="24"/>
                <w:szCs w:val="24"/>
              </w:rPr>
            </w:pPr>
            <w:r w:rsidRPr="004F27BD">
              <w:rPr>
                <w:kern w:val="2"/>
                <w:sz w:val="24"/>
                <w:szCs w:val="24"/>
              </w:rPr>
              <w:t>35</w:t>
            </w:r>
          </w:p>
        </w:tc>
        <w:tc>
          <w:tcPr>
            <w:tcW w:w="636" w:type="dxa"/>
            <w:vAlign w:val="center"/>
          </w:tcPr>
          <w:p w:rsidR="004F27BD" w:rsidRPr="004F27BD" w:rsidRDefault="004F27BD" w:rsidP="00D77B91">
            <w:pPr>
              <w:jc w:val="center"/>
              <w:rPr>
                <w:kern w:val="2"/>
                <w:sz w:val="24"/>
                <w:szCs w:val="24"/>
              </w:rPr>
            </w:pPr>
            <w:r w:rsidRPr="004F27BD">
              <w:rPr>
                <w:kern w:val="2"/>
                <w:sz w:val="24"/>
                <w:szCs w:val="24"/>
              </w:rPr>
              <w:t>30</w:t>
            </w:r>
          </w:p>
        </w:tc>
        <w:tc>
          <w:tcPr>
            <w:tcW w:w="720" w:type="dxa"/>
            <w:vAlign w:val="center"/>
          </w:tcPr>
          <w:p w:rsidR="004F27BD" w:rsidRPr="004F27BD" w:rsidRDefault="004F27BD" w:rsidP="00D77B91">
            <w:pPr>
              <w:jc w:val="center"/>
              <w:rPr>
                <w:kern w:val="2"/>
                <w:sz w:val="24"/>
                <w:szCs w:val="24"/>
              </w:rPr>
            </w:pPr>
            <w:r w:rsidRPr="004F27BD">
              <w:rPr>
                <w:kern w:val="2"/>
                <w:sz w:val="24"/>
                <w:szCs w:val="24"/>
              </w:rPr>
              <w:t>20</w:t>
            </w:r>
          </w:p>
        </w:tc>
      </w:tr>
      <w:tr w:rsidR="004F27BD" w:rsidRPr="004F27BD">
        <w:tc>
          <w:tcPr>
            <w:tcW w:w="2700" w:type="dxa"/>
            <w:vAlign w:val="center"/>
          </w:tcPr>
          <w:p w:rsidR="004F27BD" w:rsidRPr="004F27BD" w:rsidRDefault="004F27BD" w:rsidP="00D77B91">
            <w:pPr>
              <w:jc w:val="center"/>
              <w:rPr>
                <w:kern w:val="2"/>
                <w:sz w:val="24"/>
                <w:szCs w:val="24"/>
              </w:rPr>
            </w:pPr>
            <w:r w:rsidRPr="004F27BD">
              <w:rPr>
                <w:rFonts w:cs="宋体" w:hint="eastAsia"/>
                <w:kern w:val="2"/>
                <w:sz w:val="24"/>
                <w:szCs w:val="24"/>
              </w:rPr>
              <w:t>回旋线长度（</w:t>
            </w:r>
            <w:r w:rsidRPr="004F27BD">
              <w:rPr>
                <w:kern w:val="2"/>
                <w:sz w:val="24"/>
                <w:szCs w:val="24"/>
              </w:rPr>
              <w:t>m</w:t>
            </w:r>
            <w:r w:rsidRPr="004F27BD">
              <w:rPr>
                <w:rFonts w:cs="宋体" w:hint="eastAsia"/>
                <w:kern w:val="2"/>
                <w:sz w:val="24"/>
                <w:szCs w:val="24"/>
              </w:rPr>
              <w:t>）</w:t>
            </w:r>
          </w:p>
        </w:tc>
        <w:tc>
          <w:tcPr>
            <w:tcW w:w="900" w:type="dxa"/>
            <w:vAlign w:val="center"/>
          </w:tcPr>
          <w:p w:rsidR="004F27BD" w:rsidRPr="004F27BD" w:rsidRDefault="004F27BD" w:rsidP="00D77B91">
            <w:pPr>
              <w:jc w:val="center"/>
              <w:rPr>
                <w:kern w:val="2"/>
                <w:sz w:val="24"/>
                <w:szCs w:val="24"/>
              </w:rPr>
            </w:pPr>
            <w:r w:rsidRPr="004F27BD">
              <w:rPr>
                <w:kern w:val="2"/>
                <w:sz w:val="24"/>
                <w:szCs w:val="24"/>
              </w:rPr>
              <w:t>70</w:t>
            </w:r>
          </w:p>
        </w:tc>
        <w:tc>
          <w:tcPr>
            <w:tcW w:w="900" w:type="dxa"/>
            <w:vAlign w:val="center"/>
          </w:tcPr>
          <w:p w:rsidR="004F27BD" w:rsidRPr="004F27BD" w:rsidRDefault="004F27BD" w:rsidP="00D77B91">
            <w:pPr>
              <w:jc w:val="center"/>
              <w:rPr>
                <w:kern w:val="2"/>
                <w:sz w:val="24"/>
                <w:szCs w:val="24"/>
              </w:rPr>
            </w:pPr>
            <w:r w:rsidRPr="004F27BD">
              <w:rPr>
                <w:kern w:val="2"/>
                <w:sz w:val="24"/>
                <w:szCs w:val="24"/>
              </w:rPr>
              <w:t>60</w:t>
            </w:r>
          </w:p>
        </w:tc>
        <w:tc>
          <w:tcPr>
            <w:tcW w:w="900" w:type="dxa"/>
            <w:vAlign w:val="center"/>
          </w:tcPr>
          <w:p w:rsidR="004F27BD" w:rsidRPr="004F27BD" w:rsidRDefault="004F27BD" w:rsidP="00D77B91">
            <w:pPr>
              <w:jc w:val="center"/>
              <w:rPr>
                <w:kern w:val="2"/>
                <w:sz w:val="24"/>
                <w:szCs w:val="24"/>
              </w:rPr>
            </w:pPr>
            <w:r w:rsidRPr="004F27BD">
              <w:rPr>
                <w:kern w:val="2"/>
                <w:sz w:val="24"/>
                <w:szCs w:val="24"/>
              </w:rPr>
              <w:t>50</w:t>
            </w:r>
          </w:p>
        </w:tc>
        <w:tc>
          <w:tcPr>
            <w:tcW w:w="900" w:type="dxa"/>
            <w:vAlign w:val="center"/>
          </w:tcPr>
          <w:p w:rsidR="004F27BD" w:rsidRPr="004F27BD" w:rsidRDefault="004F27BD" w:rsidP="00D77B91">
            <w:pPr>
              <w:jc w:val="center"/>
              <w:rPr>
                <w:kern w:val="2"/>
                <w:sz w:val="24"/>
                <w:szCs w:val="24"/>
              </w:rPr>
            </w:pPr>
            <w:r w:rsidRPr="004F27BD">
              <w:rPr>
                <w:kern w:val="2"/>
                <w:sz w:val="24"/>
                <w:szCs w:val="24"/>
              </w:rPr>
              <w:t>40</w:t>
            </w:r>
          </w:p>
        </w:tc>
        <w:tc>
          <w:tcPr>
            <w:tcW w:w="804" w:type="dxa"/>
            <w:vAlign w:val="center"/>
          </w:tcPr>
          <w:p w:rsidR="004F27BD" w:rsidRPr="004F27BD" w:rsidRDefault="004F27BD" w:rsidP="00D77B91">
            <w:pPr>
              <w:jc w:val="center"/>
              <w:rPr>
                <w:kern w:val="2"/>
                <w:sz w:val="24"/>
                <w:szCs w:val="24"/>
              </w:rPr>
            </w:pPr>
            <w:r w:rsidRPr="004F27BD">
              <w:rPr>
                <w:kern w:val="2"/>
                <w:sz w:val="24"/>
                <w:szCs w:val="24"/>
              </w:rPr>
              <w:t>35</w:t>
            </w:r>
          </w:p>
        </w:tc>
        <w:tc>
          <w:tcPr>
            <w:tcW w:w="636" w:type="dxa"/>
            <w:vAlign w:val="center"/>
          </w:tcPr>
          <w:p w:rsidR="004F27BD" w:rsidRPr="004F27BD" w:rsidRDefault="004F27BD" w:rsidP="00D77B91">
            <w:pPr>
              <w:jc w:val="center"/>
              <w:rPr>
                <w:kern w:val="2"/>
                <w:sz w:val="24"/>
                <w:szCs w:val="24"/>
              </w:rPr>
            </w:pPr>
            <w:r w:rsidRPr="004F27BD">
              <w:rPr>
                <w:kern w:val="2"/>
                <w:sz w:val="24"/>
                <w:szCs w:val="24"/>
              </w:rPr>
              <w:t>30</w:t>
            </w:r>
          </w:p>
        </w:tc>
        <w:tc>
          <w:tcPr>
            <w:tcW w:w="720" w:type="dxa"/>
            <w:vAlign w:val="center"/>
          </w:tcPr>
          <w:p w:rsidR="004F27BD" w:rsidRPr="004F27BD" w:rsidRDefault="004F27BD" w:rsidP="00D77B91">
            <w:pPr>
              <w:jc w:val="center"/>
              <w:rPr>
                <w:kern w:val="2"/>
                <w:sz w:val="24"/>
                <w:szCs w:val="24"/>
              </w:rPr>
            </w:pPr>
            <w:r w:rsidRPr="004F27BD">
              <w:rPr>
                <w:kern w:val="2"/>
                <w:sz w:val="24"/>
                <w:szCs w:val="24"/>
              </w:rPr>
              <w:t>25</w:t>
            </w:r>
          </w:p>
        </w:tc>
      </w:tr>
    </w:tbl>
    <w:p w:rsidR="00726450" w:rsidRPr="00690D2E" w:rsidRDefault="00726450" w:rsidP="00D77B91">
      <w:pPr>
        <w:spacing w:line="360" w:lineRule="auto"/>
        <w:ind w:firstLineChars="200" w:firstLine="480"/>
        <w:rPr>
          <w:sz w:val="24"/>
          <w:szCs w:val="24"/>
        </w:rPr>
      </w:pPr>
      <w:r w:rsidRPr="00690D2E">
        <w:rPr>
          <w:rFonts w:cs="宋体" w:hint="eastAsia"/>
          <w:sz w:val="24"/>
          <w:szCs w:val="24"/>
        </w:rPr>
        <w:t>回旋线长度应不小于超高过渡所需的长度。</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）在分流鼻处，匝道平曲线的最小曲率半径规定如表</w:t>
      </w:r>
      <w:r w:rsidR="00726450" w:rsidRPr="00690D2E">
        <w:rPr>
          <w:sz w:val="24"/>
          <w:szCs w:val="24"/>
        </w:rPr>
        <w:t>11</w:t>
      </w:r>
      <w:r w:rsidR="006A04F3">
        <w:rPr>
          <w:sz w:val="24"/>
          <w:szCs w:val="24"/>
        </w:rPr>
        <w:t>.</w:t>
      </w:r>
      <w:r w:rsidR="00726450" w:rsidRPr="00690D2E">
        <w:rPr>
          <w:sz w:val="24"/>
          <w:szCs w:val="24"/>
        </w:rPr>
        <w:t>3.3</w:t>
      </w:r>
      <w:r w:rsidR="004F27BD">
        <w:rPr>
          <w:sz w:val="24"/>
          <w:szCs w:val="24"/>
        </w:rPr>
        <w:t xml:space="preserve"> - </w:t>
      </w:r>
      <w:r w:rsidR="00726450" w:rsidRPr="00690D2E">
        <w:rPr>
          <w:sz w:val="24"/>
          <w:szCs w:val="24"/>
        </w:rPr>
        <w:t>3</w:t>
      </w:r>
      <w:r w:rsidR="00726450" w:rsidRPr="00690D2E">
        <w:rPr>
          <w:rFonts w:cs="宋体" w:hint="eastAsia"/>
          <w:sz w:val="24"/>
          <w:szCs w:val="24"/>
        </w:rPr>
        <w:t>。</w:t>
      </w:r>
    </w:p>
    <w:p w:rsidR="00726450" w:rsidRPr="00690D2E" w:rsidRDefault="004F27BD" w:rsidP="00D77B91">
      <w:pPr>
        <w:spacing w:line="360" w:lineRule="auto"/>
        <w:jc w:val="center"/>
        <w:rPr>
          <w:sz w:val="24"/>
          <w:szCs w:val="24"/>
        </w:rPr>
      </w:pPr>
      <w:r>
        <w:rPr>
          <w:sz w:val="24"/>
          <w:szCs w:val="24"/>
        </w:rPr>
        <w:br w:type="page"/>
      </w:r>
      <w:r w:rsidR="00726450" w:rsidRPr="00690D2E">
        <w:rPr>
          <w:rFonts w:cs="宋体" w:hint="eastAsia"/>
          <w:sz w:val="24"/>
          <w:szCs w:val="24"/>
        </w:rPr>
        <w:t>表</w:t>
      </w:r>
      <w:r w:rsidR="00726450" w:rsidRPr="00690D2E">
        <w:rPr>
          <w:sz w:val="24"/>
          <w:szCs w:val="24"/>
        </w:rPr>
        <w:t>11.3.3</w:t>
      </w:r>
      <w:r>
        <w:rPr>
          <w:sz w:val="24"/>
          <w:szCs w:val="24"/>
        </w:rPr>
        <w:t xml:space="preserve"> - </w:t>
      </w:r>
      <w:r w:rsidR="00726450" w:rsidRPr="00690D2E">
        <w:rPr>
          <w:sz w:val="24"/>
          <w:szCs w:val="24"/>
        </w:rPr>
        <w:t>3</w:t>
      </w:r>
      <w:r w:rsidR="00726450" w:rsidRPr="00690D2E">
        <w:rPr>
          <w:rFonts w:cs="宋体" w:hint="eastAsia"/>
          <w:sz w:val="24"/>
          <w:szCs w:val="24"/>
        </w:rPr>
        <w:t>分流鼻处匝道平曲线的最小曲率半径</w:t>
      </w:r>
    </w:p>
    <w:tbl>
      <w:tblPr>
        <w:tblStyle w:val="a3"/>
        <w:tblW w:w="5000" w:type="pct"/>
        <w:jc w:val="center"/>
        <w:tblInd w:w="0" w:type="dxa"/>
        <w:tblBorders>
          <w:left w:val="none" w:sz="0" w:space="0" w:color="auto"/>
          <w:right w:val="none" w:sz="0" w:space="0" w:color="auto"/>
        </w:tblBorders>
        <w:tblLook w:val="01E0"/>
      </w:tblPr>
      <w:tblGrid>
        <w:gridCol w:w="3876"/>
        <w:gridCol w:w="1563"/>
        <w:gridCol w:w="961"/>
        <w:gridCol w:w="961"/>
        <w:gridCol w:w="1161"/>
      </w:tblGrid>
      <w:tr w:rsidR="004F27BD" w:rsidRPr="004F27BD">
        <w:trPr>
          <w:jc w:val="center"/>
        </w:trPr>
        <w:tc>
          <w:tcPr>
            <w:tcW w:w="3191" w:type="pct"/>
            <w:gridSpan w:val="2"/>
            <w:vAlign w:val="center"/>
          </w:tcPr>
          <w:p w:rsidR="004F27BD" w:rsidRPr="004F27BD" w:rsidRDefault="004F27BD" w:rsidP="00D77B91">
            <w:pPr>
              <w:spacing w:line="360" w:lineRule="auto"/>
              <w:jc w:val="center"/>
              <w:rPr>
                <w:kern w:val="2"/>
                <w:sz w:val="24"/>
                <w:szCs w:val="24"/>
              </w:rPr>
            </w:pPr>
            <w:r w:rsidRPr="004F27BD">
              <w:rPr>
                <w:rFonts w:cs="宋体" w:hint="eastAsia"/>
                <w:kern w:val="2"/>
                <w:sz w:val="24"/>
                <w:szCs w:val="24"/>
              </w:rPr>
              <w:t>主线设计速度（</w:t>
            </w:r>
            <w:r w:rsidRPr="004F27BD">
              <w:rPr>
                <w:kern w:val="2"/>
                <w:sz w:val="24"/>
                <w:szCs w:val="24"/>
              </w:rPr>
              <w:t>km/h</w:t>
            </w:r>
            <w:r w:rsidRPr="004F27BD">
              <w:rPr>
                <w:rFonts w:cs="宋体" w:hint="eastAsia"/>
                <w:kern w:val="2"/>
                <w:sz w:val="24"/>
                <w:szCs w:val="24"/>
              </w:rPr>
              <w:t>）</w:t>
            </w:r>
          </w:p>
        </w:tc>
        <w:tc>
          <w:tcPr>
            <w:tcW w:w="564" w:type="pct"/>
            <w:vAlign w:val="center"/>
          </w:tcPr>
          <w:p w:rsidR="004F27BD" w:rsidRPr="004F27BD" w:rsidRDefault="004F27BD" w:rsidP="00D77B91">
            <w:pPr>
              <w:spacing w:line="360" w:lineRule="auto"/>
              <w:jc w:val="center"/>
              <w:rPr>
                <w:kern w:val="2"/>
                <w:sz w:val="24"/>
                <w:szCs w:val="24"/>
              </w:rPr>
            </w:pPr>
            <w:r w:rsidRPr="004F27BD">
              <w:rPr>
                <w:kern w:val="2"/>
                <w:sz w:val="24"/>
                <w:szCs w:val="24"/>
              </w:rPr>
              <w:t>120</w:t>
            </w:r>
          </w:p>
        </w:tc>
        <w:tc>
          <w:tcPr>
            <w:tcW w:w="564" w:type="pct"/>
            <w:vAlign w:val="center"/>
          </w:tcPr>
          <w:p w:rsidR="004F27BD" w:rsidRPr="004F27BD" w:rsidRDefault="004F27BD" w:rsidP="00D77B91">
            <w:pPr>
              <w:spacing w:line="360" w:lineRule="auto"/>
              <w:jc w:val="center"/>
              <w:rPr>
                <w:kern w:val="2"/>
                <w:sz w:val="24"/>
                <w:szCs w:val="24"/>
              </w:rPr>
            </w:pPr>
            <w:r w:rsidRPr="004F27BD">
              <w:rPr>
                <w:kern w:val="2"/>
                <w:sz w:val="24"/>
                <w:szCs w:val="24"/>
              </w:rPr>
              <w:t>100</w:t>
            </w:r>
          </w:p>
        </w:tc>
        <w:tc>
          <w:tcPr>
            <w:tcW w:w="681" w:type="pct"/>
            <w:vAlign w:val="center"/>
          </w:tcPr>
          <w:p w:rsidR="004F27BD" w:rsidRPr="004F27BD" w:rsidRDefault="004F27BD" w:rsidP="00D77B91">
            <w:pPr>
              <w:spacing w:line="360" w:lineRule="auto"/>
              <w:jc w:val="center"/>
              <w:rPr>
                <w:kern w:val="2"/>
                <w:sz w:val="24"/>
                <w:szCs w:val="24"/>
              </w:rPr>
            </w:pPr>
            <w:r w:rsidRPr="004F27BD">
              <w:rPr>
                <w:rFonts w:cs="宋体" w:hint="eastAsia"/>
                <w:kern w:val="2"/>
                <w:sz w:val="24"/>
                <w:szCs w:val="24"/>
              </w:rPr>
              <w:t>≤</w:t>
            </w:r>
            <w:r w:rsidRPr="004F27BD">
              <w:rPr>
                <w:kern w:val="2"/>
                <w:sz w:val="24"/>
                <w:szCs w:val="24"/>
              </w:rPr>
              <w:t>80</w:t>
            </w:r>
          </w:p>
        </w:tc>
      </w:tr>
      <w:tr w:rsidR="004F27BD" w:rsidRPr="004F27BD">
        <w:trPr>
          <w:jc w:val="center"/>
        </w:trPr>
        <w:tc>
          <w:tcPr>
            <w:tcW w:w="2274" w:type="pct"/>
            <w:vMerge w:val="restart"/>
            <w:vAlign w:val="center"/>
          </w:tcPr>
          <w:p w:rsidR="004F27BD" w:rsidRPr="004F27BD" w:rsidRDefault="004F27BD" w:rsidP="00D77B91">
            <w:pPr>
              <w:spacing w:line="360" w:lineRule="auto"/>
              <w:jc w:val="center"/>
              <w:rPr>
                <w:kern w:val="2"/>
                <w:sz w:val="24"/>
                <w:szCs w:val="24"/>
              </w:rPr>
            </w:pPr>
            <w:r w:rsidRPr="004F27BD">
              <w:rPr>
                <w:rFonts w:cs="宋体" w:hint="eastAsia"/>
                <w:kern w:val="2"/>
                <w:sz w:val="24"/>
                <w:szCs w:val="24"/>
              </w:rPr>
              <w:t>最小曲率半径（</w:t>
            </w:r>
            <w:r w:rsidRPr="004F27BD">
              <w:rPr>
                <w:kern w:val="2"/>
                <w:sz w:val="24"/>
                <w:szCs w:val="24"/>
              </w:rPr>
              <w:t>m</w:t>
            </w:r>
            <w:r w:rsidRPr="004F27BD">
              <w:rPr>
                <w:rFonts w:cs="宋体" w:hint="eastAsia"/>
                <w:kern w:val="2"/>
                <w:sz w:val="24"/>
                <w:szCs w:val="24"/>
              </w:rPr>
              <w:t>）</w:t>
            </w:r>
          </w:p>
        </w:tc>
        <w:tc>
          <w:tcPr>
            <w:tcW w:w="916" w:type="pct"/>
            <w:vAlign w:val="center"/>
          </w:tcPr>
          <w:p w:rsidR="004F27BD" w:rsidRPr="004F27BD" w:rsidRDefault="004F27BD" w:rsidP="00D77B91">
            <w:pPr>
              <w:spacing w:line="360" w:lineRule="auto"/>
              <w:jc w:val="center"/>
              <w:rPr>
                <w:kern w:val="2"/>
                <w:sz w:val="24"/>
                <w:szCs w:val="24"/>
              </w:rPr>
            </w:pPr>
            <w:r w:rsidRPr="004F27BD">
              <w:rPr>
                <w:rFonts w:cs="宋体" w:hint="eastAsia"/>
                <w:kern w:val="2"/>
                <w:sz w:val="24"/>
                <w:szCs w:val="24"/>
              </w:rPr>
              <w:t>一般值</w:t>
            </w:r>
          </w:p>
        </w:tc>
        <w:tc>
          <w:tcPr>
            <w:tcW w:w="564" w:type="pct"/>
            <w:vAlign w:val="center"/>
          </w:tcPr>
          <w:p w:rsidR="004F27BD" w:rsidRPr="004F27BD" w:rsidRDefault="004F27BD" w:rsidP="00D77B91">
            <w:pPr>
              <w:spacing w:line="360" w:lineRule="auto"/>
              <w:jc w:val="center"/>
              <w:rPr>
                <w:kern w:val="2"/>
                <w:sz w:val="24"/>
                <w:szCs w:val="24"/>
              </w:rPr>
            </w:pPr>
            <w:r w:rsidRPr="004F27BD">
              <w:rPr>
                <w:kern w:val="2"/>
                <w:sz w:val="24"/>
                <w:szCs w:val="24"/>
              </w:rPr>
              <w:t>350</w:t>
            </w:r>
          </w:p>
        </w:tc>
        <w:tc>
          <w:tcPr>
            <w:tcW w:w="564" w:type="pct"/>
            <w:vAlign w:val="center"/>
          </w:tcPr>
          <w:p w:rsidR="004F27BD" w:rsidRPr="004F27BD" w:rsidRDefault="004F27BD" w:rsidP="00D77B91">
            <w:pPr>
              <w:spacing w:line="360" w:lineRule="auto"/>
              <w:jc w:val="center"/>
              <w:rPr>
                <w:kern w:val="2"/>
                <w:sz w:val="24"/>
                <w:szCs w:val="24"/>
              </w:rPr>
            </w:pPr>
            <w:r w:rsidRPr="004F27BD">
              <w:rPr>
                <w:kern w:val="2"/>
                <w:sz w:val="24"/>
                <w:szCs w:val="24"/>
              </w:rPr>
              <w:t>300</w:t>
            </w:r>
          </w:p>
        </w:tc>
        <w:tc>
          <w:tcPr>
            <w:tcW w:w="681" w:type="pct"/>
            <w:vAlign w:val="center"/>
          </w:tcPr>
          <w:p w:rsidR="004F27BD" w:rsidRPr="004F27BD" w:rsidRDefault="004F27BD" w:rsidP="00D77B91">
            <w:pPr>
              <w:spacing w:line="360" w:lineRule="auto"/>
              <w:jc w:val="center"/>
              <w:rPr>
                <w:kern w:val="2"/>
                <w:sz w:val="24"/>
                <w:szCs w:val="24"/>
              </w:rPr>
            </w:pPr>
            <w:r w:rsidRPr="004F27BD">
              <w:rPr>
                <w:kern w:val="2"/>
                <w:sz w:val="24"/>
                <w:szCs w:val="24"/>
              </w:rPr>
              <w:t>250</w:t>
            </w:r>
          </w:p>
        </w:tc>
      </w:tr>
      <w:tr w:rsidR="004F27BD" w:rsidRPr="004F27BD">
        <w:trPr>
          <w:jc w:val="center"/>
        </w:trPr>
        <w:tc>
          <w:tcPr>
            <w:tcW w:w="2274" w:type="pct"/>
            <w:vMerge/>
            <w:vAlign w:val="center"/>
          </w:tcPr>
          <w:p w:rsidR="004F27BD" w:rsidRPr="004F27BD" w:rsidRDefault="004F27BD" w:rsidP="00D77B91">
            <w:pPr>
              <w:spacing w:line="360" w:lineRule="auto"/>
              <w:jc w:val="center"/>
              <w:rPr>
                <w:kern w:val="2"/>
                <w:sz w:val="24"/>
                <w:szCs w:val="24"/>
              </w:rPr>
            </w:pPr>
          </w:p>
        </w:tc>
        <w:tc>
          <w:tcPr>
            <w:tcW w:w="916" w:type="pct"/>
            <w:vAlign w:val="center"/>
          </w:tcPr>
          <w:p w:rsidR="004F27BD" w:rsidRPr="004F27BD" w:rsidRDefault="004F27BD" w:rsidP="00D77B91">
            <w:pPr>
              <w:spacing w:line="360" w:lineRule="auto"/>
              <w:jc w:val="center"/>
              <w:rPr>
                <w:kern w:val="2"/>
                <w:sz w:val="24"/>
                <w:szCs w:val="24"/>
              </w:rPr>
            </w:pPr>
            <w:r w:rsidRPr="004F27BD">
              <w:rPr>
                <w:rFonts w:cs="宋体" w:hint="eastAsia"/>
                <w:kern w:val="2"/>
                <w:sz w:val="24"/>
                <w:szCs w:val="24"/>
              </w:rPr>
              <w:t>极限值</w:t>
            </w:r>
          </w:p>
        </w:tc>
        <w:tc>
          <w:tcPr>
            <w:tcW w:w="564" w:type="pct"/>
            <w:vAlign w:val="center"/>
          </w:tcPr>
          <w:p w:rsidR="004F27BD" w:rsidRPr="004F27BD" w:rsidRDefault="004F27BD" w:rsidP="00D77B91">
            <w:pPr>
              <w:spacing w:line="360" w:lineRule="auto"/>
              <w:jc w:val="center"/>
              <w:rPr>
                <w:kern w:val="2"/>
                <w:sz w:val="24"/>
                <w:szCs w:val="24"/>
              </w:rPr>
            </w:pPr>
            <w:r w:rsidRPr="004F27BD">
              <w:rPr>
                <w:kern w:val="2"/>
                <w:sz w:val="24"/>
                <w:szCs w:val="24"/>
              </w:rPr>
              <w:t>300</w:t>
            </w:r>
          </w:p>
        </w:tc>
        <w:tc>
          <w:tcPr>
            <w:tcW w:w="564" w:type="pct"/>
            <w:vAlign w:val="center"/>
          </w:tcPr>
          <w:p w:rsidR="004F27BD" w:rsidRPr="004F27BD" w:rsidRDefault="004F27BD" w:rsidP="00D77B91">
            <w:pPr>
              <w:spacing w:line="360" w:lineRule="auto"/>
              <w:jc w:val="center"/>
              <w:rPr>
                <w:kern w:val="2"/>
                <w:sz w:val="24"/>
                <w:szCs w:val="24"/>
              </w:rPr>
            </w:pPr>
            <w:r w:rsidRPr="004F27BD">
              <w:rPr>
                <w:kern w:val="2"/>
                <w:sz w:val="24"/>
                <w:szCs w:val="24"/>
              </w:rPr>
              <w:t>250</w:t>
            </w:r>
          </w:p>
        </w:tc>
        <w:tc>
          <w:tcPr>
            <w:tcW w:w="681" w:type="pct"/>
            <w:vAlign w:val="center"/>
          </w:tcPr>
          <w:p w:rsidR="004F27BD" w:rsidRPr="004F27BD" w:rsidRDefault="004F27BD" w:rsidP="00D77B91">
            <w:pPr>
              <w:spacing w:line="360" w:lineRule="auto"/>
              <w:jc w:val="center"/>
              <w:rPr>
                <w:kern w:val="2"/>
                <w:sz w:val="24"/>
                <w:szCs w:val="24"/>
              </w:rPr>
            </w:pPr>
            <w:r w:rsidRPr="004F27BD">
              <w:rPr>
                <w:kern w:val="2"/>
                <w:sz w:val="24"/>
                <w:szCs w:val="24"/>
              </w:rPr>
              <w:t>200</w:t>
            </w:r>
          </w:p>
        </w:tc>
      </w:tr>
    </w:tbl>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）匝道中径相衔接的复曲线，其大小半径之比不应大于</w:t>
      </w:r>
      <w:r w:rsidR="00726450" w:rsidRPr="00690D2E">
        <w:rPr>
          <w:sz w:val="24"/>
          <w:szCs w:val="24"/>
        </w:rPr>
        <w:t>1</w:t>
      </w:r>
      <w:r w:rsidR="006A04F3">
        <w:rPr>
          <w:sz w:val="24"/>
          <w:szCs w:val="24"/>
        </w:rPr>
        <w:t>.</w:t>
      </w:r>
      <w:r w:rsidR="00726450" w:rsidRPr="00690D2E">
        <w:rPr>
          <w:sz w:val="24"/>
          <w:szCs w:val="24"/>
        </w:rPr>
        <w:t>5</w:t>
      </w:r>
      <w:r w:rsidR="00726450" w:rsidRPr="00690D2E">
        <w:rPr>
          <w:rFonts w:cs="宋体" w:hint="eastAsia"/>
          <w:sz w:val="24"/>
          <w:szCs w:val="24"/>
        </w:rPr>
        <w:t>，否则应设回旋线。</w:t>
      </w:r>
    </w:p>
    <w:p w:rsidR="00726450" w:rsidRPr="00690D2E" w:rsidRDefault="00AA05C8" w:rsidP="00D77B91">
      <w:pPr>
        <w:spacing w:line="360" w:lineRule="auto"/>
        <w:ind w:firstLineChars="200" w:firstLine="480"/>
        <w:rPr>
          <w:sz w:val="24"/>
          <w:szCs w:val="24"/>
        </w:rPr>
      </w:pPr>
      <w:r>
        <w:rPr>
          <w:sz w:val="24"/>
          <w:szCs w:val="24"/>
        </w:rPr>
        <w:t>11</w:t>
      </w:r>
      <w:r w:rsidR="00726450" w:rsidRPr="00690D2E">
        <w:rPr>
          <w:sz w:val="24"/>
          <w:szCs w:val="24"/>
        </w:rPr>
        <w:t>.3.4</w:t>
      </w:r>
      <w:r w:rsidR="00726450" w:rsidRPr="00690D2E">
        <w:rPr>
          <w:rFonts w:cs="宋体" w:hint="eastAsia"/>
          <w:sz w:val="24"/>
          <w:szCs w:val="24"/>
        </w:rPr>
        <w:t>匝道的纵面线形</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）匝道的最大纵坡规定如表</w:t>
      </w:r>
      <w:r w:rsidR="00726450" w:rsidRPr="00690D2E">
        <w:rPr>
          <w:sz w:val="24"/>
          <w:szCs w:val="24"/>
        </w:rPr>
        <w:t>11</w:t>
      </w:r>
      <w:r w:rsidR="006A04F3">
        <w:rPr>
          <w:sz w:val="24"/>
          <w:szCs w:val="24"/>
        </w:rPr>
        <w:t>.</w:t>
      </w:r>
      <w:r w:rsidR="00726450" w:rsidRPr="00690D2E">
        <w:rPr>
          <w:sz w:val="24"/>
          <w:szCs w:val="24"/>
        </w:rPr>
        <w:t>3.4</w:t>
      </w:r>
      <w:r w:rsidR="00AA05C8">
        <w:rPr>
          <w:sz w:val="24"/>
          <w:szCs w:val="24"/>
        </w:rPr>
        <w:t xml:space="preserve"> - </w:t>
      </w:r>
      <w:r w:rsidR="00726450" w:rsidRPr="00690D2E">
        <w:rPr>
          <w:sz w:val="24"/>
          <w:szCs w:val="24"/>
        </w:rPr>
        <w:t>1</w:t>
      </w:r>
    </w:p>
    <w:p w:rsidR="00AA05C8" w:rsidRPr="00690D2E" w:rsidRDefault="00726450" w:rsidP="00D77B91">
      <w:pPr>
        <w:spacing w:line="360" w:lineRule="auto"/>
        <w:jc w:val="center"/>
        <w:rPr>
          <w:sz w:val="24"/>
          <w:szCs w:val="24"/>
        </w:rPr>
      </w:pPr>
      <w:r w:rsidRPr="00690D2E">
        <w:rPr>
          <w:rFonts w:cs="宋体" w:hint="eastAsia"/>
          <w:sz w:val="24"/>
          <w:szCs w:val="24"/>
        </w:rPr>
        <w:t>表</w:t>
      </w:r>
      <w:r w:rsidRPr="00690D2E">
        <w:rPr>
          <w:sz w:val="24"/>
          <w:szCs w:val="24"/>
        </w:rPr>
        <w:t>11</w:t>
      </w:r>
      <w:r w:rsidR="006A04F3">
        <w:rPr>
          <w:sz w:val="24"/>
          <w:szCs w:val="24"/>
        </w:rPr>
        <w:t>.</w:t>
      </w:r>
      <w:r w:rsidRPr="00690D2E">
        <w:rPr>
          <w:sz w:val="24"/>
          <w:szCs w:val="24"/>
        </w:rPr>
        <w:t>3.4</w:t>
      </w:r>
      <w:r w:rsidR="00AA05C8">
        <w:rPr>
          <w:sz w:val="24"/>
          <w:szCs w:val="24"/>
        </w:rPr>
        <w:t xml:space="preserve"> - </w:t>
      </w:r>
      <w:r w:rsidRPr="00690D2E">
        <w:rPr>
          <w:sz w:val="24"/>
          <w:szCs w:val="24"/>
        </w:rPr>
        <w:t>1</w:t>
      </w:r>
      <w:r w:rsidR="00AA05C8" w:rsidRPr="00690D2E">
        <w:rPr>
          <w:rFonts w:cs="宋体" w:hint="eastAsia"/>
          <w:sz w:val="24"/>
          <w:szCs w:val="24"/>
        </w:rPr>
        <w:t>匝道最大纵坡</w:t>
      </w:r>
    </w:p>
    <w:tbl>
      <w:tblPr>
        <w:tblStyle w:val="a3"/>
        <w:tblW w:w="5000" w:type="pct"/>
        <w:tblInd w:w="0" w:type="dxa"/>
        <w:tblBorders>
          <w:left w:val="none" w:sz="0" w:space="0" w:color="auto"/>
          <w:right w:val="none" w:sz="0" w:space="0" w:color="auto"/>
        </w:tblBorders>
        <w:tblLook w:val="01E0"/>
      </w:tblPr>
      <w:tblGrid>
        <w:gridCol w:w="1420"/>
        <w:gridCol w:w="1420"/>
        <w:gridCol w:w="1420"/>
        <w:gridCol w:w="1420"/>
        <w:gridCol w:w="1421"/>
        <w:gridCol w:w="1421"/>
      </w:tblGrid>
      <w:tr w:rsidR="00AA05C8" w:rsidRPr="00AA05C8">
        <w:tc>
          <w:tcPr>
            <w:tcW w:w="2499" w:type="pct"/>
            <w:gridSpan w:val="3"/>
            <w:vAlign w:val="center"/>
          </w:tcPr>
          <w:p w:rsidR="00AA05C8" w:rsidRPr="00AA05C8" w:rsidRDefault="00AA05C8" w:rsidP="00D77B91">
            <w:pPr>
              <w:jc w:val="center"/>
              <w:rPr>
                <w:kern w:val="2"/>
                <w:sz w:val="24"/>
                <w:szCs w:val="24"/>
              </w:rPr>
            </w:pPr>
            <w:r w:rsidRPr="00AA05C8">
              <w:rPr>
                <w:rFonts w:cs="宋体" w:hint="eastAsia"/>
                <w:kern w:val="2"/>
                <w:sz w:val="24"/>
                <w:szCs w:val="24"/>
              </w:rPr>
              <w:t>匝道设计速度（</w:t>
            </w:r>
            <w:r w:rsidRPr="00AA05C8">
              <w:rPr>
                <w:kern w:val="2"/>
                <w:sz w:val="24"/>
                <w:szCs w:val="24"/>
              </w:rPr>
              <w:t>km/h</w:t>
            </w:r>
            <w:r w:rsidRPr="00AA05C8">
              <w:rPr>
                <w:rFonts w:cs="宋体" w:hint="eastAsia"/>
                <w:kern w:val="2"/>
                <w:sz w:val="24"/>
                <w:szCs w:val="24"/>
              </w:rPr>
              <w:t>）</w:t>
            </w:r>
          </w:p>
        </w:tc>
        <w:tc>
          <w:tcPr>
            <w:tcW w:w="833" w:type="pct"/>
            <w:vAlign w:val="center"/>
          </w:tcPr>
          <w:p w:rsidR="00AA05C8" w:rsidRPr="00AA05C8" w:rsidRDefault="00AA05C8" w:rsidP="00D77B91">
            <w:pPr>
              <w:jc w:val="center"/>
              <w:rPr>
                <w:kern w:val="2"/>
                <w:sz w:val="24"/>
                <w:szCs w:val="24"/>
              </w:rPr>
            </w:pPr>
            <w:r w:rsidRPr="00AA05C8">
              <w:rPr>
                <w:kern w:val="2"/>
                <w:sz w:val="24"/>
                <w:szCs w:val="24"/>
              </w:rPr>
              <w:t>80</w:t>
            </w:r>
            <w:r w:rsidRPr="00AA05C8">
              <w:rPr>
                <w:rFonts w:cs="宋体" w:hint="eastAsia"/>
                <w:kern w:val="2"/>
                <w:sz w:val="24"/>
                <w:szCs w:val="24"/>
              </w:rPr>
              <w:t>、</w:t>
            </w:r>
            <w:r w:rsidRPr="00AA05C8">
              <w:rPr>
                <w:kern w:val="2"/>
                <w:sz w:val="24"/>
                <w:szCs w:val="24"/>
              </w:rPr>
              <w:t>70</w:t>
            </w:r>
          </w:p>
        </w:tc>
        <w:tc>
          <w:tcPr>
            <w:tcW w:w="834" w:type="pct"/>
            <w:vAlign w:val="center"/>
          </w:tcPr>
          <w:p w:rsidR="00AA05C8" w:rsidRPr="00AA05C8" w:rsidRDefault="00AA05C8" w:rsidP="00D77B91">
            <w:pPr>
              <w:jc w:val="center"/>
              <w:rPr>
                <w:kern w:val="2"/>
                <w:sz w:val="24"/>
                <w:szCs w:val="24"/>
              </w:rPr>
            </w:pPr>
            <w:r w:rsidRPr="00AA05C8">
              <w:rPr>
                <w:kern w:val="2"/>
                <w:sz w:val="24"/>
                <w:szCs w:val="24"/>
              </w:rPr>
              <w:t>60</w:t>
            </w:r>
            <w:r w:rsidRPr="00AA05C8">
              <w:rPr>
                <w:rFonts w:cs="宋体" w:hint="eastAsia"/>
                <w:kern w:val="2"/>
                <w:sz w:val="24"/>
                <w:szCs w:val="24"/>
              </w:rPr>
              <w:t>、</w:t>
            </w:r>
            <w:r w:rsidRPr="00AA05C8">
              <w:rPr>
                <w:kern w:val="2"/>
                <w:sz w:val="24"/>
                <w:szCs w:val="24"/>
              </w:rPr>
              <w:t>50</w:t>
            </w:r>
          </w:p>
        </w:tc>
        <w:tc>
          <w:tcPr>
            <w:tcW w:w="834" w:type="pct"/>
            <w:vAlign w:val="center"/>
          </w:tcPr>
          <w:p w:rsidR="00AA05C8" w:rsidRPr="00AA05C8" w:rsidRDefault="00AA05C8" w:rsidP="00D77B91">
            <w:pPr>
              <w:jc w:val="center"/>
              <w:rPr>
                <w:kern w:val="2"/>
                <w:sz w:val="24"/>
                <w:szCs w:val="24"/>
              </w:rPr>
            </w:pPr>
            <w:r w:rsidRPr="00AA05C8">
              <w:rPr>
                <w:kern w:val="2"/>
                <w:sz w:val="24"/>
                <w:szCs w:val="24"/>
              </w:rPr>
              <w:t>40</w:t>
            </w:r>
            <w:r w:rsidRPr="00AA05C8">
              <w:rPr>
                <w:rFonts w:cs="宋体" w:hint="eastAsia"/>
                <w:kern w:val="2"/>
                <w:sz w:val="24"/>
                <w:szCs w:val="24"/>
              </w:rPr>
              <w:t>、</w:t>
            </w:r>
            <w:r w:rsidRPr="00AA05C8">
              <w:rPr>
                <w:kern w:val="2"/>
                <w:sz w:val="24"/>
                <w:szCs w:val="24"/>
              </w:rPr>
              <w:t>35</w:t>
            </w:r>
            <w:r w:rsidRPr="00AA05C8">
              <w:rPr>
                <w:rFonts w:cs="宋体" w:hint="eastAsia"/>
                <w:kern w:val="2"/>
                <w:sz w:val="24"/>
                <w:szCs w:val="24"/>
              </w:rPr>
              <w:t>、</w:t>
            </w:r>
            <w:r w:rsidRPr="00AA05C8">
              <w:rPr>
                <w:kern w:val="2"/>
                <w:sz w:val="24"/>
                <w:szCs w:val="24"/>
              </w:rPr>
              <w:t>30</w:t>
            </w:r>
          </w:p>
        </w:tc>
      </w:tr>
      <w:tr w:rsidR="00AA05C8" w:rsidRPr="00AA05C8">
        <w:tc>
          <w:tcPr>
            <w:tcW w:w="833" w:type="pct"/>
            <w:vMerge w:val="restart"/>
            <w:vAlign w:val="center"/>
          </w:tcPr>
          <w:p w:rsidR="00AA05C8" w:rsidRPr="00AA05C8" w:rsidRDefault="00AA05C8" w:rsidP="00D77B91">
            <w:pPr>
              <w:jc w:val="center"/>
              <w:rPr>
                <w:kern w:val="2"/>
                <w:sz w:val="24"/>
                <w:szCs w:val="24"/>
              </w:rPr>
            </w:pPr>
            <w:r w:rsidRPr="00AA05C8">
              <w:rPr>
                <w:rFonts w:cs="宋体" w:hint="eastAsia"/>
                <w:kern w:val="2"/>
                <w:sz w:val="24"/>
                <w:szCs w:val="24"/>
              </w:rPr>
              <w:t>最大纵坡（</w:t>
            </w:r>
            <w:r w:rsidRPr="00AA05C8">
              <w:rPr>
                <w:kern w:val="2"/>
                <w:sz w:val="24"/>
                <w:szCs w:val="24"/>
              </w:rPr>
              <w:t>%</w:t>
            </w:r>
            <w:r w:rsidRPr="00AA05C8">
              <w:rPr>
                <w:rFonts w:cs="宋体" w:hint="eastAsia"/>
                <w:kern w:val="2"/>
                <w:sz w:val="24"/>
                <w:szCs w:val="24"/>
              </w:rPr>
              <w:t>）</w:t>
            </w:r>
          </w:p>
        </w:tc>
        <w:tc>
          <w:tcPr>
            <w:tcW w:w="833" w:type="pct"/>
            <w:vMerge w:val="restart"/>
            <w:vAlign w:val="center"/>
          </w:tcPr>
          <w:p w:rsidR="00AA05C8" w:rsidRPr="00AA05C8" w:rsidRDefault="00AA05C8" w:rsidP="00D77B91">
            <w:pPr>
              <w:jc w:val="center"/>
              <w:rPr>
                <w:kern w:val="2"/>
                <w:sz w:val="24"/>
                <w:szCs w:val="24"/>
              </w:rPr>
            </w:pPr>
            <w:r w:rsidRPr="00AA05C8">
              <w:rPr>
                <w:rFonts w:cs="宋体" w:hint="eastAsia"/>
                <w:kern w:val="2"/>
                <w:sz w:val="24"/>
                <w:szCs w:val="24"/>
              </w:rPr>
              <w:t>出口匝道</w:t>
            </w:r>
          </w:p>
        </w:tc>
        <w:tc>
          <w:tcPr>
            <w:tcW w:w="833" w:type="pct"/>
            <w:vAlign w:val="center"/>
          </w:tcPr>
          <w:p w:rsidR="00AA05C8" w:rsidRPr="00AA05C8" w:rsidRDefault="00AA05C8" w:rsidP="00D77B91">
            <w:pPr>
              <w:jc w:val="center"/>
              <w:rPr>
                <w:kern w:val="2"/>
                <w:sz w:val="24"/>
                <w:szCs w:val="24"/>
                <w:vertAlign w:val="superscript"/>
              </w:rPr>
            </w:pPr>
            <w:r w:rsidRPr="00AA05C8">
              <w:rPr>
                <w:rFonts w:cs="宋体" w:hint="eastAsia"/>
                <w:kern w:val="2"/>
                <w:sz w:val="24"/>
                <w:szCs w:val="24"/>
              </w:rPr>
              <w:t>上坡</w:t>
            </w:r>
            <w:r>
              <w:rPr>
                <w:kern w:val="2"/>
                <w:sz w:val="24"/>
                <w:szCs w:val="24"/>
                <w:vertAlign w:val="superscript"/>
              </w:rPr>
              <w:t>*</w:t>
            </w:r>
          </w:p>
        </w:tc>
        <w:tc>
          <w:tcPr>
            <w:tcW w:w="833" w:type="pct"/>
            <w:vAlign w:val="center"/>
          </w:tcPr>
          <w:p w:rsidR="00AA05C8" w:rsidRPr="00AA05C8" w:rsidRDefault="00AA05C8" w:rsidP="00D77B91">
            <w:pPr>
              <w:jc w:val="center"/>
              <w:rPr>
                <w:kern w:val="2"/>
                <w:sz w:val="24"/>
                <w:szCs w:val="24"/>
              </w:rPr>
            </w:pPr>
            <w:r w:rsidRPr="00AA05C8">
              <w:rPr>
                <w:kern w:val="2"/>
                <w:sz w:val="24"/>
                <w:szCs w:val="24"/>
              </w:rPr>
              <w:t>3</w:t>
            </w:r>
          </w:p>
        </w:tc>
        <w:tc>
          <w:tcPr>
            <w:tcW w:w="834" w:type="pct"/>
            <w:vAlign w:val="center"/>
          </w:tcPr>
          <w:p w:rsidR="00AA05C8" w:rsidRPr="00AA05C8" w:rsidRDefault="00AA05C8" w:rsidP="00D77B91">
            <w:pPr>
              <w:jc w:val="center"/>
              <w:rPr>
                <w:kern w:val="2"/>
                <w:sz w:val="24"/>
                <w:szCs w:val="24"/>
              </w:rPr>
            </w:pPr>
            <w:r w:rsidRPr="00AA05C8">
              <w:rPr>
                <w:kern w:val="2"/>
                <w:sz w:val="24"/>
                <w:szCs w:val="24"/>
              </w:rPr>
              <w:t>4</w:t>
            </w:r>
          </w:p>
        </w:tc>
        <w:tc>
          <w:tcPr>
            <w:tcW w:w="834" w:type="pct"/>
            <w:vAlign w:val="center"/>
          </w:tcPr>
          <w:p w:rsidR="00AA05C8" w:rsidRPr="00AA05C8" w:rsidRDefault="00AA05C8" w:rsidP="00D77B91">
            <w:pPr>
              <w:jc w:val="center"/>
              <w:rPr>
                <w:kern w:val="2"/>
                <w:sz w:val="24"/>
                <w:szCs w:val="24"/>
              </w:rPr>
            </w:pPr>
            <w:r w:rsidRPr="00AA05C8">
              <w:rPr>
                <w:kern w:val="2"/>
                <w:sz w:val="24"/>
                <w:szCs w:val="24"/>
              </w:rPr>
              <w:t>5</w:t>
            </w:r>
          </w:p>
        </w:tc>
      </w:tr>
      <w:tr w:rsidR="00AA05C8" w:rsidRPr="00AA05C8">
        <w:tc>
          <w:tcPr>
            <w:tcW w:w="833" w:type="pct"/>
            <w:vMerge/>
            <w:vAlign w:val="center"/>
          </w:tcPr>
          <w:p w:rsidR="00AA05C8" w:rsidRPr="00AA05C8" w:rsidRDefault="00AA05C8" w:rsidP="00D77B91">
            <w:pPr>
              <w:jc w:val="center"/>
              <w:rPr>
                <w:kern w:val="2"/>
                <w:sz w:val="24"/>
                <w:szCs w:val="24"/>
              </w:rPr>
            </w:pPr>
          </w:p>
        </w:tc>
        <w:tc>
          <w:tcPr>
            <w:tcW w:w="833" w:type="pct"/>
            <w:vMerge/>
            <w:vAlign w:val="center"/>
          </w:tcPr>
          <w:p w:rsidR="00AA05C8" w:rsidRPr="00AA05C8" w:rsidRDefault="00AA05C8" w:rsidP="00D77B91">
            <w:pPr>
              <w:jc w:val="center"/>
              <w:rPr>
                <w:kern w:val="2"/>
                <w:sz w:val="24"/>
                <w:szCs w:val="24"/>
              </w:rPr>
            </w:pPr>
          </w:p>
        </w:tc>
        <w:tc>
          <w:tcPr>
            <w:tcW w:w="833" w:type="pct"/>
            <w:vAlign w:val="center"/>
          </w:tcPr>
          <w:p w:rsidR="00AA05C8" w:rsidRPr="00AA05C8" w:rsidRDefault="00AA05C8" w:rsidP="00D77B91">
            <w:pPr>
              <w:jc w:val="center"/>
              <w:rPr>
                <w:kern w:val="2"/>
                <w:sz w:val="24"/>
                <w:szCs w:val="24"/>
              </w:rPr>
            </w:pPr>
            <w:r w:rsidRPr="00AA05C8">
              <w:rPr>
                <w:rFonts w:cs="宋体" w:hint="eastAsia"/>
                <w:kern w:val="2"/>
                <w:sz w:val="24"/>
                <w:szCs w:val="24"/>
              </w:rPr>
              <w:t>下坡</w:t>
            </w:r>
          </w:p>
        </w:tc>
        <w:tc>
          <w:tcPr>
            <w:tcW w:w="833" w:type="pct"/>
            <w:vAlign w:val="center"/>
          </w:tcPr>
          <w:p w:rsidR="00AA05C8" w:rsidRPr="00AA05C8" w:rsidRDefault="00AA05C8" w:rsidP="00D77B91">
            <w:pPr>
              <w:jc w:val="center"/>
              <w:rPr>
                <w:kern w:val="2"/>
                <w:sz w:val="24"/>
                <w:szCs w:val="24"/>
              </w:rPr>
            </w:pPr>
            <w:r w:rsidRPr="00AA05C8">
              <w:rPr>
                <w:kern w:val="2"/>
                <w:sz w:val="24"/>
                <w:szCs w:val="24"/>
              </w:rPr>
              <w:t>3</w:t>
            </w:r>
          </w:p>
        </w:tc>
        <w:tc>
          <w:tcPr>
            <w:tcW w:w="834" w:type="pct"/>
            <w:vAlign w:val="center"/>
          </w:tcPr>
          <w:p w:rsidR="00AA05C8" w:rsidRPr="00AA05C8" w:rsidRDefault="00AA05C8" w:rsidP="00D77B91">
            <w:pPr>
              <w:jc w:val="center"/>
              <w:rPr>
                <w:kern w:val="2"/>
                <w:sz w:val="24"/>
                <w:szCs w:val="24"/>
              </w:rPr>
            </w:pPr>
            <w:r w:rsidRPr="00AA05C8">
              <w:rPr>
                <w:kern w:val="2"/>
                <w:sz w:val="24"/>
                <w:szCs w:val="24"/>
              </w:rPr>
              <w:t>3</w:t>
            </w:r>
          </w:p>
        </w:tc>
        <w:tc>
          <w:tcPr>
            <w:tcW w:w="834" w:type="pct"/>
            <w:vAlign w:val="center"/>
          </w:tcPr>
          <w:p w:rsidR="00AA05C8" w:rsidRPr="00AA05C8" w:rsidRDefault="00AA05C8" w:rsidP="00D77B91">
            <w:pPr>
              <w:jc w:val="center"/>
              <w:rPr>
                <w:kern w:val="2"/>
                <w:sz w:val="24"/>
                <w:szCs w:val="24"/>
              </w:rPr>
            </w:pPr>
            <w:r w:rsidRPr="00AA05C8">
              <w:rPr>
                <w:kern w:val="2"/>
                <w:sz w:val="24"/>
                <w:szCs w:val="24"/>
              </w:rPr>
              <w:t>4</w:t>
            </w:r>
          </w:p>
        </w:tc>
      </w:tr>
      <w:tr w:rsidR="00AA05C8" w:rsidRPr="00AA05C8">
        <w:tc>
          <w:tcPr>
            <w:tcW w:w="833" w:type="pct"/>
            <w:vMerge/>
            <w:vAlign w:val="center"/>
          </w:tcPr>
          <w:p w:rsidR="00AA05C8" w:rsidRPr="00AA05C8" w:rsidRDefault="00AA05C8" w:rsidP="00D77B91">
            <w:pPr>
              <w:jc w:val="center"/>
              <w:rPr>
                <w:kern w:val="2"/>
                <w:sz w:val="24"/>
                <w:szCs w:val="24"/>
              </w:rPr>
            </w:pPr>
          </w:p>
        </w:tc>
        <w:tc>
          <w:tcPr>
            <w:tcW w:w="833" w:type="pct"/>
            <w:vMerge w:val="restart"/>
            <w:vAlign w:val="center"/>
          </w:tcPr>
          <w:p w:rsidR="00AA05C8" w:rsidRPr="00AA05C8" w:rsidRDefault="00AA05C8" w:rsidP="00D77B91">
            <w:pPr>
              <w:jc w:val="center"/>
              <w:rPr>
                <w:kern w:val="2"/>
                <w:sz w:val="24"/>
                <w:szCs w:val="24"/>
              </w:rPr>
            </w:pPr>
            <w:r w:rsidRPr="00AA05C8">
              <w:rPr>
                <w:rFonts w:cs="宋体" w:hint="eastAsia"/>
                <w:kern w:val="2"/>
                <w:sz w:val="24"/>
                <w:szCs w:val="24"/>
              </w:rPr>
              <w:t>入口匝道</w:t>
            </w:r>
          </w:p>
        </w:tc>
        <w:tc>
          <w:tcPr>
            <w:tcW w:w="833" w:type="pct"/>
            <w:vAlign w:val="center"/>
          </w:tcPr>
          <w:p w:rsidR="00AA05C8" w:rsidRPr="00AA05C8" w:rsidRDefault="00AA05C8" w:rsidP="00D77B91">
            <w:pPr>
              <w:jc w:val="center"/>
              <w:rPr>
                <w:kern w:val="2"/>
                <w:sz w:val="24"/>
                <w:szCs w:val="24"/>
                <w:vertAlign w:val="superscript"/>
              </w:rPr>
            </w:pPr>
            <w:r w:rsidRPr="00AA05C8">
              <w:rPr>
                <w:rFonts w:cs="宋体" w:hint="eastAsia"/>
                <w:kern w:val="2"/>
                <w:sz w:val="24"/>
                <w:szCs w:val="24"/>
              </w:rPr>
              <w:t>上坡</w:t>
            </w:r>
            <w:r>
              <w:rPr>
                <w:kern w:val="2"/>
                <w:sz w:val="24"/>
                <w:szCs w:val="24"/>
                <w:vertAlign w:val="superscript"/>
              </w:rPr>
              <w:t>*</w:t>
            </w:r>
          </w:p>
        </w:tc>
        <w:tc>
          <w:tcPr>
            <w:tcW w:w="833" w:type="pct"/>
            <w:vAlign w:val="center"/>
          </w:tcPr>
          <w:p w:rsidR="00AA05C8" w:rsidRPr="00AA05C8" w:rsidRDefault="00AA05C8" w:rsidP="00D77B91">
            <w:pPr>
              <w:jc w:val="center"/>
              <w:rPr>
                <w:kern w:val="2"/>
                <w:sz w:val="24"/>
                <w:szCs w:val="24"/>
              </w:rPr>
            </w:pPr>
            <w:r w:rsidRPr="00AA05C8">
              <w:rPr>
                <w:kern w:val="2"/>
                <w:sz w:val="24"/>
                <w:szCs w:val="24"/>
              </w:rPr>
              <w:t>3</w:t>
            </w:r>
          </w:p>
        </w:tc>
        <w:tc>
          <w:tcPr>
            <w:tcW w:w="834" w:type="pct"/>
            <w:vAlign w:val="center"/>
          </w:tcPr>
          <w:p w:rsidR="00AA05C8" w:rsidRPr="00AA05C8" w:rsidRDefault="00AA05C8" w:rsidP="00D77B91">
            <w:pPr>
              <w:jc w:val="center"/>
              <w:rPr>
                <w:kern w:val="2"/>
                <w:sz w:val="24"/>
                <w:szCs w:val="24"/>
              </w:rPr>
            </w:pPr>
            <w:r w:rsidRPr="00AA05C8">
              <w:rPr>
                <w:kern w:val="2"/>
                <w:sz w:val="24"/>
                <w:szCs w:val="24"/>
              </w:rPr>
              <w:t>3</w:t>
            </w:r>
          </w:p>
        </w:tc>
        <w:tc>
          <w:tcPr>
            <w:tcW w:w="834" w:type="pct"/>
            <w:vAlign w:val="center"/>
          </w:tcPr>
          <w:p w:rsidR="00AA05C8" w:rsidRPr="00AA05C8" w:rsidRDefault="00AA05C8" w:rsidP="00D77B91">
            <w:pPr>
              <w:jc w:val="center"/>
              <w:rPr>
                <w:kern w:val="2"/>
                <w:sz w:val="24"/>
                <w:szCs w:val="24"/>
              </w:rPr>
            </w:pPr>
            <w:r w:rsidRPr="00AA05C8">
              <w:rPr>
                <w:kern w:val="2"/>
                <w:sz w:val="24"/>
                <w:szCs w:val="24"/>
              </w:rPr>
              <w:t>4</w:t>
            </w:r>
          </w:p>
        </w:tc>
      </w:tr>
      <w:tr w:rsidR="00AA05C8" w:rsidRPr="00AA05C8">
        <w:tc>
          <w:tcPr>
            <w:tcW w:w="833" w:type="pct"/>
            <w:vMerge/>
            <w:vAlign w:val="center"/>
          </w:tcPr>
          <w:p w:rsidR="00AA05C8" w:rsidRPr="00AA05C8" w:rsidRDefault="00AA05C8" w:rsidP="00D77B91">
            <w:pPr>
              <w:jc w:val="center"/>
              <w:rPr>
                <w:kern w:val="2"/>
                <w:sz w:val="24"/>
                <w:szCs w:val="24"/>
              </w:rPr>
            </w:pPr>
          </w:p>
        </w:tc>
        <w:tc>
          <w:tcPr>
            <w:tcW w:w="833" w:type="pct"/>
            <w:vMerge/>
            <w:vAlign w:val="center"/>
          </w:tcPr>
          <w:p w:rsidR="00AA05C8" w:rsidRPr="00AA05C8" w:rsidRDefault="00AA05C8" w:rsidP="00D77B91">
            <w:pPr>
              <w:jc w:val="center"/>
              <w:rPr>
                <w:kern w:val="2"/>
                <w:sz w:val="24"/>
                <w:szCs w:val="24"/>
              </w:rPr>
            </w:pPr>
          </w:p>
        </w:tc>
        <w:tc>
          <w:tcPr>
            <w:tcW w:w="833" w:type="pct"/>
            <w:vAlign w:val="center"/>
          </w:tcPr>
          <w:p w:rsidR="00AA05C8" w:rsidRPr="00AA05C8" w:rsidRDefault="00AA05C8" w:rsidP="00D77B91">
            <w:pPr>
              <w:jc w:val="center"/>
              <w:rPr>
                <w:kern w:val="2"/>
                <w:sz w:val="24"/>
                <w:szCs w:val="24"/>
              </w:rPr>
            </w:pPr>
            <w:r w:rsidRPr="00AA05C8">
              <w:rPr>
                <w:rFonts w:cs="宋体" w:hint="eastAsia"/>
                <w:kern w:val="2"/>
                <w:sz w:val="24"/>
                <w:szCs w:val="24"/>
              </w:rPr>
              <w:t>下坡</w:t>
            </w:r>
          </w:p>
        </w:tc>
        <w:tc>
          <w:tcPr>
            <w:tcW w:w="833" w:type="pct"/>
            <w:vAlign w:val="center"/>
          </w:tcPr>
          <w:p w:rsidR="00AA05C8" w:rsidRPr="00AA05C8" w:rsidRDefault="00AA05C8" w:rsidP="00D77B91">
            <w:pPr>
              <w:jc w:val="center"/>
              <w:rPr>
                <w:kern w:val="2"/>
                <w:sz w:val="24"/>
                <w:szCs w:val="24"/>
              </w:rPr>
            </w:pPr>
            <w:r w:rsidRPr="00AA05C8">
              <w:rPr>
                <w:kern w:val="2"/>
                <w:sz w:val="24"/>
                <w:szCs w:val="24"/>
              </w:rPr>
              <w:t>3</w:t>
            </w:r>
          </w:p>
        </w:tc>
        <w:tc>
          <w:tcPr>
            <w:tcW w:w="834" w:type="pct"/>
            <w:vAlign w:val="center"/>
          </w:tcPr>
          <w:p w:rsidR="00AA05C8" w:rsidRPr="00AA05C8" w:rsidRDefault="00AA05C8" w:rsidP="00D77B91">
            <w:pPr>
              <w:jc w:val="center"/>
              <w:rPr>
                <w:kern w:val="2"/>
                <w:sz w:val="24"/>
                <w:szCs w:val="24"/>
              </w:rPr>
            </w:pPr>
            <w:r w:rsidRPr="00AA05C8">
              <w:rPr>
                <w:kern w:val="2"/>
                <w:sz w:val="24"/>
                <w:szCs w:val="24"/>
              </w:rPr>
              <w:t>3</w:t>
            </w:r>
          </w:p>
        </w:tc>
        <w:tc>
          <w:tcPr>
            <w:tcW w:w="834" w:type="pct"/>
            <w:vAlign w:val="center"/>
          </w:tcPr>
          <w:p w:rsidR="00AA05C8" w:rsidRPr="00AA05C8" w:rsidRDefault="00AA05C8" w:rsidP="00D77B91">
            <w:pPr>
              <w:jc w:val="center"/>
              <w:rPr>
                <w:kern w:val="2"/>
                <w:sz w:val="24"/>
                <w:szCs w:val="24"/>
              </w:rPr>
            </w:pPr>
            <w:r w:rsidRPr="00AA05C8">
              <w:rPr>
                <w:kern w:val="2"/>
                <w:sz w:val="24"/>
                <w:szCs w:val="24"/>
              </w:rPr>
              <w:t>4</w:t>
            </w:r>
          </w:p>
        </w:tc>
      </w:tr>
    </w:tbl>
    <w:p w:rsidR="00726450" w:rsidRPr="00AA05C8" w:rsidRDefault="00726450" w:rsidP="00D77B91">
      <w:pPr>
        <w:spacing w:line="360" w:lineRule="auto"/>
        <w:ind w:firstLineChars="200" w:firstLine="420"/>
      </w:pPr>
      <w:r w:rsidRPr="00AA05C8">
        <w:rPr>
          <w:rFonts w:cs="宋体" w:hint="eastAsia"/>
        </w:rPr>
        <w:t>注：因地形困难或用地紧张时可增大</w:t>
      </w:r>
      <w:r w:rsidRPr="00AA05C8">
        <w:t>1</w:t>
      </w:r>
      <w:r w:rsidR="006A04F3" w:rsidRPr="00AA05C8">
        <w:t>%</w:t>
      </w:r>
      <w:r w:rsidRPr="00AA05C8">
        <w:rPr>
          <w:rFonts w:cs="宋体" w:hint="eastAsia"/>
        </w:rPr>
        <w:t>。</w:t>
      </w:r>
    </w:p>
    <w:p w:rsidR="00726450" w:rsidRPr="00AA05C8" w:rsidRDefault="00AA05C8" w:rsidP="00D77B91">
      <w:pPr>
        <w:spacing w:line="360" w:lineRule="auto"/>
        <w:ind w:firstLineChars="400" w:firstLine="840"/>
      </w:pPr>
      <w:r>
        <w:t>*</w:t>
      </w:r>
      <w:r w:rsidR="00726450" w:rsidRPr="00AA05C8">
        <w:rPr>
          <w:rFonts w:cs="宋体" w:hint="eastAsia"/>
        </w:rPr>
        <w:t>非冰冻积雪地区在特殊困难情况下可增加</w:t>
      </w:r>
      <w:r w:rsidR="00726450" w:rsidRPr="00AA05C8">
        <w:t>2</w:t>
      </w:r>
      <w:r w:rsidR="006A04F3" w:rsidRPr="00AA05C8">
        <w:t>%</w:t>
      </w:r>
      <w:r w:rsidR="00726450" w:rsidRPr="00AA05C8">
        <w:rPr>
          <w:rFonts w:cs="宋体" w:hint="eastAsia"/>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）匝道竖曲线的最小半径及最小长度规定如表</w:t>
      </w:r>
      <w:r w:rsidR="00726450" w:rsidRPr="00690D2E">
        <w:rPr>
          <w:sz w:val="24"/>
          <w:szCs w:val="24"/>
        </w:rPr>
        <w:t>11</w:t>
      </w:r>
      <w:r w:rsidR="006A04F3">
        <w:rPr>
          <w:sz w:val="24"/>
          <w:szCs w:val="24"/>
        </w:rPr>
        <w:t>.</w:t>
      </w:r>
      <w:r w:rsidR="00726450" w:rsidRPr="00690D2E">
        <w:rPr>
          <w:sz w:val="24"/>
          <w:szCs w:val="24"/>
        </w:rPr>
        <w:t>3.4</w:t>
      </w:r>
      <w:r w:rsidR="00AA05C8">
        <w:rPr>
          <w:sz w:val="24"/>
          <w:szCs w:val="24"/>
        </w:rPr>
        <w:t xml:space="preserve"> - </w:t>
      </w:r>
      <w:r w:rsidR="00726450" w:rsidRPr="00690D2E">
        <w:rPr>
          <w:sz w:val="24"/>
          <w:szCs w:val="24"/>
        </w:rPr>
        <w:t>2</w:t>
      </w:r>
      <w:r w:rsidR="00726450" w:rsidRPr="00690D2E">
        <w:rPr>
          <w:rFonts w:cs="宋体" w:hint="eastAsia"/>
          <w:sz w:val="24"/>
          <w:szCs w:val="24"/>
        </w:rPr>
        <w:t>。</w:t>
      </w:r>
    </w:p>
    <w:p w:rsidR="00726450" w:rsidRPr="00690D2E" w:rsidRDefault="00726450" w:rsidP="00D77B91">
      <w:pPr>
        <w:spacing w:line="360" w:lineRule="auto"/>
        <w:jc w:val="center"/>
        <w:rPr>
          <w:sz w:val="24"/>
          <w:szCs w:val="24"/>
        </w:rPr>
      </w:pPr>
      <w:r w:rsidRPr="00690D2E">
        <w:rPr>
          <w:rFonts w:cs="宋体" w:hint="eastAsia"/>
          <w:sz w:val="24"/>
          <w:szCs w:val="24"/>
        </w:rPr>
        <w:t>表</w:t>
      </w:r>
      <w:r w:rsidR="00AA05C8">
        <w:rPr>
          <w:sz w:val="24"/>
          <w:szCs w:val="24"/>
        </w:rPr>
        <w:t>11</w:t>
      </w:r>
      <w:r w:rsidRPr="00690D2E">
        <w:rPr>
          <w:sz w:val="24"/>
          <w:szCs w:val="24"/>
        </w:rPr>
        <w:t>.3.4</w:t>
      </w:r>
      <w:r w:rsidR="00AA05C8">
        <w:rPr>
          <w:sz w:val="24"/>
          <w:szCs w:val="24"/>
        </w:rPr>
        <w:t xml:space="preserve"> - </w:t>
      </w:r>
      <w:r w:rsidRPr="00690D2E">
        <w:rPr>
          <w:sz w:val="24"/>
          <w:szCs w:val="24"/>
        </w:rPr>
        <w:t>2</w:t>
      </w:r>
      <w:r w:rsidRPr="00690D2E">
        <w:rPr>
          <w:rFonts w:cs="宋体" w:hint="eastAsia"/>
          <w:sz w:val="24"/>
          <w:szCs w:val="24"/>
        </w:rPr>
        <w:t>匝道竖曲线的最小半径及长度</w:t>
      </w:r>
    </w:p>
    <w:tbl>
      <w:tblPr>
        <w:tblStyle w:val="a3"/>
        <w:tblW w:w="5000" w:type="pct"/>
        <w:tblInd w:w="0" w:type="dxa"/>
        <w:tblBorders>
          <w:left w:val="none" w:sz="0" w:space="0" w:color="auto"/>
          <w:right w:val="none" w:sz="0" w:space="0" w:color="auto"/>
        </w:tblBorders>
        <w:tblLook w:val="01E0"/>
      </w:tblPr>
      <w:tblGrid>
        <w:gridCol w:w="1869"/>
        <w:gridCol w:w="1010"/>
        <w:gridCol w:w="1011"/>
        <w:gridCol w:w="696"/>
        <w:gridCol w:w="696"/>
        <w:gridCol w:w="816"/>
        <w:gridCol w:w="696"/>
        <w:gridCol w:w="576"/>
        <w:gridCol w:w="576"/>
        <w:gridCol w:w="576"/>
      </w:tblGrid>
      <w:tr w:rsidR="006F1FAD" w:rsidRPr="00AA05C8">
        <w:tc>
          <w:tcPr>
            <w:tcW w:w="2282" w:type="pct"/>
            <w:gridSpan w:val="3"/>
            <w:vAlign w:val="center"/>
          </w:tcPr>
          <w:p w:rsidR="006F1FAD" w:rsidRPr="00AA05C8" w:rsidRDefault="006F1FAD" w:rsidP="00D77B91">
            <w:pPr>
              <w:jc w:val="center"/>
              <w:rPr>
                <w:kern w:val="2"/>
                <w:sz w:val="24"/>
                <w:szCs w:val="24"/>
              </w:rPr>
            </w:pPr>
            <w:r w:rsidRPr="00AA05C8">
              <w:rPr>
                <w:rFonts w:cs="宋体" w:hint="eastAsia"/>
                <w:kern w:val="2"/>
                <w:sz w:val="24"/>
                <w:szCs w:val="24"/>
              </w:rPr>
              <w:t>匝道设计速度（</w:t>
            </w:r>
            <w:r w:rsidRPr="00AA05C8">
              <w:rPr>
                <w:kern w:val="2"/>
                <w:sz w:val="24"/>
                <w:szCs w:val="24"/>
              </w:rPr>
              <w:t>km/h</w:t>
            </w:r>
            <w:r w:rsidRPr="00AA05C8">
              <w:rPr>
                <w:rFonts w:cs="宋体" w:hint="eastAsia"/>
                <w:kern w:val="2"/>
                <w:sz w:val="24"/>
                <w:szCs w:val="24"/>
              </w:rPr>
              <w:t>）</w:t>
            </w:r>
          </w:p>
        </w:tc>
        <w:tc>
          <w:tcPr>
            <w:tcW w:w="408" w:type="pct"/>
            <w:vAlign w:val="center"/>
          </w:tcPr>
          <w:p w:rsidR="006F1FAD" w:rsidRPr="00AA05C8" w:rsidRDefault="006F1FAD" w:rsidP="00D77B91">
            <w:pPr>
              <w:jc w:val="center"/>
              <w:rPr>
                <w:kern w:val="2"/>
                <w:sz w:val="24"/>
                <w:szCs w:val="24"/>
              </w:rPr>
            </w:pPr>
            <w:r w:rsidRPr="00AA05C8">
              <w:rPr>
                <w:kern w:val="2"/>
                <w:sz w:val="24"/>
                <w:szCs w:val="24"/>
              </w:rPr>
              <w:t>80</w:t>
            </w:r>
          </w:p>
        </w:tc>
        <w:tc>
          <w:tcPr>
            <w:tcW w:w="408" w:type="pct"/>
            <w:vAlign w:val="center"/>
          </w:tcPr>
          <w:p w:rsidR="006F1FAD" w:rsidRPr="00AA05C8" w:rsidRDefault="006F1FAD" w:rsidP="00D77B91">
            <w:pPr>
              <w:jc w:val="center"/>
              <w:rPr>
                <w:kern w:val="2"/>
                <w:sz w:val="24"/>
                <w:szCs w:val="24"/>
              </w:rPr>
            </w:pPr>
            <w:r w:rsidRPr="00AA05C8">
              <w:rPr>
                <w:kern w:val="2"/>
                <w:sz w:val="24"/>
                <w:szCs w:val="24"/>
              </w:rPr>
              <w:t>70</w:t>
            </w:r>
          </w:p>
        </w:tc>
        <w:tc>
          <w:tcPr>
            <w:tcW w:w="479" w:type="pct"/>
            <w:vAlign w:val="center"/>
          </w:tcPr>
          <w:p w:rsidR="006F1FAD" w:rsidRPr="00AA05C8" w:rsidRDefault="006F1FAD" w:rsidP="00D77B91">
            <w:pPr>
              <w:jc w:val="center"/>
              <w:rPr>
                <w:kern w:val="2"/>
                <w:sz w:val="24"/>
                <w:szCs w:val="24"/>
              </w:rPr>
            </w:pPr>
            <w:r w:rsidRPr="00AA05C8">
              <w:rPr>
                <w:kern w:val="2"/>
                <w:sz w:val="24"/>
                <w:szCs w:val="24"/>
              </w:rPr>
              <w:t>60</w:t>
            </w:r>
          </w:p>
        </w:tc>
        <w:tc>
          <w:tcPr>
            <w:tcW w:w="408" w:type="pct"/>
            <w:vAlign w:val="center"/>
          </w:tcPr>
          <w:p w:rsidR="006F1FAD" w:rsidRPr="00AA05C8" w:rsidRDefault="006F1FAD" w:rsidP="00D77B91">
            <w:pPr>
              <w:jc w:val="center"/>
              <w:rPr>
                <w:kern w:val="2"/>
                <w:sz w:val="24"/>
                <w:szCs w:val="24"/>
              </w:rPr>
            </w:pPr>
            <w:r w:rsidRPr="00AA05C8">
              <w:rPr>
                <w:kern w:val="2"/>
                <w:sz w:val="24"/>
                <w:szCs w:val="24"/>
              </w:rPr>
              <w:t>50</w:t>
            </w:r>
          </w:p>
        </w:tc>
        <w:tc>
          <w:tcPr>
            <w:tcW w:w="338" w:type="pct"/>
            <w:vAlign w:val="center"/>
          </w:tcPr>
          <w:p w:rsidR="006F1FAD" w:rsidRPr="00AA05C8" w:rsidRDefault="006F1FAD" w:rsidP="00D77B91">
            <w:pPr>
              <w:jc w:val="center"/>
              <w:rPr>
                <w:kern w:val="2"/>
                <w:sz w:val="24"/>
                <w:szCs w:val="24"/>
              </w:rPr>
            </w:pPr>
            <w:r w:rsidRPr="00AA05C8">
              <w:rPr>
                <w:kern w:val="2"/>
                <w:sz w:val="24"/>
                <w:szCs w:val="24"/>
              </w:rPr>
              <w:t>40</w:t>
            </w:r>
          </w:p>
        </w:tc>
        <w:tc>
          <w:tcPr>
            <w:tcW w:w="338" w:type="pct"/>
            <w:vAlign w:val="center"/>
          </w:tcPr>
          <w:p w:rsidR="006F1FAD" w:rsidRPr="00AA05C8" w:rsidRDefault="006F1FAD" w:rsidP="00D77B91">
            <w:pPr>
              <w:jc w:val="center"/>
              <w:rPr>
                <w:kern w:val="2"/>
                <w:sz w:val="24"/>
                <w:szCs w:val="24"/>
              </w:rPr>
            </w:pPr>
            <w:r w:rsidRPr="00AA05C8">
              <w:rPr>
                <w:kern w:val="2"/>
                <w:sz w:val="24"/>
                <w:szCs w:val="24"/>
              </w:rPr>
              <w:t>35</w:t>
            </w:r>
          </w:p>
        </w:tc>
        <w:tc>
          <w:tcPr>
            <w:tcW w:w="338" w:type="pct"/>
            <w:vAlign w:val="center"/>
          </w:tcPr>
          <w:p w:rsidR="006F1FAD" w:rsidRPr="00AA05C8" w:rsidRDefault="006F1FAD" w:rsidP="00D77B91">
            <w:pPr>
              <w:jc w:val="center"/>
              <w:rPr>
                <w:kern w:val="2"/>
                <w:sz w:val="24"/>
                <w:szCs w:val="24"/>
              </w:rPr>
            </w:pPr>
            <w:r w:rsidRPr="00AA05C8">
              <w:rPr>
                <w:kern w:val="2"/>
                <w:sz w:val="24"/>
                <w:szCs w:val="24"/>
              </w:rPr>
              <w:t>30</w:t>
            </w:r>
          </w:p>
        </w:tc>
      </w:tr>
      <w:tr w:rsidR="00AA05C8" w:rsidRPr="00AA05C8">
        <w:tc>
          <w:tcPr>
            <w:tcW w:w="1097" w:type="pct"/>
            <w:vMerge w:val="restart"/>
            <w:vAlign w:val="center"/>
          </w:tcPr>
          <w:p w:rsidR="00AA05C8" w:rsidRPr="00AA05C8" w:rsidRDefault="00AA05C8" w:rsidP="00D77B91">
            <w:pPr>
              <w:jc w:val="center"/>
              <w:rPr>
                <w:kern w:val="2"/>
                <w:sz w:val="24"/>
                <w:szCs w:val="24"/>
              </w:rPr>
            </w:pPr>
            <w:r w:rsidRPr="00AA05C8">
              <w:rPr>
                <w:rFonts w:cs="宋体" w:hint="eastAsia"/>
                <w:kern w:val="2"/>
                <w:sz w:val="24"/>
                <w:szCs w:val="24"/>
              </w:rPr>
              <w:t>竖曲线最小半径（</w:t>
            </w:r>
            <w:r w:rsidRPr="00AA05C8">
              <w:rPr>
                <w:kern w:val="2"/>
                <w:sz w:val="24"/>
                <w:szCs w:val="24"/>
              </w:rPr>
              <w:t>m</w:t>
            </w:r>
            <w:r w:rsidRPr="00AA05C8">
              <w:rPr>
                <w:rFonts w:cs="宋体" w:hint="eastAsia"/>
                <w:kern w:val="2"/>
                <w:sz w:val="24"/>
                <w:szCs w:val="24"/>
              </w:rPr>
              <w:t>）</w:t>
            </w:r>
          </w:p>
        </w:tc>
        <w:tc>
          <w:tcPr>
            <w:tcW w:w="593" w:type="pct"/>
            <w:vMerge w:val="restart"/>
            <w:vAlign w:val="center"/>
          </w:tcPr>
          <w:p w:rsidR="00AA05C8" w:rsidRPr="00AA05C8" w:rsidRDefault="00AA05C8" w:rsidP="00D77B91">
            <w:pPr>
              <w:jc w:val="center"/>
              <w:rPr>
                <w:kern w:val="2"/>
                <w:sz w:val="24"/>
                <w:szCs w:val="24"/>
              </w:rPr>
            </w:pPr>
            <w:r w:rsidRPr="00AA05C8">
              <w:rPr>
                <w:rFonts w:cs="宋体" w:hint="eastAsia"/>
                <w:kern w:val="2"/>
                <w:sz w:val="24"/>
                <w:szCs w:val="24"/>
              </w:rPr>
              <w:t>凸形</w:t>
            </w:r>
          </w:p>
        </w:tc>
        <w:tc>
          <w:tcPr>
            <w:tcW w:w="593" w:type="pct"/>
            <w:vAlign w:val="center"/>
          </w:tcPr>
          <w:p w:rsidR="00AA05C8" w:rsidRPr="00AA05C8" w:rsidRDefault="00AA05C8" w:rsidP="00D77B91">
            <w:pPr>
              <w:jc w:val="center"/>
              <w:rPr>
                <w:kern w:val="2"/>
                <w:sz w:val="24"/>
                <w:szCs w:val="24"/>
              </w:rPr>
            </w:pPr>
            <w:r w:rsidRPr="00AA05C8">
              <w:rPr>
                <w:rFonts w:cs="宋体" w:hint="eastAsia"/>
                <w:kern w:val="2"/>
                <w:sz w:val="24"/>
                <w:szCs w:val="24"/>
              </w:rPr>
              <w:t>一般值</w:t>
            </w:r>
          </w:p>
        </w:tc>
        <w:tc>
          <w:tcPr>
            <w:tcW w:w="408" w:type="pct"/>
            <w:vAlign w:val="center"/>
          </w:tcPr>
          <w:p w:rsidR="00AA05C8" w:rsidRPr="00AA05C8" w:rsidRDefault="00AA05C8" w:rsidP="00D77B91">
            <w:pPr>
              <w:jc w:val="center"/>
              <w:rPr>
                <w:kern w:val="2"/>
                <w:sz w:val="24"/>
                <w:szCs w:val="24"/>
              </w:rPr>
            </w:pPr>
            <w:r w:rsidRPr="00AA05C8">
              <w:rPr>
                <w:kern w:val="2"/>
                <w:sz w:val="24"/>
                <w:szCs w:val="24"/>
              </w:rPr>
              <w:t>4500</w:t>
            </w:r>
          </w:p>
        </w:tc>
        <w:tc>
          <w:tcPr>
            <w:tcW w:w="408" w:type="pct"/>
            <w:vAlign w:val="center"/>
          </w:tcPr>
          <w:p w:rsidR="00AA05C8" w:rsidRPr="00AA05C8" w:rsidRDefault="00AA05C8" w:rsidP="00D77B91">
            <w:pPr>
              <w:jc w:val="center"/>
              <w:rPr>
                <w:kern w:val="2"/>
                <w:sz w:val="24"/>
                <w:szCs w:val="24"/>
              </w:rPr>
            </w:pPr>
            <w:r w:rsidRPr="00AA05C8">
              <w:rPr>
                <w:kern w:val="2"/>
                <w:sz w:val="24"/>
                <w:szCs w:val="24"/>
              </w:rPr>
              <w:t>3500</w:t>
            </w:r>
          </w:p>
        </w:tc>
        <w:tc>
          <w:tcPr>
            <w:tcW w:w="479" w:type="pct"/>
            <w:vAlign w:val="center"/>
          </w:tcPr>
          <w:p w:rsidR="00AA05C8" w:rsidRPr="00AA05C8" w:rsidRDefault="00AA05C8" w:rsidP="00D77B91">
            <w:pPr>
              <w:jc w:val="center"/>
              <w:rPr>
                <w:kern w:val="2"/>
                <w:sz w:val="24"/>
                <w:szCs w:val="24"/>
              </w:rPr>
            </w:pPr>
            <w:r w:rsidRPr="00AA05C8">
              <w:rPr>
                <w:kern w:val="2"/>
                <w:sz w:val="24"/>
                <w:szCs w:val="24"/>
              </w:rPr>
              <w:t>2000</w:t>
            </w:r>
          </w:p>
        </w:tc>
        <w:tc>
          <w:tcPr>
            <w:tcW w:w="408" w:type="pct"/>
            <w:vAlign w:val="center"/>
          </w:tcPr>
          <w:p w:rsidR="00AA05C8" w:rsidRPr="00AA05C8" w:rsidRDefault="00AA05C8" w:rsidP="00D77B91">
            <w:pPr>
              <w:jc w:val="center"/>
              <w:rPr>
                <w:kern w:val="2"/>
                <w:sz w:val="24"/>
                <w:szCs w:val="24"/>
              </w:rPr>
            </w:pPr>
            <w:r w:rsidRPr="00AA05C8">
              <w:rPr>
                <w:kern w:val="2"/>
                <w:sz w:val="24"/>
                <w:szCs w:val="24"/>
              </w:rPr>
              <w:t>1600</w:t>
            </w:r>
          </w:p>
        </w:tc>
        <w:tc>
          <w:tcPr>
            <w:tcW w:w="338" w:type="pct"/>
            <w:vAlign w:val="center"/>
          </w:tcPr>
          <w:p w:rsidR="00AA05C8" w:rsidRPr="00AA05C8" w:rsidRDefault="00AA05C8" w:rsidP="00D77B91">
            <w:pPr>
              <w:jc w:val="center"/>
              <w:rPr>
                <w:kern w:val="2"/>
                <w:sz w:val="24"/>
                <w:szCs w:val="24"/>
              </w:rPr>
            </w:pPr>
            <w:r w:rsidRPr="00AA05C8">
              <w:rPr>
                <w:kern w:val="2"/>
                <w:sz w:val="24"/>
                <w:szCs w:val="24"/>
              </w:rPr>
              <w:t>900</w:t>
            </w:r>
          </w:p>
        </w:tc>
        <w:tc>
          <w:tcPr>
            <w:tcW w:w="338" w:type="pct"/>
            <w:vAlign w:val="center"/>
          </w:tcPr>
          <w:p w:rsidR="00AA05C8" w:rsidRPr="00AA05C8" w:rsidRDefault="00AA05C8" w:rsidP="00D77B91">
            <w:pPr>
              <w:jc w:val="center"/>
              <w:rPr>
                <w:kern w:val="2"/>
                <w:sz w:val="24"/>
                <w:szCs w:val="24"/>
              </w:rPr>
            </w:pPr>
            <w:r w:rsidRPr="00AA05C8">
              <w:rPr>
                <w:kern w:val="2"/>
                <w:sz w:val="24"/>
                <w:szCs w:val="24"/>
              </w:rPr>
              <w:t>700</w:t>
            </w:r>
          </w:p>
        </w:tc>
        <w:tc>
          <w:tcPr>
            <w:tcW w:w="338" w:type="pct"/>
            <w:vAlign w:val="center"/>
          </w:tcPr>
          <w:p w:rsidR="00AA05C8" w:rsidRPr="00AA05C8" w:rsidRDefault="00AA05C8" w:rsidP="00D77B91">
            <w:pPr>
              <w:jc w:val="center"/>
              <w:rPr>
                <w:kern w:val="2"/>
                <w:sz w:val="24"/>
                <w:szCs w:val="24"/>
              </w:rPr>
            </w:pPr>
            <w:r w:rsidRPr="00AA05C8">
              <w:rPr>
                <w:kern w:val="2"/>
                <w:sz w:val="24"/>
                <w:szCs w:val="24"/>
              </w:rPr>
              <w:t>500</w:t>
            </w:r>
          </w:p>
        </w:tc>
      </w:tr>
      <w:tr w:rsidR="00AA05C8" w:rsidRPr="00AA05C8">
        <w:tc>
          <w:tcPr>
            <w:tcW w:w="1097" w:type="pct"/>
            <w:vMerge/>
            <w:vAlign w:val="center"/>
          </w:tcPr>
          <w:p w:rsidR="00AA05C8" w:rsidRPr="00AA05C8" w:rsidRDefault="00AA05C8" w:rsidP="00D77B91">
            <w:pPr>
              <w:jc w:val="center"/>
              <w:rPr>
                <w:kern w:val="2"/>
                <w:sz w:val="24"/>
                <w:szCs w:val="24"/>
              </w:rPr>
            </w:pPr>
          </w:p>
        </w:tc>
        <w:tc>
          <w:tcPr>
            <w:tcW w:w="593" w:type="pct"/>
            <w:vMerge/>
            <w:vAlign w:val="center"/>
          </w:tcPr>
          <w:p w:rsidR="00AA05C8" w:rsidRPr="00AA05C8" w:rsidRDefault="00AA05C8" w:rsidP="00D77B91">
            <w:pPr>
              <w:jc w:val="center"/>
              <w:rPr>
                <w:kern w:val="2"/>
                <w:sz w:val="24"/>
                <w:szCs w:val="24"/>
              </w:rPr>
            </w:pPr>
          </w:p>
        </w:tc>
        <w:tc>
          <w:tcPr>
            <w:tcW w:w="593" w:type="pct"/>
            <w:vAlign w:val="center"/>
          </w:tcPr>
          <w:p w:rsidR="00AA05C8" w:rsidRPr="00AA05C8" w:rsidRDefault="00AA05C8" w:rsidP="00D77B91">
            <w:pPr>
              <w:jc w:val="center"/>
              <w:rPr>
                <w:kern w:val="2"/>
                <w:sz w:val="24"/>
                <w:szCs w:val="24"/>
              </w:rPr>
            </w:pPr>
            <w:r w:rsidRPr="00AA05C8">
              <w:rPr>
                <w:rFonts w:cs="宋体" w:hint="eastAsia"/>
                <w:kern w:val="2"/>
                <w:sz w:val="24"/>
                <w:szCs w:val="24"/>
              </w:rPr>
              <w:t>极限值</w:t>
            </w:r>
          </w:p>
        </w:tc>
        <w:tc>
          <w:tcPr>
            <w:tcW w:w="408" w:type="pct"/>
            <w:vAlign w:val="center"/>
          </w:tcPr>
          <w:p w:rsidR="00AA05C8" w:rsidRPr="00AA05C8" w:rsidRDefault="00AA05C8" w:rsidP="00D77B91">
            <w:pPr>
              <w:jc w:val="center"/>
              <w:rPr>
                <w:kern w:val="2"/>
                <w:sz w:val="24"/>
                <w:szCs w:val="24"/>
              </w:rPr>
            </w:pPr>
            <w:r w:rsidRPr="00AA05C8">
              <w:rPr>
                <w:kern w:val="2"/>
                <w:sz w:val="24"/>
                <w:szCs w:val="24"/>
              </w:rPr>
              <w:t>3000</w:t>
            </w:r>
          </w:p>
        </w:tc>
        <w:tc>
          <w:tcPr>
            <w:tcW w:w="408" w:type="pct"/>
            <w:vAlign w:val="center"/>
          </w:tcPr>
          <w:p w:rsidR="00AA05C8" w:rsidRPr="00AA05C8" w:rsidRDefault="00AA05C8" w:rsidP="00D77B91">
            <w:pPr>
              <w:jc w:val="center"/>
              <w:rPr>
                <w:kern w:val="2"/>
                <w:sz w:val="24"/>
                <w:szCs w:val="24"/>
              </w:rPr>
            </w:pPr>
            <w:r w:rsidRPr="00AA05C8">
              <w:rPr>
                <w:kern w:val="2"/>
                <w:sz w:val="24"/>
                <w:szCs w:val="24"/>
              </w:rPr>
              <w:t>2000</w:t>
            </w:r>
          </w:p>
        </w:tc>
        <w:tc>
          <w:tcPr>
            <w:tcW w:w="479" w:type="pct"/>
            <w:vAlign w:val="center"/>
          </w:tcPr>
          <w:p w:rsidR="00AA05C8" w:rsidRPr="00AA05C8" w:rsidRDefault="00AA05C8" w:rsidP="00D77B91">
            <w:pPr>
              <w:jc w:val="center"/>
              <w:rPr>
                <w:kern w:val="2"/>
                <w:sz w:val="24"/>
                <w:szCs w:val="24"/>
              </w:rPr>
            </w:pPr>
            <w:r w:rsidRPr="00AA05C8">
              <w:rPr>
                <w:kern w:val="2"/>
                <w:sz w:val="24"/>
                <w:szCs w:val="24"/>
              </w:rPr>
              <w:t>1400</w:t>
            </w:r>
          </w:p>
        </w:tc>
        <w:tc>
          <w:tcPr>
            <w:tcW w:w="408" w:type="pct"/>
            <w:vAlign w:val="center"/>
          </w:tcPr>
          <w:p w:rsidR="00AA05C8" w:rsidRPr="00AA05C8" w:rsidRDefault="00AA05C8" w:rsidP="00D77B91">
            <w:pPr>
              <w:jc w:val="center"/>
              <w:rPr>
                <w:kern w:val="2"/>
                <w:sz w:val="24"/>
                <w:szCs w:val="24"/>
              </w:rPr>
            </w:pPr>
            <w:r w:rsidRPr="00AA05C8">
              <w:rPr>
                <w:kern w:val="2"/>
                <w:sz w:val="24"/>
                <w:szCs w:val="24"/>
              </w:rPr>
              <w:t>800</w:t>
            </w:r>
          </w:p>
        </w:tc>
        <w:tc>
          <w:tcPr>
            <w:tcW w:w="338" w:type="pct"/>
            <w:vAlign w:val="center"/>
          </w:tcPr>
          <w:p w:rsidR="00AA05C8" w:rsidRPr="00AA05C8" w:rsidRDefault="00AA05C8" w:rsidP="00D77B91">
            <w:pPr>
              <w:jc w:val="center"/>
              <w:rPr>
                <w:kern w:val="2"/>
                <w:sz w:val="24"/>
                <w:szCs w:val="24"/>
              </w:rPr>
            </w:pPr>
            <w:r w:rsidRPr="00AA05C8">
              <w:rPr>
                <w:kern w:val="2"/>
                <w:sz w:val="24"/>
                <w:szCs w:val="24"/>
              </w:rPr>
              <w:t>450</w:t>
            </w:r>
          </w:p>
        </w:tc>
        <w:tc>
          <w:tcPr>
            <w:tcW w:w="338" w:type="pct"/>
            <w:vAlign w:val="center"/>
          </w:tcPr>
          <w:p w:rsidR="00AA05C8" w:rsidRPr="00AA05C8" w:rsidRDefault="00AA05C8" w:rsidP="00D77B91">
            <w:pPr>
              <w:jc w:val="center"/>
              <w:rPr>
                <w:kern w:val="2"/>
                <w:sz w:val="24"/>
                <w:szCs w:val="24"/>
              </w:rPr>
            </w:pPr>
            <w:r w:rsidRPr="00AA05C8">
              <w:rPr>
                <w:kern w:val="2"/>
                <w:sz w:val="24"/>
                <w:szCs w:val="24"/>
              </w:rPr>
              <w:t>350</w:t>
            </w:r>
          </w:p>
        </w:tc>
        <w:tc>
          <w:tcPr>
            <w:tcW w:w="338" w:type="pct"/>
            <w:vAlign w:val="center"/>
          </w:tcPr>
          <w:p w:rsidR="00AA05C8" w:rsidRPr="00AA05C8" w:rsidRDefault="00AA05C8" w:rsidP="00D77B91">
            <w:pPr>
              <w:jc w:val="center"/>
              <w:rPr>
                <w:kern w:val="2"/>
                <w:sz w:val="24"/>
                <w:szCs w:val="24"/>
              </w:rPr>
            </w:pPr>
            <w:r w:rsidRPr="00AA05C8">
              <w:rPr>
                <w:kern w:val="2"/>
                <w:sz w:val="24"/>
                <w:szCs w:val="24"/>
              </w:rPr>
              <w:t>250</w:t>
            </w:r>
          </w:p>
        </w:tc>
      </w:tr>
      <w:tr w:rsidR="00AA05C8" w:rsidRPr="00AA05C8">
        <w:tc>
          <w:tcPr>
            <w:tcW w:w="1097" w:type="pct"/>
            <w:vMerge/>
            <w:vAlign w:val="center"/>
          </w:tcPr>
          <w:p w:rsidR="00AA05C8" w:rsidRPr="00AA05C8" w:rsidRDefault="00AA05C8" w:rsidP="00D77B91">
            <w:pPr>
              <w:jc w:val="center"/>
              <w:rPr>
                <w:kern w:val="2"/>
                <w:sz w:val="24"/>
                <w:szCs w:val="24"/>
              </w:rPr>
            </w:pPr>
          </w:p>
        </w:tc>
        <w:tc>
          <w:tcPr>
            <w:tcW w:w="593" w:type="pct"/>
            <w:vMerge w:val="restart"/>
            <w:vAlign w:val="center"/>
          </w:tcPr>
          <w:p w:rsidR="00AA05C8" w:rsidRPr="00AA05C8" w:rsidRDefault="00AA05C8" w:rsidP="00D77B91">
            <w:pPr>
              <w:jc w:val="center"/>
              <w:rPr>
                <w:kern w:val="2"/>
                <w:sz w:val="24"/>
                <w:szCs w:val="24"/>
              </w:rPr>
            </w:pPr>
            <w:r w:rsidRPr="00AA05C8">
              <w:rPr>
                <w:rFonts w:cs="宋体" w:hint="eastAsia"/>
                <w:kern w:val="2"/>
                <w:sz w:val="24"/>
                <w:szCs w:val="24"/>
              </w:rPr>
              <w:t>凹形</w:t>
            </w:r>
          </w:p>
        </w:tc>
        <w:tc>
          <w:tcPr>
            <w:tcW w:w="593" w:type="pct"/>
            <w:vAlign w:val="center"/>
          </w:tcPr>
          <w:p w:rsidR="00AA05C8" w:rsidRPr="00AA05C8" w:rsidRDefault="00AA05C8" w:rsidP="00D77B91">
            <w:pPr>
              <w:jc w:val="center"/>
              <w:rPr>
                <w:kern w:val="2"/>
                <w:sz w:val="24"/>
                <w:szCs w:val="24"/>
              </w:rPr>
            </w:pPr>
            <w:r w:rsidRPr="00AA05C8">
              <w:rPr>
                <w:rFonts w:cs="宋体" w:hint="eastAsia"/>
                <w:kern w:val="2"/>
                <w:sz w:val="24"/>
                <w:szCs w:val="24"/>
              </w:rPr>
              <w:t>一般值</w:t>
            </w:r>
          </w:p>
        </w:tc>
        <w:tc>
          <w:tcPr>
            <w:tcW w:w="408" w:type="pct"/>
            <w:vAlign w:val="center"/>
          </w:tcPr>
          <w:p w:rsidR="00AA05C8" w:rsidRPr="00AA05C8" w:rsidRDefault="00AA05C8" w:rsidP="00D77B91">
            <w:pPr>
              <w:jc w:val="center"/>
              <w:rPr>
                <w:kern w:val="2"/>
                <w:sz w:val="24"/>
                <w:szCs w:val="24"/>
              </w:rPr>
            </w:pPr>
            <w:r w:rsidRPr="00AA05C8">
              <w:rPr>
                <w:kern w:val="2"/>
                <w:sz w:val="24"/>
                <w:szCs w:val="24"/>
              </w:rPr>
              <w:t>3000</w:t>
            </w:r>
          </w:p>
        </w:tc>
        <w:tc>
          <w:tcPr>
            <w:tcW w:w="408" w:type="pct"/>
            <w:vAlign w:val="center"/>
          </w:tcPr>
          <w:p w:rsidR="00AA05C8" w:rsidRPr="00AA05C8" w:rsidRDefault="00AA05C8" w:rsidP="00D77B91">
            <w:pPr>
              <w:jc w:val="center"/>
              <w:rPr>
                <w:kern w:val="2"/>
                <w:sz w:val="24"/>
                <w:szCs w:val="24"/>
              </w:rPr>
            </w:pPr>
            <w:r w:rsidRPr="00AA05C8">
              <w:rPr>
                <w:kern w:val="2"/>
                <w:sz w:val="24"/>
                <w:szCs w:val="24"/>
              </w:rPr>
              <w:t>2000</w:t>
            </w:r>
          </w:p>
        </w:tc>
        <w:tc>
          <w:tcPr>
            <w:tcW w:w="479" w:type="pct"/>
            <w:vAlign w:val="center"/>
          </w:tcPr>
          <w:p w:rsidR="00AA05C8" w:rsidRPr="00AA05C8" w:rsidRDefault="00AA05C8" w:rsidP="00D77B91">
            <w:pPr>
              <w:jc w:val="center"/>
              <w:rPr>
                <w:kern w:val="2"/>
                <w:sz w:val="24"/>
                <w:szCs w:val="24"/>
              </w:rPr>
            </w:pPr>
            <w:r w:rsidRPr="00AA05C8">
              <w:rPr>
                <w:kern w:val="2"/>
                <w:sz w:val="24"/>
                <w:szCs w:val="24"/>
              </w:rPr>
              <w:t>15000</w:t>
            </w:r>
          </w:p>
        </w:tc>
        <w:tc>
          <w:tcPr>
            <w:tcW w:w="408" w:type="pct"/>
            <w:vAlign w:val="center"/>
          </w:tcPr>
          <w:p w:rsidR="00AA05C8" w:rsidRPr="00AA05C8" w:rsidRDefault="00AA05C8" w:rsidP="00D77B91">
            <w:pPr>
              <w:jc w:val="center"/>
              <w:rPr>
                <w:kern w:val="2"/>
                <w:sz w:val="24"/>
                <w:szCs w:val="24"/>
              </w:rPr>
            </w:pPr>
            <w:r w:rsidRPr="00AA05C8">
              <w:rPr>
                <w:kern w:val="2"/>
                <w:sz w:val="24"/>
                <w:szCs w:val="24"/>
              </w:rPr>
              <w:t>1400</w:t>
            </w:r>
          </w:p>
        </w:tc>
        <w:tc>
          <w:tcPr>
            <w:tcW w:w="338" w:type="pct"/>
            <w:vAlign w:val="center"/>
          </w:tcPr>
          <w:p w:rsidR="00AA05C8" w:rsidRPr="00AA05C8" w:rsidRDefault="00AA05C8" w:rsidP="00D77B91">
            <w:pPr>
              <w:jc w:val="center"/>
              <w:rPr>
                <w:kern w:val="2"/>
                <w:sz w:val="24"/>
                <w:szCs w:val="24"/>
              </w:rPr>
            </w:pPr>
            <w:r w:rsidRPr="00AA05C8">
              <w:rPr>
                <w:kern w:val="2"/>
                <w:sz w:val="24"/>
                <w:szCs w:val="24"/>
              </w:rPr>
              <w:t>900</w:t>
            </w:r>
          </w:p>
        </w:tc>
        <w:tc>
          <w:tcPr>
            <w:tcW w:w="338" w:type="pct"/>
            <w:vAlign w:val="center"/>
          </w:tcPr>
          <w:p w:rsidR="00AA05C8" w:rsidRPr="00AA05C8" w:rsidRDefault="00AA05C8" w:rsidP="00D77B91">
            <w:pPr>
              <w:jc w:val="center"/>
              <w:rPr>
                <w:kern w:val="2"/>
                <w:sz w:val="24"/>
                <w:szCs w:val="24"/>
              </w:rPr>
            </w:pPr>
            <w:r w:rsidRPr="00AA05C8">
              <w:rPr>
                <w:kern w:val="2"/>
                <w:sz w:val="24"/>
                <w:szCs w:val="24"/>
              </w:rPr>
              <w:t>700</w:t>
            </w:r>
          </w:p>
        </w:tc>
        <w:tc>
          <w:tcPr>
            <w:tcW w:w="338" w:type="pct"/>
            <w:vAlign w:val="center"/>
          </w:tcPr>
          <w:p w:rsidR="00AA05C8" w:rsidRPr="00AA05C8" w:rsidRDefault="00AA05C8" w:rsidP="00D77B91">
            <w:pPr>
              <w:jc w:val="center"/>
              <w:rPr>
                <w:kern w:val="2"/>
                <w:sz w:val="24"/>
                <w:szCs w:val="24"/>
              </w:rPr>
            </w:pPr>
            <w:r w:rsidRPr="00AA05C8">
              <w:rPr>
                <w:kern w:val="2"/>
                <w:sz w:val="24"/>
                <w:szCs w:val="24"/>
              </w:rPr>
              <w:t>400</w:t>
            </w:r>
          </w:p>
        </w:tc>
      </w:tr>
      <w:tr w:rsidR="00AA05C8" w:rsidRPr="00AA05C8">
        <w:tc>
          <w:tcPr>
            <w:tcW w:w="1097" w:type="pct"/>
            <w:vMerge/>
            <w:vAlign w:val="center"/>
          </w:tcPr>
          <w:p w:rsidR="00AA05C8" w:rsidRPr="00AA05C8" w:rsidRDefault="00AA05C8" w:rsidP="00D77B91">
            <w:pPr>
              <w:jc w:val="center"/>
              <w:rPr>
                <w:kern w:val="2"/>
                <w:sz w:val="24"/>
                <w:szCs w:val="24"/>
              </w:rPr>
            </w:pPr>
          </w:p>
        </w:tc>
        <w:tc>
          <w:tcPr>
            <w:tcW w:w="593" w:type="pct"/>
            <w:vMerge/>
            <w:vAlign w:val="center"/>
          </w:tcPr>
          <w:p w:rsidR="00AA05C8" w:rsidRPr="00AA05C8" w:rsidRDefault="00AA05C8" w:rsidP="00D77B91">
            <w:pPr>
              <w:jc w:val="center"/>
              <w:rPr>
                <w:kern w:val="2"/>
                <w:sz w:val="24"/>
                <w:szCs w:val="24"/>
              </w:rPr>
            </w:pPr>
          </w:p>
        </w:tc>
        <w:tc>
          <w:tcPr>
            <w:tcW w:w="593" w:type="pct"/>
            <w:vAlign w:val="center"/>
          </w:tcPr>
          <w:p w:rsidR="00AA05C8" w:rsidRPr="00AA05C8" w:rsidRDefault="00AA05C8" w:rsidP="00D77B91">
            <w:pPr>
              <w:jc w:val="center"/>
              <w:rPr>
                <w:kern w:val="2"/>
                <w:sz w:val="24"/>
                <w:szCs w:val="24"/>
              </w:rPr>
            </w:pPr>
            <w:r w:rsidRPr="00AA05C8">
              <w:rPr>
                <w:rFonts w:cs="宋体" w:hint="eastAsia"/>
                <w:kern w:val="2"/>
                <w:sz w:val="24"/>
                <w:szCs w:val="24"/>
              </w:rPr>
              <w:t>极限值</w:t>
            </w:r>
          </w:p>
        </w:tc>
        <w:tc>
          <w:tcPr>
            <w:tcW w:w="408" w:type="pct"/>
            <w:vAlign w:val="center"/>
          </w:tcPr>
          <w:p w:rsidR="00AA05C8" w:rsidRPr="00AA05C8" w:rsidRDefault="00AA05C8" w:rsidP="00D77B91">
            <w:pPr>
              <w:jc w:val="center"/>
              <w:rPr>
                <w:kern w:val="2"/>
                <w:sz w:val="24"/>
                <w:szCs w:val="24"/>
              </w:rPr>
            </w:pPr>
            <w:r w:rsidRPr="00AA05C8">
              <w:rPr>
                <w:kern w:val="2"/>
                <w:sz w:val="24"/>
                <w:szCs w:val="24"/>
              </w:rPr>
              <w:t>2000</w:t>
            </w:r>
          </w:p>
        </w:tc>
        <w:tc>
          <w:tcPr>
            <w:tcW w:w="408" w:type="pct"/>
            <w:vAlign w:val="center"/>
          </w:tcPr>
          <w:p w:rsidR="00AA05C8" w:rsidRPr="00AA05C8" w:rsidRDefault="00AA05C8" w:rsidP="00D77B91">
            <w:pPr>
              <w:jc w:val="center"/>
              <w:rPr>
                <w:kern w:val="2"/>
                <w:sz w:val="24"/>
                <w:szCs w:val="24"/>
              </w:rPr>
            </w:pPr>
            <w:r w:rsidRPr="00AA05C8">
              <w:rPr>
                <w:kern w:val="2"/>
                <w:sz w:val="24"/>
                <w:szCs w:val="24"/>
              </w:rPr>
              <w:t>1500</w:t>
            </w:r>
          </w:p>
        </w:tc>
        <w:tc>
          <w:tcPr>
            <w:tcW w:w="479" w:type="pct"/>
            <w:vAlign w:val="center"/>
          </w:tcPr>
          <w:p w:rsidR="00AA05C8" w:rsidRPr="00AA05C8" w:rsidRDefault="00AA05C8" w:rsidP="00D77B91">
            <w:pPr>
              <w:jc w:val="center"/>
              <w:rPr>
                <w:kern w:val="2"/>
                <w:sz w:val="24"/>
                <w:szCs w:val="24"/>
              </w:rPr>
            </w:pPr>
            <w:r w:rsidRPr="00AA05C8">
              <w:rPr>
                <w:kern w:val="2"/>
                <w:sz w:val="24"/>
                <w:szCs w:val="24"/>
              </w:rPr>
              <w:t>1000</w:t>
            </w:r>
          </w:p>
        </w:tc>
        <w:tc>
          <w:tcPr>
            <w:tcW w:w="408" w:type="pct"/>
            <w:vAlign w:val="center"/>
          </w:tcPr>
          <w:p w:rsidR="00AA05C8" w:rsidRPr="00AA05C8" w:rsidRDefault="00AA05C8" w:rsidP="00D77B91">
            <w:pPr>
              <w:jc w:val="center"/>
              <w:rPr>
                <w:kern w:val="2"/>
                <w:sz w:val="24"/>
                <w:szCs w:val="24"/>
              </w:rPr>
            </w:pPr>
            <w:r w:rsidRPr="00AA05C8">
              <w:rPr>
                <w:kern w:val="2"/>
                <w:sz w:val="24"/>
                <w:szCs w:val="24"/>
              </w:rPr>
              <w:t>700</w:t>
            </w:r>
          </w:p>
        </w:tc>
        <w:tc>
          <w:tcPr>
            <w:tcW w:w="338" w:type="pct"/>
            <w:vAlign w:val="center"/>
          </w:tcPr>
          <w:p w:rsidR="00AA05C8" w:rsidRPr="00AA05C8" w:rsidRDefault="00AA05C8" w:rsidP="00D77B91">
            <w:pPr>
              <w:jc w:val="center"/>
              <w:rPr>
                <w:kern w:val="2"/>
                <w:sz w:val="24"/>
                <w:szCs w:val="24"/>
              </w:rPr>
            </w:pPr>
            <w:r w:rsidRPr="00AA05C8">
              <w:rPr>
                <w:kern w:val="2"/>
                <w:sz w:val="24"/>
                <w:szCs w:val="24"/>
              </w:rPr>
              <w:t>450</w:t>
            </w:r>
          </w:p>
        </w:tc>
        <w:tc>
          <w:tcPr>
            <w:tcW w:w="338" w:type="pct"/>
            <w:vAlign w:val="center"/>
          </w:tcPr>
          <w:p w:rsidR="00AA05C8" w:rsidRPr="00AA05C8" w:rsidRDefault="00AA05C8" w:rsidP="00D77B91">
            <w:pPr>
              <w:jc w:val="center"/>
              <w:rPr>
                <w:kern w:val="2"/>
                <w:sz w:val="24"/>
                <w:szCs w:val="24"/>
              </w:rPr>
            </w:pPr>
            <w:r w:rsidRPr="00AA05C8">
              <w:rPr>
                <w:kern w:val="2"/>
                <w:sz w:val="24"/>
                <w:szCs w:val="24"/>
              </w:rPr>
              <w:t>350</w:t>
            </w:r>
          </w:p>
        </w:tc>
        <w:tc>
          <w:tcPr>
            <w:tcW w:w="338" w:type="pct"/>
            <w:vAlign w:val="center"/>
          </w:tcPr>
          <w:p w:rsidR="00AA05C8" w:rsidRPr="00AA05C8" w:rsidRDefault="00AA05C8" w:rsidP="00D77B91">
            <w:pPr>
              <w:jc w:val="center"/>
              <w:rPr>
                <w:kern w:val="2"/>
                <w:sz w:val="24"/>
                <w:szCs w:val="24"/>
              </w:rPr>
            </w:pPr>
            <w:r w:rsidRPr="00AA05C8">
              <w:rPr>
                <w:kern w:val="2"/>
                <w:sz w:val="24"/>
                <w:szCs w:val="24"/>
              </w:rPr>
              <w:t>300</w:t>
            </w:r>
          </w:p>
        </w:tc>
      </w:tr>
      <w:tr w:rsidR="006F1FAD" w:rsidRPr="00AA05C8">
        <w:tc>
          <w:tcPr>
            <w:tcW w:w="1689" w:type="pct"/>
            <w:gridSpan w:val="2"/>
            <w:vMerge w:val="restart"/>
            <w:vAlign w:val="center"/>
          </w:tcPr>
          <w:p w:rsidR="006F1FAD" w:rsidRPr="00AA05C8" w:rsidRDefault="006F1FAD" w:rsidP="00D77B91">
            <w:pPr>
              <w:jc w:val="center"/>
              <w:rPr>
                <w:kern w:val="2"/>
                <w:sz w:val="24"/>
                <w:szCs w:val="24"/>
              </w:rPr>
            </w:pPr>
            <w:r w:rsidRPr="00AA05C8">
              <w:rPr>
                <w:rFonts w:cs="宋体" w:hint="eastAsia"/>
                <w:kern w:val="2"/>
                <w:sz w:val="24"/>
                <w:szCs w:val="24"/>
              </w:rPr>
              <w:t>竖曲线最小</w:t>
            </w:r>
            <w:r>
              <w:rPr>
                <w:rFonts w:cs="宋体" w:hint="eastAsia"/>
                <w:kern w:val="2"/>
                <w:sz w:val="24"/>
                <w:szCs w:val="24"/>
              </w:rPr>
              <w:t>长度</w:t>
            </w:r>
            <w:r w:rsidRPr="00AA05C8">
              <w:rPr>
                <w:rFonts w:cs="宋体" w:hint="eastAsia"/>
                <w:kern w:val="2"/>
                <w:sz w:val="24"/>
                <w:szCs w:val="24"/>
              </w:rPr>
              <w:t>（</w:t>
            </w:r>
            <w:r w:rsidRPr="00AA05C8">
              <w:rPr>
                <w:kern w:val="2"/>
                <w:sz w:val="24"/>
                <w:szCs w:val="24"/>
              </w:rPr>
              <w:t>m</w:t>
            </w:r>
            <w:r w:rsidRPr="00AA05C8">
              <w:rPr>
                <w:rFonts w:cs="宋体" w:hint="eastAsia"/>
                <w:kern w:val="2"/>
                <w:sz w:val="24"/>
                <w:szCs w:val="24"/>
              </w:rPr>
              <w:t>）</w:t>
            </w:r>
          </w:p>
        </w:tc>
        <w:tc>
          <w:tcPr>
            <w:tcW w:w="593" w:type="pct"/>
            <w:vAlign w:val="center"/>
          </w:tcPr>
          <w:p w:rsidR="006F1FAD" w:rsidRPr="00AA05C8" w:rsidRDefault="006F1FAD" w:rsidP="00D77B91">
            <w:pPr>
              <w:jc w:val="center"/>
              <w:rPr>
                <w:kern w:val="2"/>
                <w:sz w:val="24"/>
                <w:szCs w:val="24"/>
              </w:rPr>
            </w:pPr>
            <w:r w:rsidRPr="00AA05C8">
              <w:rPr>
                <w:rFonts w:cs="宋体" w:hint="eastAsia"/>
                <w:kern w:val="2"/>
                <w:sz w:val="24"/>
                <w:szCs w:val="24"/>
              </w:rPr>
              <w:t>一般值</w:t>
            </w:r>
          </w:p>
        </w:tc>
        <w:tc>
          <w:tcPr>
            <w:tcW w:w="408" w:type="pct"/>
            <w:vAlign w:val="center"/>
          </w:tcPr>
          <w:p w:rsidR="006F1FAD" w:rsidRPr="00AA05C8" w:rsidRDefault="006F1FAD" w:rsidP="00D77B91">
            <w:pPr>
              <w:jc w:val="center"/>
              <w:rPr>
                <w:kern w:val="2"/>
                <w:sz w:val="24"/>
                <w:szCs w:val="24"/>
              </w:rPr>
            </w:pPr>
            <w:r w:rsidRPr="00AA05C8">
              <w:rPr>
                <w:kern w:val="2"/>
                <w:sz w:val="24"/>
                <w:szCs w:val="24"/>
              </w:rPr>
              <w:t>100</w:t>
            </w:r>
          </w:p>
        </w:tc>
        <w:tc>
          <w:tcPr>
            <w:tcW w:w="408" w:type="pct"/>
            <w:vAlign w:val="center"/>
          </w:tcPr>
          <w:p w:rsidR="006F1FAD" w:rsidRPr="00AA05C8" w:rsidRDefault="006F1FAD" w:rsidP="00D77B91">
            <w:pPr>
              <w:jc w:val="center"/>
              <w:rPr>
                <w:kern w:val="2"/>
                <w:sz w:val="24"/>
                <w:szCs w:val="24"/>
              </w:rPr>
            </w:pPr>
            <w:r w:rsidRPr="00AA05C8">
              <w:rPr>
                <w:kern w:val="2"/>
                <w:sz w:val="24"/>
                <w:szCs w:val="24"/>
              </w:rPr>
              <w:t>90</w:t>
            </w:r>
          </w:p>
        </w:tc>
        <w:tc>
          <w:tcPr>
            <w:tcW w:w="479" w:type="pct"/>
            <w:vAlign w:val="center"/>
          </w:tcPr>
          <w:p w:rsidR="006F1FAD" w:rsidRPr="00AA05C8" w:rsidRDefault="006F1FAD" w:rsidP="00D77B91">
            <w:pPr>
              <w:jc w:val="center"/>
              <w:rPr>
                <w:kern w:val="2"/>
                <w:sz w:val="24"/>
                <w:szCs w:val="24"/>
              </w:rPr>
            </w:pPr>
            <w:r w:rsidRPr="00AA05C8">
              <w:rPr>
                <w:kern w:val="2"/>
                <w:sz w:val="24"/>
                <w:szCs w:val="24"/>
              </w:rPr>
              <w:t>70</w:t>
            </w:r>
          </w:p>
        </w:tc>
        <w:tc>
          <w:tcPr>
            <w:tcW w:w="408" w:type="pct"/>
            <w:vAlign w:val="center"/>
          </w:tcPr>
          <w:p w:rsidR="006F1FAD" w:rsidRPr="00AA05C8" w:rsidRDefault="006F1FAD" w:rsidP="00D77B91">
            <w:pPr>
              <w:jc w:val="center"/>
              <w:rPr>
                <w:kern w:val="2"/>
                <w:sz w:val="24"/>
                <w:szCs w:val="24"/>
              </w:rPr>
            </w:pPr>
            <w:r w:rsidRPr="00AA05C8">
              <w:rPr>
                <w:kern w:val="2"/>
                <w:sz w:val="24"/>
                <w:szCs w:val="24"/>
              </w:rPr>
              <w:t>60</w:t>
            </w:r>
          </w:p>
        </w:tc>
        <w:tc>
          <w:tcPr>
            <w:tcW w:w="338" w:type="pct"/>
            <w:vAlign w:val="center"/>
          </w:tcPr>
          <w:p w:rsidR="006F1FAD" w:rsidRPr="00AA05C8" w:rsidRDefault="006F1FAD" w:rsidP="00D77B91">
            <w:pPr>
              <w:jc w:val="center"/>
              <w:rPr>
                <w:kern w:val="2"/>
                <w:sz w:val="24"/>
                <w:szCs w:val="24"/>
              </w:rPr>
            </w:pPr>
            <w:r w:rsidRPr="00AA05C8">
              <w:rPr>
                <w:kern w:val="2"/>
                <w:sz w:val="24"/>
                <w:szCs w:val="24"/>
              </w:rPr>
              <w:t>40</w:t>
            </w:r>
          </w:p>
        </w:tc>
        <w:tc>
          <w:tcPr>
            <w:tcW w:w="338" w:type="pct"/>
            <w:vAlign w:val="center"/>
          </w:tcPr>
          <w:p w:rsidR="006F1FAD" w:rsidRPr="00AA05C8" w:rsidRDefault="006F1FAD" w:rsidP="00D77B91">
            <w:pPr>
              <w:jc w:val="center"/>
              <w:rPr>
                <w:kern w:val="2"/>
                <w:sz w:val="24"/>
                <w:szCs w:val="24"/>
              </w:rPr>
            </w:pPr>
            <w:r w:rsidRPr="00AA05C8">
              <w:rPr>
                <w:kern w:val="2"/>
                <w:sz w:val="24"/>
                <w:szCs w:val="24"/>
              </w:rPr>
              <w:t>35</w:t>
            </w:r>
          </w:p>
        </w:tc>
        <w:tc>
          <w:tcPr>
            <w:tcW w:w="338" w:type="pct"/>
            <w:vAlign w:val="center"/>
          </w:tcPr>
          <w:p w:rsidR="006F1FAD" w:rsidRPr="00AA05C8" w:rsidRDefault="006F1FAD" w:rsidP="00D77B91">
            <w:pPr>
              <w:jc w:val="center"/>
              <w:rPr>
                <w:kern w:val="2"/>
                <w:sz w:val="24"/>
                <w:szCs w:val="24"/>
              </w:rPr>
            </w:pPr>
            <w:r w:rsidRPr="00AA05C8">
              <w:rPr>
                <w:kern w:val="2"/>
                <w:sz w:val="24"/>
                <w:szCs w:val="24"/>
              </w:rPr>
              <w:t>30</w:t>
            </w:r>
          </w:p>
        </w:tc>
      </w:tr>
      <w:tr w:rsidR="006F1FAD" w:rsidRPr="00AA05C8">
        <w:tc>
          <w:tcPr>
            <w:tcW w:w="1689" w:type="pct"/>
            <w:gridSpan w:val="2"/>
            <w:vMerge/>
            <w:vAlign w:val="center"/>
          </w:tcPr>
          <w:p w:rsidR="006F1FAD" w:rsidRPr="00AA05C8" w:rsidRDefault="006F1FAD" w:rsidP="00D77B91">
            <w:pPr>
              <w:jc w:val="center"/>
              <w:rPr>
                <w:kern w:val="2"/>
                <w:sz w:val="24"/>
                <w:szCs w:val="24"/>
              </w:rPr>
            </w:pPr>
          </w:p>
        </w:tc>
        <w:tc>
          <w:tcPr>
            <w:tcW w:w="593" w:type="pct"/>
            <w:vAlign w:val="center"/>
          </w:tcPr>
          <w:p w:rsidR="006F1FAD" w:rsidRPr="00AA05C8" w:rsidRDefault="006F1FAD" w:rsidP="00D77B91">
            <w:pPr>
              <w:jc w:val="center"/>
              <w:rPr>
                <w:kern w:val="2"/>
                <w:sz w:val="24"/>
                <w:szCs w:val="24"/>
              </w:rPr>
            </w:pPr>
            <w:r w:rsidRPr="00AA05C8">
              <w:rPr>
                <w:rFonts w:cs="宋体" w:hint="eastAsia"/>
                <w:kern w:val="2"/>
                <w:sz w:val="24"/>
                <w:szCs w:val="24"/>
              </w:rPr>
              <w:t>最小值</w:t>
            </w:r>
          </w:p>
        </w:tc>
        <w:tc>
          <w:tcPr>
            <w:tcW w:w="408" w:type="pct"/>
            <w:vAlign w:val="center"/>
          </w:tcPr>
          <w:p w:rsidR="006F1FAD" w:rsidRPr="00AA05C8" w:rsidRDefault="006F1FAD" w:rsidP="00D77B91">
            <w:pPr>
              <w:jc w:val="center"/>
              <w:rPr>
                <w:kern w:val="2"/>
                <w:sz w:val="24"/>
                <w:szCs w:val="24"/>
              </w:rPr>
            </w:pPr>
            <w:r w:rsidRPr="00AA05C8">
              <w:rPr>
                <w:kern w:val="2"/>
                <w:sz w:val="24"/>
                <w:szCs w:val="24"/>
              </w:rPr>
              <w:t>75</w:t>
            </w:r>
          </w:p>
        </w:tc>
        <w:tc>
          <w:tcPr>
            <w:tcW w:w="408" w:type="pct"/>
            <w:vAlign w:val="center"/>
          </w:tcPr>
          <w:p w:rsidR="006F1FAD" w:rsidRPr="00AA05C8" w:rsidRDefault="006F1FAD" w:rsidP="00D77B91">
            <w:pPr>
              <w:jc w:val="center"/>
              <w:rPr>
                <w:kern w:val="2"/>
                <w:sz w:val="24"/>
                <w:szCs w:val="24"/>
              </w:rPr>
            </w:pPr>
            <w:r w:rsidRPr="00AA05C8">
              <w:rPr>
                <w:kern w:val="2"/>
                <w:sz w:val="24"/>
                <w:szCs w:val="24"/>
              </w:rPr>
              <w:t>60</w:t>
            </w:r>
          </w:p>
        </w:tc>
        <w:tc>
          <w:tcPr>
            <w:tcW w:w="479" w:type="pct"/>
            <w:vAlign w:val="center"/>
          </w:tcPr>
          <w:p w:rsidR="006F1FAD" w:rsidRPr="00AA05C8" w:rsidRDefault="006F1FAD" w:rsidP="00D77B91">
            <w:pPr>
              <w:jc w:val="center"/>
              <w:rPr>
                <w:kern w:val="2"/>
                <w:sz w:val="24"/>
                <w:szCs w:val="24"/>
              </w:rPr>
            </w:pPr>
            <w:r w:rsidRPr="00AA05C8">
              <w:rPr>
                <w:kern w:val="2"/>
                <w:sz w:val="24"/>
                <w:szCs w:val="24"/>
              </w:rPr>
              <w:t>50</w:t>
            </w:r>
          </w:p>
        </w:tc>
        <w:tc>
          <w:tcPr>
            <w:tcW w:w="408" w:type="pct"/>
            <w:vAlign w:val="center"/>
          </w:tcPr>
          <w:p w:rsidR="006F1FAD" w:rsidRPr="00AA05C8" w:rsidRDefault="006F1FAD" w:rsidP="00D77B91">
            <w:pPr>
              <w:jc w:val="center"/>
              <w:rPr>
                <w:kern w:val="2"/>
                <w:sz w:val="24"/>
                <w:szCs w:val="24"/>
              </w:rPr>
            </w:pPr>
            <w:r w:rsidRPr="00AA05C8">
              <w:rPr>
                <w:kern w:val="2"/>
                <w:sz w:val="24"/>
                <w:szCs w:val="24"/>
              </w:rPr>
              <w:t>40</w:t>
            </w:r>
          </w:p>
        </w:tc>
        <w:tc>
          <w:tcPr>
            <w:tcW w:w="338" w:type="pct"/>
            <w:vAlign w:val="center"/>
          </w:tcPr>
          <w:p w:rsidR="006F1FAD" w:rsidRPr="00AA05C8" w:rsidRDefault="006F1FAD" w:rsidP="00D77B91">
            <w:pPr>
              <w:jc w:val="center"/>
              <w:rPr>
                <w:kern w:val="2"/>
                <w:sz w:val="24"/>
                <w:szCs w:val="24"/>
              </w:rPr>
            </w:pPr>
            <w:r w:rsidRPr="00AA05C8">
              <w:rPr>
                <w:kern w:val="2"/>
                <w:sz w:val="24"/>
                <w:szCs w:val="24"/>
              </w:rPr>
              <w:t>35</w:t>
            </w:r>
          </w:p>
        </w:tc>
        <w:tc>
          <w:tcPr>
            <w:tcW w:w="338" w:type="pct"/>
            <w:vAlign w:val="center"/>
          </w:tcPr>
          <w:p w:rsidR="006F1FAD" w:rsidRPr="00AA05C8" w:rsidRDefault="006F1FAD" w:rsidP="00D77B91">
            <w:pPr>
              <w:jc w:val="center"/>
              <w:rPr>
                <w:kern w:val="2"/>
                <w:sz w:val="24"/>
                <w:szCs w:val="24"/>
              </w:rPr>
            </w:pPr>
            <w:r w:rsidRPr="00AA05C8">
              <w:rPr>
                <w:kern w:val="2"/>
                <w:sz w:val="24"/>
                <w:szCs w:val="24"/>
              </w:rPr>
              <w:t>30</w:t>
            </w:r>
          </w:p>
        </w:tc>
        <w:tc>
          <w:tcPr>
            <w:tcW w:w="338" w:type="pct"/>
            <w:vAlign w:val="center"/>
          </w:tcPr>
          <w:p w:rsidR="006F1FAD" w:rsidRPr="00AA05C8" w:rsidRDefault="006F1FAD" w:rsidP="00D77B91">
            <w:pPr>
              <w:jc w:val="center"/>
              <w:rPr>
                <w:kern w:val="2"/>
                <w:sz w:val="24"/>
                <w:szCs w:val="24"/>
              </w:rPr>
            </w:pPr>
            <w:r w:rsidRPr="00AA05C8">
              <w:rPr>
                <w:kern w:val="2"/>
                <w:sz w:val="24"/>
                <w:szCs w:val="24"/>
              </w:rPr>
              <w:t>25</w:t>
            </w:r>
          </w:p>
        </w:tc>
      </w:tr>
    </w:tbl>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）匝道纵面线形设计要点如下：</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①匝道的纵坡应平缓，并避免不必要的反坡。</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②匝道同主线相连接的部位，其纵面线形应连续，避免线形的突变。</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③出口匝道宜为上坡匝道。</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④上坡加速或下坡减速的匝道，应采用较缓的纵坡，应避免采用最大纵坡值。</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⑤匝道中设收费站时，邻接收费广场的路段，其纵坡应平缓，不得以较大的下坡紧接收费广场。</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⑥匝道端部纵坡变化处应采用较大半径的竖曲线。匝道中间难以避免反坡时，凸形竖曲线应具有较大的半径，尤其在其后不远有反向平曲线或匝道分、汇流的情况下。</w:t>
      </w:r>
    </w:p>
    <w:p w:rsidR="00726450" w:rsidRPr="00690D2E" w:rsidRDefault="00726450" w:rsidP="00D77B91">
      <w:pPr>
        <w:spacing w:line="360" w:lineRule="auto"/>
        <w:ind w:firstLineChars="200" w:firstLine="480"/>
        <w:rPr>
          <w:sz w:val="24"/>
          <w:szCs w:val="24"/>
        </w:rPr>
      </w:pPr>
      <w:r w:rsidRPr="00690D2E">
        <w:rPr>
          <w:sz w:val="24"/>
          <w:szCs w:val="24"/>
        </w:rPr>
        <w:t>11</w:t>
      </w:r>
      <w:r w:rsidR="006A04F3">
        <w:rPr>
          <w:sz w:val="24"/>
          <w:szCs w:val="24"/>
        </w:rPr>
        <w:t>.</w:t>
      </w:r>
      <w:r w:rsidRPr="00690D2E">
        <w:rPr>
          <w:sz w:val="24"/>
          <w:szCs w:val="24"/>
        </w:rPr>
        <w:t>3</w:t>
      </w:r>
      <w:r w:rsidR="006A04F3">
        <w:rPr>
          <w:sz w:val="24"/>
          <w:szCs w:val="24"/>
        </w:rPr>
        <w:t>.</w:t>
      </w:r>
      <w:r w:rsidRPr="00690D2E">
        <w:rPr>
          <w:sz w:val="24"/>
          <w:szCs w:val="24"/>
        </w:rPr>
        <w:t>5</w:t>
      </w:r>
      <w:r w:rsidRPr="00690D2E">
        <w:rPr>
          <w:rFonts w:cs="宋体" w:hint="eastAsia"/>
          <w:sz w:val="24"/>
          <w:szCs w:val="24"/>
        </w:rPr>
        <w:t>匝道的超高及其过渡</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w:t>
      </w:r>
      <w:r w:rsidR="00726450" w:rsidRPr="00690D2E">
        <w:rPr>
          <w:rFonts w:cs="宋体" w:hint="eastAsia"/>
          <w:sz w:val="24"/>
          <w:szCs w:val="24"/>
        </w:rPr>
        <w:t>）匝道上的圆曲线应按第</w:t>
      </w:r>
      <w:r w:rsidR="00726450" w:rsidRPr="00690D2E">
        <w:rPr>
          <w:sz w:val="24"/>
          <w:szCs w:val="24"/>
        </w:rPr>
        <w:t>7.5.3</w:t>
      </w:r>
      <w:r w:rsidR="00726450" w:rsidRPr="00690D2E">
        <w:rPr>
          <w:rFonts w:cs="宋体" w:hint="eastAsia"/>
          <w:sz w:val="24"/>
          <w:szCs w:val="24"/>
        </w:rPr>
        <w:t>条规定设置超高。</w:t>
      </w:r>
    </w:p>
    <w:p w:rsidR="006F1FAD"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）匝道上直线与超高圆曲线之间，或两超高不同的圆曲线之间，应设置超高过渡段。超高过渡段长度应根据设计速度、横断面的类型、旋转轴的位置以及渐变率等因素确定。匝道超高渐变率规定如表</w:t>
      </w:r>
      <w:r w:rsidR="00726450" w:rsidRPr="00690D2E">
        <w:rPr>
          <w:sz w:val="24"/>
          <w:szCs w:val="24"/>
        </w:rPr>
        <w:t>11</w:t>
      </w:r>
      <w:r w:rsidR="006A04F3">
        <w:rPr>
          <w:sz w:val="24"/>
          <w:szCs w:val="24"/>
        </w:rPr>
        <w:t>.</w:t>
      </w:r>
      <w:r w:rsidR="00726450" w:rsidRPr="00690D2E">
        <w:rPr>
          <w:sz w:val="24"/>
          <w:szCs w:val="24"/>
        </w:rPr>
        <w:t>3.5</w:t>
      </w:r>
      <w:r w:rsidR="006F1FAD">
        <w:rPr>
          <w:sz w:val="24"/>
          <w:szCs w:val="24"/>
        </w:rPr>
        <w:t xml:space="preserve"> - </w:t>
      </w:r>
      <w:r w:rsidR="00726450" w:rsidRPr="00690D2E">
        <w:rPr>
          <w:sz w:val="24"/>
          <w:szCs w:val="24"/>
        </w:rPr>
        <w:t>1</w:t>
      </w:r>
      <w:r w:rsidR="00726450" w:rsidRPr="00690D2E">
        <w:rPr>
          <w:rFonts w:cs="宋体" w:hint="eastAsia"/>
          <w:sz w:val="24"/>
          <w:szCs w:val="24"/>
        </w:rPr>
        <w:t>。</w:t>
      </w:r>
    </w:p>
    <w:p w:rsidR="00726450" w:rsidRPr="00690D2E" w:rsidRDefault="00726450" w:rsidP="00D77B91">
      <w:pPr>
        <w:spacing w:line="360" w:lineRule="auto"/>
        <w:ind w:firstLineChars="200" w:firstLine="480"/>
        <w:jc w:val="center"/>
        <w:rPr>
          <w:sz w:val="24"/>
          <w:szCs w:val="24"/>
        </w:rPr>
      </w:pPr>
      <w:r w:rsidRPr="00690D2E">
        <w:rPr>
          <w:rFonts w:cs="宋体" w:hint="eastAsia"/>
          <w:sz w:val="24"/>
          <w:szCs w:val="24"/>
        </w:rPr>
        <w:t>表</w:t>
      </w:r>
      <w:r w:rsidR="006F1FAD">
        <w:rPr>
          <w:sz w:val="24"/>
          <w:szCs w:val="24"/>
        </w:rPr>
        <w:t>11</w:t>
      </w:r>
      <w:r w:rsidRPr="00690D2E">
        <w:rPr>
          <w:sz w:val="24"/>
          <w:szCs w:val="24"/>
        </w:rPr>
        <w:t>.3.5</w:t>
      </w:r>
      <w:r w:rsidR="006F1FAD">
        <w:rPr>
          <w:sz w:val="24"/>
          <w:szCs w:val="24"/>
        </w:rPr>
        <w:t xml:space="preserve"> – </w:t>
      </w:r>
      <w:r w:rsidRPr="00690D2E">
        <w:rPr>
          <w:sz w:val="24"/>
          <w:szCs w:val="24"/>
        </w:rPr>
        <w:t>1</w:t>
      </w:r>
      <w:r w:rsidR="006F1FAD">
        <w:rPr>
          <w:sz w:val="24"/>
          <w:szCs w:val="24"/>
        </w:rPr>
        <w:t xml:space="preserve">  </w:t>
      </w:r>
      <w:r w:rsidRPr="00690D2E">
        <w:rPr>
          <w:rFonts w:cs="宋体" w:hint="eastAsia"/>
          <w:sz w:val="24"/>
          <w:szCs w:val="24"/>
        </w:rPr>
        <w:t>匝道超高渐变率</w:t>
      </w:r>
    </w:p>
    <w:tbl>
      <w:tblPr>
        <w:tblStyle w:val="a3"/>
        <w:tblW w:w="9180" w:type="dxa"/>
        <w:tblInd w:w="-72" w:type="dxa"/>
        <w:tblBorders>
          <w:left w:val="none" w:sz="0" w:space="0" w:color="auto"/>
          <w:right w:val="none" w:sz="0" w:space="0" w:color="auto"/>
        </w:tblBorders>
        <w:tblLook w:val="01E0"/>
      </w:tblPr>
      <w:tblGrid>
        <w:gridCol w:w="2333"/>
        <w:gridCol w:w="1807"/>
        <w:gridCol w:w="1620"/>
        <w:gridCol w:w="1800"/>
        <w:gridCol w:w="1620"/>
      </w:tblGrid>
      <w:tr w:rsidR="006F1FAD" w:rsidRPr="006F1FAD">
        <w:tc>
          <w:tcPr>
            <w:tcW w:w="2333" w:type="dxa"/>
            <w:vMerge w:val="restart"/>
            <w:tcBorders>
              <w:tl2br w:val="single" w:sz="4" w:space="0" w:color="auto"/>
            </w:tcBorders>
            <w:vAlign w:val="center"/>
          </w:tcPr>
          <w:p w:rsidR="006F1FAD" w:rsidRPr="006F1FAD" w:rsidRDefault="006F1FAD" w:rsidP="00D77B91">
            <w:pPr>
              <w:jc w:val="right"/>
              <w:rPr>
                <w:kern w:val="2"/>
                <w:sz w:val="21"/>
              </w:rPr>
            </w:pPr>
            <w:r w:rsidRPr="006F1FAD">
              <w:rPr>
                <w:rFonts w:cs="宋体" w:hint="eastAsia"/>
                <w:kern w:val="2"/>
                <w:sz w:val="21"/>
              </w:rPr>
              <w:t>断面类型及旋转轴位置</w:t>
            </w:r>
          </w:p>
          <w:p w:rsidR="006F1FAD" w:rsidRPr="006F1FAD" w:rsidRDefault="006F1FAD" w:rsidP="00D77B91">
            <w:pPr>
              <w:rPr>
                <w:kern w:val="2"/>
                <w:sz w:val="21"/>
              </w:rPr>
            </w:pPr>
            <w:r w:rsidRPr="006F1FAD">
              <w:rPr>
                <w:rFonts w:cs="宋体" w:hint="eastAsia"/>
                <w:kern w:val="2"/>
                <w:sz w:val="21"/>
              </w:rPr>
              <w:t>匝道设计速（</w:t>
            </w:r>
            <w:r w:rsidRPr="006F1FAD">
              <w:rPr>
                <w:kern w:val="2"/>
                <w:sz w:val="21"/>
              </w:rPr>
              <w:t>km/h</w:t>
            </w:r>
            <w:r w:rsidRPr="006F1FAD">
              <w:rPr>
                <w:rFonts w:cs="宋体" w:hint="eastAsia"/>
                <w:kern w:val="2"/>
                <w:sz w:val="21"/>
              </w:rPr>
              <w:t>）</w:t>
            </w:r>
          </w:p>
        </w:tc>
        <w:tc>
          <w:tcPr>
            <w:tcW w:w="3427" w:type="dxa"/>
            <w:gridSpan w:val="2"/>
            <w:vAlign w:val="center"/>
          </w:tcPr>
          <w:p w:rsidR="006F1FAD" w:rsidRPr="006F1FAD" w:rsidRDefault="006F1FAD" w:rsidP="00D77B91">
            <w:pPr>
              <w:jc w:val="center"/>
              <w:rPr>
                <w:kern w:val="2"/>
                <w:sz w:val="21"/>
              </w:rPr>
            </w:pPr>
            <w:r w:rsidRPr="006F1FAD">
              <w:rPr>
                <w:rFonts w:cs="宋体" w:hint="eastAsia"/>
                <w:kern w:val="2"/>
                <w:sz w:val="21"/>
              </w:rPr>
              <w:t>单向单车道</w:t>
            </w:r>
          </w:p>
        </w:tc>
        <w:tc>
          <w:tcPr>
            <w:tcW w:w="3420" w:type="dxa"/>
            <w:gridSpan w:val="2"/>
            <w:vAlign w:val="center"/>
          </w:tcPr>
          <w:p w:rsidR="006F1FAD" w:rsidRPr="006F1FAD" w:rsidRDefault="006F1FAD" w:rsidP="00D77B91">
            <w:pPr>
              <w:jc w:val="center"/>
              <w:rPr>
                <w:kern w:val="2"/>
                <w:sz w:val="21"/>
              </w:rPr>
            </w:pPr>
            <w:r w:rsidRPr="006F1FAD">
              <w:rPr>
                <w:rFonts w:cs="宋体" w:hint="eastAsia"/>
                <w:kern w:val="2"/>
                <w:sz w:val="21"/>
              </w:rPr>
              <w:t>单向双车道及非分隔式对向双车道</w:t>
            </w:r>
          </w:p>
        </w:tc>
      </w:tr>
      <w:tr w:rsidR="006F1FAD" w:rsidRPr="006F1FAD">
        <w:tc>
          <w:tcPr>
            <w:tcW w:w="2333" w:type="dxa"/>
            <w:vMerge/>
            <w:tcBorders>
              <w:tl2br w:val="single" w:sz="4" w:space="0" w:color="auto"/>
            </w:tcBorders>
            <w:vAlign w:val="center"/>
          </w:tcPr>
          <w:p w:rsidR="006F1FAD" w:rsidRPr="006F1FAD" w:rsidRDefault="006F1FAD" w:rsidP="00D77B91">
            <w:pPr>
              <w:jc w:val="center"/>
              <w:rPr>
                <w:kern w:val="2"/>
                <w:sz w:val="21"/>
              </w:rPr>
            </w:pPr>
          </w:p>
        </w:tc>
        <w:tc>
          <w:tcPr>
            <w:tcW w:w="1807" w:type="dxa"/>
            <w:vAlign w:val="center"/>
          </w:tcPr>
          <w:p w:rsidR="006F1FAD" w:rsidRPr="006F1FAD" w:rsidRDefault="006F1FAD" w:rsidP="00D77B91">
            <w:pPr>
              <w:jc w:val="center"/>
              <w:rPr>
                <w:kern w:val="2"/>
                <w:sz w:val="21"/>
              </w:rPr>
            </w:pPr>
            <w:r w:rsidRPr="006F1FAD">
              <w:rPr>
                <w:rFonts w:cs="宋体" w:hint="eastAsia"/>
                <w:kern w:val="2"/>
                <w:sz w:val="21"/>
              </w:rPr>
              <w:t>左路缘带外边线</w:t>
            </w:r>
          </w:p>
        </w:tc>
        <w:tc>
          <w:tcPr>
            <w:tcW w:w="1620" w:type="dxa"/>
            <w:vAlign w:val="center"/>
          </w:tcPr>
          <w:p w:rsidR="006F1FAD" w:rsidRPr="006F1FAD" w:rsidRDefault="006F1FAD" w:rsidP="00D77B91">
            <w:pPr>
              <w:jc w:val="center"/>
              <w:rPr>
                <w:kern w:val="2"/>
                <w:sz w:val="21"/>
              </w:rPr>
            </w:pPr>
            <w:r w:rsidRPr="006F1FAD">
              <w:rPr>
                <w:rFonts w:cs="宋体" w:hint="eastAsia"/>
                <w:kern w:val="2"/>
                <w:sz w:val="21"/>
              </w:rPr>
              <w:t>行车道中心线</w:t>
            </w:r>
          </w:p>
        </w:tc>
        <w:tc>
          <w:tcPr>
            <w:tcW w:w="1800" w:type="dxa"/>
            <w:vAlign w:val="center"/>
          </w:tcPr>
          <w:p w:rsidR="006F1FAD" w:rsidRPr="006F1FAD" w:rsidRDefault="006F1FAD" w:rsidP="00D77B91">
            <w:pPr>
              <w:jc w:val="center"/>
              <w:rPr>
                <w:kern w:val="2"/>
                <w:sz w:val="21"/>
              </w:rPr>
            </w:pPr>
            <w:r w:rsidRPr="006F1FAD">
              <w:rPr>
                <w:rFonts w:cs="宋体" w:hint="eastAsia"/>
                <w:kern w:val="2"/>
                <w:sz w:val="21"/>
              </w:rPr>
              <w:t>左路缘带外边线</w:t>
            </w:r>
          </w:p>
        </w:tc>
        <w:tc>
          <w:tcPr>
            <w:tcW w:w="1620" w:type="dxa"/>
            <w:vAlign w:val="center"/>
          </w:tcPr>
          <w:p w:rsidR="006F1FAD" w:rsidRPr="006F1FAD" w:rsidRDefault="006F1FAD" w:rsidP="00D77B91">
            <w:pPr>
              <w:jc w:val="center"/>
              <w:rPr>
                <w:kern w:val="2"/>
                <w:sz w:val="21"/>
              </w:rPr>
            </w:pPr>
            <w:r w:rsidRPr="006F1FAD">
              <w:rPr>
                <w:rFonts w:cs="宋体" w:hint="eastAsia"/>
                <w:kern w:val="2"/>
                <w:sz w:val="21"/>
              </w:rPr>
              <w:t>行车道中心线</w:t>
            </w:r>
          </w:p>
        </w:tc>
      </w:tr>
      <w:tr w:rsidR="006F1FAD" w:rsidRPr="006F1FAD">
        <w:tc>
          <w:tcPr>
            <w:tcW w:w="2333" w:type="dxa"/>
            <w:vAlign w:val="center"/>
          </w:tcPr>
          <w:p w:rsidR="006F1FAD" w:rsidRPr="006F1FAD" w:rsidRDefault="006F1FAD" w:rsidP="00D77B91">
            <w:pPr>
              <w:jc w:val="center"/>
              <w:rPr>
                <w:kern w:val="2"/>
                <w:sz w:val="21"/>
              </w:rPr>
            </w:pPr>
            <w:r w:rsidRPr="006F1FAD">
              <w:rPr>
                <w:kern w:val="2"/>
                <w:sz w:val="21"/>
              </w:rPr>
              <w:t>80</w:t>
            </w:r>
          </w:p>
        </w:tc>
        <w:tc>
          <w:tcPr>
            <w:tcW w:w="1807" w:type="dxa"/>
            <w:vAlign w:val="center"/>
          </w:tcPr>
          <w:p w:rsidR="006F1FAD" w:rsidRPr="006F1FAD" w:rsidRDefault="006F1FAD" w:rsidP="00D77B91">
            <w:pPr>
              <w:jc w:val="center"/>
              <w:rPr>
                <w:kern w:val="2"/>
                <w:sz w:val="21"/>
              </w:rPr>
            </w:pPr>
            <w:r w:rsidRPr="006F1FAD">
              <w:rPr>
                <w:kern w:val="2"/>
                <w:sz w:val="21"/>
              </w:rPr>
              <w:t>1/200</w:t>
            </w:r>
          </w:p>
        </w:tc>
        <w:tc>
          <w:tcPr>
            <w:tcW w:w="1620" w:type="dxa"/>
            <w:vAlign w:val="center"/>
          </w:tcPr>
          <w:p w:rsidR="006F1FAD" w:rsidRPr="006F1FAD" w:rsidRDefault="006F1FAD" w:rsidP="00D77B91">
            <w:pPr>
              <w:jc w:val="center"/>
              <w:rPr>
                <w:kern w:val="2"/>
                <w:sz w:val="21"/>
              </w:rPr>
            </w:pPr>
            <w:r w:rsidRPr="006F1FAD">
              <w:rPr>
                <w:kern w:val="2"/>
                <w:sz w:val="21"/>
              </w:rPr>
              <w:t>1/250</w:t>
            </w:r>
          </w:p>
        </w:tc>
        <w:tc>
          <w:tcPr>
            <w:tcW w:w="1800" w:type="dxa"/>
            <w:vAlign w:val="center"/>
          </w:tcPr>
          <w:p w:rsidR="006F1FAD" w:rsidRPr="006F1FAD" w:rsidRDefault="006F1FAD" w:rsidP="00D77B91">
            <w:pPr>
              <w:jc w:val="center"/>
              <w:rPr>
                <w:kern w:val="2"/>
                <w:sz w:val="21"/>
              </w:rPr>
            </w:pPr>
            <w:r w:rsidRPr="006F1FAD">
              <w:rPr>
                <w:kern w:val="2"/>
                <w:sz w:val="21"/>
              </w:rPr>
              <w:t>1/150</w:t>
            </w:r>
          </w:p>
        </w:tc>
        <w:tc>
          <w:tcPr>
            <w:tcW w:w="1620" w:type="dxa"/>
            <w:vAlign w:val="center"/>
          </w:tcPr>
          <w:p w:rsidR="006F1FAD" w:rsidRPr="006F1FAD" w:rsidRDefault="006F1FAD" w:rsidP="00D77B91">
            <w:pPr>
              <w:jc w:val="center"/>
              <w:rPr>
                <w:kern w:val="2"/>
                <w:sz w:val="21"/>
              </w:rPr>
            </w:pPr>
            <w:r w:rsidRPr="006F1FAD">
              <w:rPr>
                <w:kern w:val="2"/>
                <w:sz w:val="21"/>
              </w:rPr>
              <w:t>1/200</w:t>
            </w:r>
          </w:p>
        </w:tc>
      </w:tr>
      <w:tr w:rsidR="006F1FAD" w:rsidRPr="006F1FAD">
        <w:tc>
          <w:tcPr>
            <w:tcW w:w="2333" w:type="dxa"/>
            <w:vAlign w:val="center"/>
          </w:tcPr>
          <w:p w:rsidR="006F1FAD" w:rsidRPr="006F1FAD" w:rsidRDefault="006F1FAD" w:rsidP="00D77B91">
            <w:pPr>
              <w:jc w:val="center"/>
              <w:rPr>
                <w:kern w:val="2"/>
                <w:sz w:val="21"/>
              </w:rPr>
            </w:pPr>
            <w:r w:rsidRPr="006F1FAD">
              <w:rPr>
                <w:kern w:val="2"/>
                <w:sz w:val="21"/>
              </w:rPr>
              <w:t>70</w:t>
            </w:r>
          </w:p>
        </w:tc>
        <w:tc>
          <w:tcPr>
            <w:tcW w:w="1807" w:type="dxa"/>
            <w:vAlign w:val="center"/>
          </w:tcPr>
          <w:p w:rsidR="006F1FAD" w:rsidRPr="006F1FAD" w:rsidRDefault="006F1FAD" w:rsidP="00D77B91">
            <w:pPr>
              <w:jc w:val="center"/>
              <w:rPr>
                <w:kern w:val="2"/>
                <w:sz w:val="21"/>
              </w:rPr>
            </w:pPr>
            <w:r w:rsidRPr="006F1FAD">
              <w:rPr>
                <w:kern w:val="2"/>
                <w:sz w:val="21"/>
              </w:rPr>
              <w:t>1/175</w:t>
            </w:r>
          </w:p>
        </w:tc>
        <w:tc>
          <w:tcPr>
            <w:tcW w:w="1620" w:type="dxa"/>
            <w:vAlign w:val="center"/>
          </w:tcPr>
          <w:p w:rsidR="006F1FAD" w:rsidRPr="006F1FAD" w:rsidRDefault="006F1FAD" w:rsidP="00D77B91">
            <w:pPr>
              <w:jc w:val="center"/>
              <w:rPr>
                <w:kern w:val="2"/>
                <w:sz w:val="21"/>
              </w:rPr>
            </w:pPr>
            <w:r w:rsidRPr="006F1FAD">
              <w:rPr>
                <w:kern w:val="2"/>
                <w:sz w:val="21"/>
              </w:rPr>
              <w:t>1/235</w:t>
            </w:r>
          </w:p>
        </w:tc>
        <w:tc>
          <w:tcPr>
            <w:tcW w:w="1800" w:type="dxa"/>
            <w:vAlign w:val="center"/>
          </w:tcPr>
          <w:p w:rsidR="006F1FAD" w:rsidRPr="006F1FAD" w:rsidRDefault="006F1FAD" w:rsidP="00D77B91">
            <w:pPr>
              <w:jc w:val="center"/>
              <w:rPr>
                <w:kern w:val="2"/>
                <w:sz w:val="21"/>
              </w:rPr>
            </w:pPr>
            <w:r w:rsidRPr="006F1FAD">
              <w:rPr>
                <w:kern w:val="2"/>
                <w:sz w:val="21"/>
              </w:rPr>
              <w:t>1/135</w:t>
            </w:r>
          </w:p>
        </w:tc>
        <w:tc>
          <w:tcPr>
            <w:tcW w:w="1620" w:type="dxa"/>
            <w:vAlign w:val="center"/>
          </w:tcPr>
          <w:p w:rsidR="006F1FAD" w:rsidRPr="006F1FAD" w:rsidRDefault="006F1FAD" w:rsidP="00D77B91">
            <w:pPr>
              <w:jc w:val="center"/>
              <w:rPr>
                <w:kern w:val="2"/>
                <w:sz w:val="21"/>
              </w:rPr>
            </w:pPr>
            <w:r w:rsidRPr="006F1FAD">
              <w:rPr>
                <w:kern w:val="2"/>
                <w:sz w:val="21"/>
              </w:rPr>
              <w:t>1/185</w:t>
            </w:r>
          </w:p>
        </w:tc>
      </w:tr>
      <w:tr w:rsidR="006F1FAD" w:rsidRPr="006F1FAD">
        <w:tc>
          <w:tcPr>
            <w:tcW w:w="2333" w:type="dxa"/>
            <w:vAlign w:val="center"/>
          </w:tcPr>
          <w:p w:rsidR="006F1FAD" w:rsidRPr="006F1FAD" w:rsidRDefault="006F1FAD" w:rsidP="00D77B91">
            <w:pPr>
              <w:jc w:val="center"/>
              <w:rPr>
                <w:kern w:val="2"/>
                <w:sz w:val="21"/>
              </w:rPr>
            </w:pPr>
            <w:r w:rsidRPr="006F1FAD">
              <w:rPr>
                <w:kern w:val="2"/>
                <w:sz w:val="21"/>
              </w:rPr>
              <w:t>60</w:t>
            </w:r>
          </w:p>
        </w:tc>
        <w:tc>
          <w:tcPr>
            <w:tcW w:w="1807" w:type="dxa"/>
            <w:vAlign w:val="center"/>
          </w:tcPr>
          <w:p w:rsidR="006F1FAD" w:rsidRPr="006F1FAD" w:rsidRDefault="006F1FAD" w:rsidP="00D77B91">
            <w:pPr>
              <w:jc w:val="center"/>
              <w:rPr>
                <w:kern w:val="2"/>
                <w:sz w:val="21"/>
              </w:rPr>
            </w:pPr>
            <w:r w:rsidRPr="006F1FAD">
              <w:rPr>
                <w:kern w:val="2"/>
                <w:sz w:val="21"/>
              </w:rPr>
              <w:t>1/150</w:t>
            </w:r>
          </w:p>
        </w:tc>
        <w:tc>
          <w:tcPr>
            <w:tcW w:w="1620" w:type="dxa"/>
            <w:vAlign w:val="center"/>
          </w:tcPr>
          <w:p w:rsidR="006F1FAD" w:rsidRPr="006F1FAD" w:rsidRDefault="006F1FAD" w:rsidP="00D77B91">
            <w:pPr>
              <w:jc w:val="center"/>
              <w:rPr>
                <w:kern w:val="2"/>
                <w:sz w:val="21"/>
              </w:rPr>
            </w:pPr>
            <w:r w:rsidRPr="006F1FAD">
              <w:rPr>
                <w:kern w:val="2"/>
                <w:sz w:val="21"/>
              </w:rPr>
              <w:t>1/225</w:t>
            </w:r>
          </w:p>
        </w:tc>
        <w:tc>
          <w:tcPr>
            <w:tcW w:w="1800" w:type="dxa"/>
            <w:vAlign w:val="center"/>
          </w:tcPr>
          <w:p w:rsidR="006F1FAD" w:rsidRPr="006F1FAD" w:rsidRDefault="006F1FAD" w:rsidP="00D77B91">
            <w:pPr>
              <w:jc w:val="center"/>
              <w:rPr>
                <w:kern w:val="2"/>
                <w:sz w:val="21"/>
              </w:rPr>
            </w:pPr>
            <w:r w:rsidRPr="006F1FAD">
              <w:rPr>
                <w:kern w:val="2"/>
                <w:sz w:val="21"/>
              </w:rPr>
              <w:t>1/125</w:t>
            </w:r>
          </w:p>
        </w:tc>
        <w:tc>
          <w:tcPr>
            <w:tcW w:w="1620" w:type="dxa"/>
            <w:vAlign w:val="center"/>
          </w:tcPr>
          <w:p w:rsidR="006F1FAD" w:rsidRPr="006F1FAD" w:rsidRDefault="006F1FAD" w:rsidP="00D77B91">
            <w:pPr>
              <w:jc w:val="center"/>
              <w:rPr>
                <w:kern w:val="2"/>
                <w:sz w:val="21"/>
              </w:rPr>
            </w:pPr>
            <w:r w:rsidRPr="006F1FAD">
              <w:rPr>
                <w:kern w:val="2"/>
                <w:sz w:val="21"/>
              </w:rPr>
              <w:t>1/175</w:t>
            </w:r>
          </w:p>
        </w:tc>
      </w:tr>
      <w:tr w:rsidR="006F1FAD" w:rsidRPr="006F1FAD">
        <w:tc>
          <w:tcPr>
            <w:tcW w:w="2333" w:type="dxa"/>
            <w:vAlign w:val="center"/>
          </w:tcPr>
          <w:p w:rsidR="006F1FAD" w:rsidRPr="006F1FAD" w:rsidRDefault="006F1FAD" w:rsidP="00D77B91">
            <w:pPr>
              <w:jc w:val="center"/>
              <w:rPr>
                <w:kern w:val="2"/>
                <w:sz w:val="21"/>
              </w:rPr>
            </w:pPr>
            <w:r w:rsidRPr="006F1FAD">
              <w:rPr>
                <w:kern w:val="2"/>
                <w:sz w:val="21"/>
              </w:rPr>
              <w:t>50</w:t>
            </w:r>
          </w:p>
        </w:tc>
        <w:tc>
          <w:tcPr>
            <w:tcW w:w="1807" w:type="dxa"/>
            <w:vAlign w:val="center"/>
          </w:tcPr>
          <w:p w:rsidR="006F1FAD" w:rsidRPr="006F1FAD" w:rsidRDefault="006F1FAD" w:rsidP="00D77B91">
            <w:pPr>
              <w:jc w:val="center"/>
              <w:rPr>
                <w:kern w:val="2"/>
                <w:sz w:val="21"/>
              </w:rPr>
            </w:pPr>
            <w:r w:rsidRPr="006F1FAD">
              <w:rPr>
                <w:kern w:val="2"/>
                <w:sz w:val="21"/>
              </w:rPr>
              <w:t>1/125</w:t>
            </w:r>
          </w:p>
        </w:tc>
        <w:tc>
          <w:tcPr>
            <w:tcW w:w="1620" w:type="dxa"/>
            <w:vAlign w:val="center"/>
          </w:tcPr>
          <w:p w:rsidR="006F1FAD" w:rsidRPr="006F1FAD" w:rsidRDefault="006F1FAD" w:rsidP="00D77B91">
            <w:pPr>
              <w:jc w:val="center"/>
              <w:rPr>
                <w:kern w:val="2"/>
                <w:sz w:val="21"/>
              </w:rPr>
            </w:pPr>
            <w:r w:rsidRPr="006F1FAD">
              <w:rPr>
                <w:kern w:val="2"/>
                <w:sz w:val="21"/>
              </w:rPr>
              <w:t>1/200</w:t>
            </w:r>
          </w:p>
        </w:tc>
        <w:tc>
          <w:tcPr>
            <w:tcW w:w="1800" w:type="dxa"/>
            <w:vAlign w:val="center"/>
          </w:tcPr>
          <w:p w:rsidR="006F1FAD" w:rsidRPr="006F1FAD" w:rsidRDefault="006F1FAD" w:rsidP="00D77B91">
            <w:pPr>
              <w:jc w:val="center"/>
              <w:rPr>
                <w:kern w:val="2"/>
                <w:sz w:val="21"/>
              </w:rPr>
            </w:pPr>
            <w:r w:rsidRPr="006F1FAD">
              <w:rPr>
                <w:kern w:val="2"/>
                <w:sz w:val="21"/>
              </w:rPr>
              <w:t>1/100</w:t>
            </w:r>
          </w:p>
        </w:tc>
        <w:tc>
          <w:tcPr>
            <w:tcW w:w="1620" w:type="dxa"/>
            <w:vAlign w:val="center"/>
          </w:tcPr>
          <w:p w:rsidR="006F1FAD" w:rsidRPr="006F1FAD" w:rsidRDefault="006F1FAD" w:rsidP="00D77B91">
            <w:pPr>
              <w:jc w:val="center"/>
              <w:rPr>
                <w:kern w:val="2"/>
                <w:sz w:val="21"/>
              </w:rPr>
            </w:pPr>
            <w:r w:rsidRPr="006F1FAD">
              <w:rPr>
                <w:kern w:val="2"/>
                <w:sz w:val="21"/>
              </w:rPr>
              <w:t>1/150</w:t>
            </w:r>
          </w:p>
        </w:tc>
      </w:tr>
      <w:tr w:rsidR="006F1FAD" w:rsidRPr="006F1FAD">
        <w:tc>
          <w:tcPr>
            <w:tcW w:w="2333" w:type="dxa"/>
            <w:vAlign w:val="center"/>
          </w:tcPr>
          <w:p w:rsidR="006F1FAD" w:rsidRPr="006F1FAD" w:rsidRDefault="004847CB" w:rsidP="00D77B91">
            <w:pPr>
              <w:jc w:val="center"/>
              <w:rPr>
                <w:kern w:val="2"/>
                <w:sz w:val="21"/>
              </w:rPr>
            </w:pPr>
            <w:r w:rsidRPr="004847CB">
              <w:rPr>
                <w:rFonts w:cs="宋体" w:hint="eastAsia"/>
                <w:kern w:val="2"/>
                <w:sz w:val="21"/>
              </w:rPr>
              <w:t>≤</w:t>
            </w:r>
            <w:r w:rsidR="006F1FAD" w:rsidRPr="006F1FAD">
              <w:rPr>
                <w:kern w:val="2"/>
                <w:sz w:val="21"/>
              </w:rPr>
              <w:t>40</w:t>
            </w:r>
          </w:p>
        </w:tc>
        <w:tc>
          <w:tcPr>
            <w:tcW w:w="1807" w:type="dxa"/>
            <w:vAlign w:val="center"/>
          </w:tcPr>
          <w:p w:rsidR="006F1FAD" w:rsidRPr="006F1FAD" w:rsidRDefault="006F1FAD" w:rsidP="00D77B91">
            <w:pPr>
              <w:jc w:val="center"/>
              <w:rPr>
                <w:kern w:val="2"/>
                <w:sz w:val="21"/>
              </w:rPr>
            </w:pPr>
            <w:r w:rsidRPr="006F1FAD">
              <w:rPr>
                <w:kern w:val="2"/>
                <w:sz w:val="21"/>
              </w:rPr>
              <w:t>1/100</w:t>
            </w:r>
          </w:p>
        </w:tc>
        <w:tc>
          <w:tcPr>
            <w:tcW w:w="1620" w:type="dxa"/>
            <w:vAlign w:val="center"/>
          </w:tcPr>
          <w:p w:rsidR="006F1FAD" w:rsidRPr="006F1FAD" w:rsidRDefault="006F1FAD" w:rsidP="00D77B91">
            <w:pPr>
              <w:jc w:val="center"/>
              <w:rPr>
                <w:kern w:val="2"/>
                <w:sz w:val="21"/>
              </w:rPr>
            </w:pPr>
            <w:r w:rsidRPr="006F1FAD">
              <w:rPr>
                <w:kern w:val="2"/>
                <w:sz w:val="21"/>
              </w:rPr>
              <w:t>1/150</w:t>
            </w:r>
          </w:p>
        </w:tc>
        <w:tc>
          <w:tcPr>
            <w:tcW w:w="1800" w:type="dxa"/>
            <w:vAlign w:val="center"/>
          </w:tcPr>
          <w:p w:rsidR="006F1FAD" w:rsidRPr="006F1FAD" w:rsidRDefault="006F1FAD" w:rsidP="00D77B91">
            <w:pPr>
              <w:jc w:val="center"/>
              <w:rPr>
                <w:kern w:val="2"/>
                <w:sz w:val="21"/>
              </w:rPr>
            </w:pPr>
            <w:r w:rsidRPr="006F1FAD">
              <w:rPr>
                <w:kern w:val="2"/>
                <w:sz w:val="21"/>
              </w:rPr>
              <w:t>1/100</w:t>
            </w:r>
          </w:p>
        </w:tc>
        <w:tc>
          <w:tcPr>
            <w:tcW w:w="1620" w:type="dxa"/>
            <w:vAlign w:val="center"/>
          </w:tcPr>
          <w:p w:rsidR="006F1FAD" w:rsidRPr="006F1FAD" w:rsidRDefault="006F1FAD" w:rsidP="00D77B91">
            <w:pPr>
              <w:jc w:val="center"/>
              <w:rPr>
                <w:kern w:val="2"/>
                <w:sz w:val="21"/>
              </w:rPr>
            </w:pPr>
            <w:r w:rsidRPr="006F1FAD">
              <w:rPr>
                <w:kern w:val="2"/>
                <w:sz w:val="21"/>
              </w:rPr>
              <w:t>1/150</w:t>
            </w:r>
          </w:p>
        </w:tc>
      </w:tr>
    </w:tbl>
    <w:p w:rsidR="00726450" w:rsidRPr="00690D2E" w:rsidRDefault="00726450" w:rsidP="00D77B91">
      <w:pPr>
        <w:spacing w:line="360" w:lineRule="auto"/>
        <w:ind w:firstLineChars="200" w:firstLine="480"/>
        <w:rPr>
          <w:sz w:val="24"/>
          <w:szCs w:val="24"/>
        </w:rPr>
      </w:pPr>
      <w:r w:rsidRPr="00690D2E">
        <w:rPr>
          <w:rFonts w:cs="宋体" w:hint="eastAsia"/>
          <w:sz w:val="24"/>
          <w:szCs w:val="24"/>
        </w:rPr>
        <w:t>横坡处于水平状态附近时，其超高渐变率不应小于表</w:t>
      </w:r>
      <w:r w:rsidRPr="00690D2E">
        <w:rPr>
          <w:sz w:val="24"/>
          <w:szCs w:val="24"/>
        </w:rPr>
        <w:t>11</w:t>
      </w:r>
      <w:r w:rsidR="006A04F3">
        <w:rPr>
          <w:sz w:val="24"/>
          <w:szCs w:val="24"/>
        </w:rPr>
        <w:t>.</w:t>
      </w:r>
      <w:r w:rsidRPr="00690D2E">
        <w:rPr>
          <w:sz w:val="24"/>
          <w:szCs w:val="24"/>
        </w:rPr>
        <w:t>3.5</w:t>
      </w:r>
      <w:r w:rsidR="004847CB">
        <w:rPr>
          <w:sz w:val="24"/>
          <w:szCs w:val="24"/>
        </w:rPr>
        <w:t xml:space="preserve"> - </w:t>
      </w:r>
      <w:r w:rsidRPr="00690D2E">
        <w:rPr>
          <w:sz w:val="24"/>
          <w:szCs w:val="24"/>
        </w:rPr>
        <w:t>2</w:t>
      </w:r>
      <w:r w:rsidRPr="00690D2E">
        <w:rPr>
          <w:rFonts w:cs="宋体" w:hint="eastAsia"/>
          <w:sz w:val="24"/>
          <w:szCs w:val="24"/>
        </w:rPr>
        <w:t>规定。</w:t>
      </w:r>
    </w:p>
    <w:p w:rsidR="00726450" w:rsidRPr="00690D2E" w:rsidRDefault="00726450" w:rsidP="00D77B91">
      <w:pPr>
        <w:spacing w:line="360" w:lineRule="auto"/>
        <w:jc w:val="center"/>
        <w:rPr>
          <w:sz w:val="24"/>
          <w:szCs w:val="24"/>
        </w:rPr>
      </w:pPr>
      <w:r w:rsidRPr="00690D2E">
        <w:rPr>
          <w:rFonts w:cs="宋体" w:hint="eastAsia"/>
          <w:sz w:val="24"/>
          <w:szCs w:val="24"/>
        </w:rPr>
        <w:t>表</w:t>
      </w:r>
      <w:r w:rsidR="004847CB">
        <w:rPr>
          <w:sz w:val="24"/>
          <w:szCs w:val="24"/>
        </w:rPr>
        <w:t>11</w:t>
      </w:r>
      <w:r w:rsidRPr="00690D2E">
        <w:rPr>
          <w:sz w:val="24"/>
          <w:szCs w:val="24"/>
        </w:rPr>
        <w:t>.3.5</w:t>
      </w:r>
      <w:r w:rsidR="004847CB">
        <w:rPr>
          <w:sz w:val="24"/>
          <w:szCs w:val="24"/>
        </w:rPr>
        <w:t xml:space="preserve"> - </w:t>
      </w:r>
      <w:r w:rsidRPr="00690D2E">
        <w:rPr>
          <w:sz w:val="24"/>
          <w:szCs w:val="24"/>
        </w:rPr>
        <w:t>2</w:t>
      </w:r>
      <w:r w:rsidRPr="00690D2E">
        <w:rPr>
          <w:rFonts w:cs="宋体" w:hint="eastAsia"/>
          <w:sz w:val="24"/>
          <w:szCs w:val="24"/>
        </w:rPr>
        <w:t>匝道最小超高渐变率</w:t>
      </w:r>
    </w:p>
    <w:tbl>
      <w:tblPr>
        <w:tblStyle w:val="a3"/>
        <w:tblW w:w="5069" w:type="pct"/>
        <w:tblInd w:w="468" w:type="dxa"/>
        <w:tblBorders>
          <w:left w:val="none" w:sz="0" w:space="0" w:color="auto"/>
          <w:right w:val="none" w:sz="0" w:space="0" w:color="auto"/>
        </w:tblBorders>
        <w:tblLook w:val="01E0"/>
      </w:tblPr>
      <w:tblGrid>
        <w:gridCol w:w="1610"/>
        <w:gridCol w:w="1700"/>
        <w:gridCol w:w="1553"/>
        <w:gridCol w:w="3777"/>
      </w:tblGrid>
      <w:tr w:rsidR="004847CB" w:rsidRPr="004847CB">
        <w:tc>
          <w:tcPr>
            <w:tcW w:w="1914" w:type="pct"/>
            <w:gridSpan w:val="2"/>
            <w:vAlign w:val="center"/>
          </w:tcPr>
          <w:p w:rsidR="004847CB" w:rsidRPr="004847CB" w:rsidRDefault="004847CB" w:rsidP="00D77B91">
            <w:pPr>
              <w:jc w:val="center"/>
              <w:rPr>
                <w:kern w:val="2"/>
                <w:sz w:val="24"/>
                <w:szCs w:val="24"/>
              </w:rPr>
            </w:pPr>
            <w:r w:rsidRPr="004847CB">
              <w:rPr>
                <w:rFonts w:cs="宋体" w:hint="eastAsia"/>
                <w:kern w:val="2"/>
                <w:sz w:val="24"/>
                <w:szCs w:val="24"/>
              </w:rPr>
              <w:t>断面类型</w:t>
            </w:r>
          </w:p>
        </w:tc>
        <w:tc>
          <w:tcPr>
            <w:tcW w:w="899" w:type="pct"/>
            <w:vAlign w:val="center"/>
          </w:tcPr>
          <w:p w:rsidR="004847CB" w:rsidRPr="004847CB" w:rsidRDefault="004847CB" w:rsidP="00D77B91">
            <w:pPr>
              <w:jc w:val="center"/>
              <w:rPr>
                <w:kern w:val="2"/>
                <w:sz w:val="24"/>
                <w:szCs w:val="24"/>
              </w:rPr>
            </w:pPr>
            <w:r w:rsidRPr="004847CB">
              <w:rPr>
                <w:rFonts w:cs="宋体" w:hint="eastAsia"/>
                <w:kern w:val="2"/>
                <w:sz w:val="24"/>
                <w:szCs w:val="24"/>
              </w:rPr>
              <w:t>单向单车道</w:t>
            </w:r>
          </w:p>
        </w:tc>
        <w:tc>
          <w:tcPr>
            <w:tcW w:w="2187" w:type="pct"/>
            <w:vAlign w:val="center"/>
          </w:tcPr>
          <w:p w:rsidR="004847CB" w:rsidRPr="004847CB" w:rsidRDefault="004847CB" w:rsidP="00D77B91">
            <w:pPr>
              <w:jc w:val="center"/>
              <w:rPr>
                <w:kern w:val="2"/>
                <w:sz w:val="24"/>
                <w:szCs w:val="24"/>
              </w:rPr>
            </w:pPr>
            <w:r w:rsidRPr="004847CB">
              <w:rPr>
                <w:rFonts w:cs="宋体" w:hint="eastAsia"/>
                <w:kern w:val="2"/>
                <w:sz w:val="24"/>
                <w:szCs w:val="24"/>
              </w:rPr>
              <w:t>单向双车道、非分隔式对向双车道</w:t>
            </w:r>
          </w:p>
        </w:tc>
      </w:tr>
      <w:tr w:rsidR="004847CB" w:rsidRPr="004847CB">
        <w:tc>
          <w:tcPr>
            <w:tcW w:w="931" w:type="pct"/>
            <w:vMerge w:val="restart"/>
            <w:vAlign w:val="center"/>
          </w:tcPr>
          <w:p w:rsidR="004847CB" w:rsidRPr="004847CB" w:rsidRDefault="004847CB" w:rsidP="00D77B91">
            <w:pPr>
              <w:jc w:val="center"/>
              <w:rPr>
                <w:kern w:val="2"/>
                <w:sz w:val="24"/>
                <w:szCs w:val="24"/>
              </w:rPr>
            </w:pPr>
            <w:r w:rsidRPr="004847CB">
              <w:rPr>
                <w:rFonts w:cs="宋体" w:hint="eastAsia"/>
                <w:kern w:val="2"/>
                <w:sz w:val="24"/>
                <w:szCs w:val="24"/>
              </w:rPr>
              <w:t>旋转轴位置</w:t>
            </w:r>
          </w:p>
        </w:tc>
        <w:tc>
          <w:tcPr>
            <w:tcW w:w="984" w:type="pct"/>
            <w:vAlign w:val="center"/>
          </w:tcPr>
          <w:p w:rsidR="004847CB" w:rsidRPr="004847CB" w:rsidRDefault="004847CB" w:rsidP="00D77B91">
            <w:pPr>
              <w:jc w:val="center"/>
              <w:rPr>
                <w:kern w:val="2"/>
                <w:sz w:val="24"/>
                <w:szCs w:val="24"/>
              </w:rPr>
            </w:pPr>
            <w:r w:rsidRPr="004847CB">
              <w:rPr>
                <w:rFonts w:cs="宋体" w:hint="eastAsia"/>
                <w:kern w:val="2"/>
                <w:sz w:val="24"/>
                <w:szCs w:val="24"/>
              </w:rPr>
              <w:t>行车道中心线</w:t>
            </w:r>
          </w:p>
        </w:tc>
        <w:tc>
          <w:tcPr>
            <w:tcW w:w="899" w:type="pct"/>
            <w:vAlign w:val="center"/>
          </w:tcPr>
          <w:p w:rsidR="004847CB" w:rsidRPr="004847CB" w:rsidRDefault="004847CB" w:rsidP="00D77B91">
            <w:pPr>
              <w:jc w:val="center"/>
              <w:rPr>
                <w:kern w:val="2"/>
                <w:sz w:val="24"/>
                <w:szCs w:val="24"/>
              </w:rPr>
            </w:pPr>
            <w:r w:rsidRPr="004847CB">
              <w:rPr>
                <w:kern w:val="2"/>
                <w:sz w:val="24"/>
                <w:szCs w:val="24"/>
              </w:rPr>
              <w:t>1/800</w:t>
            </w:r>
          </w:p>
        </w:tc>
        <w:tc>
          <w:tcPr>
            <w:tcW w:w="2187" w:type="pct"/>
            <w:vAlign w:val="center"/>
          </w:tcPr>
          <w:p w:rsidR="004847CB" w:rsidRPr="004847CB" w:rsidRDefault="004847CB" w:rsidP="00D77B91">
            <w:pPr>
              <w:jc w:val="center"/>
              <w:rPr>
                <w:kern w:val="2"/>
                <w:sz w:val="24"/>
                <w:szCs w:val="24"/>
              </w:rPr>
            </w:pPr>
            <w:r w:rsidRPr="004847CB">
              <w:rPr>
                <w:kern w:val="2"/>
                <w:sz w:val="24"/>
                <w:szCs w:val="24"/>
              </w:rPr>
              <w:t>l/500</w:t>
            </w:r>
          </w:p>
        </w:tc>
      </w:tr>
      <w:tr w:rsidR="004847CB" w:rsidRPr="004847CB">
        <w:tc>
          <w:tcPr>
            <w:tcW w:w="931" w:type="pct"/>
            <w:vMerge/>
            <w:vAlign w:val="center"/>
          </w:tcPr>
          <w:p w:rsidR="004847CB" w:rsidRPr="004847CB" w:rsidRDefault="004847CB" w:rsidP="00D77B91">
            <w:pPr>
              <w:jc w:val="center"/>
              <w:rPr>
                <w:kern w:val="2"/>
                <w:sz w:val="24"/>
                <w:szCs w:val="24"/>
              </w:rPr>
            </w:pPr>
          </w:p>
        </w:tc>
        <w:tc>
          <w:tcPr>
            <w:tcW w:w="984" w:type="pct"/>
            <w:vAlign w:val="center"/>
          </w:tcPr>
          <w:p w:rsidR="004847CB" w:rsidRPr="004847CB" w:rsidRDefault="004847CB" w:rsidP="00D77B91">
            <w:pPr>
              <w:jc w:val="center"/>
              <w:rPr>
                <w:kern w:val="2"/>
                <w:sz w:val="24"/>
                <w:szCs w:val="24"/>
              </w:rPr>
            </w:pPr>
            <w:r w:rsidRPr="004847CB">
              <w:rPr>
                <w:rFonts w:cs="宋体" w:hint="eastAsia"/>
                <w:kern w:val="2"/>
                <w:sz w:val="24"/>
                <w:szCs w:val="24"/>
              </w:rPr>
              <w:t>路缘带外边线</w:t>
            </w:r>
          </w:p>
        </w:tc>
        <w:tc>
          <w:tcPr>
            <w:tcW w:w="899" w:type="pct"/>
            <w:vAlign w:val="center"/>
          </w:tcPr>
          <w:p w:rsidR="004847CB" w:rsidRPr="004847CB" w:rsidRDefault="004847CB" w:rsidP="00D77B91">
            <w:pPr>
              <w:jc w:val="center"/>
              <w:rPr>
                <w:kern w:val="2"/>
                <w:sz w:val="24"/>
                <w:szCs w:val="24"/>
              </w:rPr>
            </w:pPr>
            <w:r w:rsidRPr="004847CB">
              <w:rPr>
                <w:kern w:val="2"/>
                <w:sz w:val="24"/>
                <w:szCs w:val="24"/>
              </w:rPr>
              <w:t>1/500</w:t>
            </w:r>
          </w:p>
        </w:tc>
        <w:tc>
          <w:tcPr>
            <w:tcW w:w="2187" w:type="pct"/>
            <w:vAlign w:val="center"/>
          </w:tcPr>
          <w:p w:rsidR="004847CB" w:rsidRPr="004847CB" w:rsidRDefault="004847CB" w:rsidP="00D77B91">
            <w:pPr>
              <w:jc w:val="center"/>
              <w:rPr>
                <w:kern w:val="2"/>
                <w:sz w:val="24"/>
                <w:szCs w:val="24"/>
              </w:rPr>
            </w:pPr>
            <w:r w:rsidRPr="004847CB">
              <w:rPr>
                <w:kern w:val="2"/>
                <w:sz w:val="24"/>
                <w:szCs w:val="24"/>
              </w:rPr>
              <w:t>l/300</w:t>
            </w:r>
          </w:p>
        </w:tc>
      </w:tr>
    </w:tbl>
    <w:p w:rsidR="00726450" w:rsidRPr="00690D2E" w:rsidRDefault="004847CB" w:rsidP="00D77B91">
      <w:pPr>
        <w:spacing w:line="360" w:lineRule="auto"/>
        <w:ind w:firstLineChars="200" w:firstLine="480"/>
        <w:rPr>
          <w:sz w:val="24"/>
          <w:szCs w:val="24"/>
        </w:rPr>
      </w:pPr>
      <w:r>
        <w:rPr>
          <w:sz w:val="24"/>
          <w:szCs w:val="24"/>
        </w:rPr>
        <w:t>11</w:t>
      </w:r>
      <w:r w:rsidR="00726450" w:rsidRPr="00690D2E">
        <w:rPr>
          <w:sz w:val="24"/>
          <w:szCs w:val="24"/>
        </w:rPr>
        <w:t>.3.6</w:t>
      </w:r>
      <w:r w:rsidR="00726450" w:rsidRPr="00690D2E">
        <w:rPr>
          <w:rFonts w:cs="宋体" w:hint="eastAsia"/>
          <w:sz w:val="24"/>
          <w:szCs w:val="24"/>
        </w:rPr>
        <w:t>匝道圆曲线部分加宽规定如表</w:t>
      </w:r>
      <w:r w:rsidR="00726450" w:rsidRPr="00690D2E">
        <w:rPr>
          <w:sz w:val="24"/>
          <w:szCs w:val="24"/>
        </w:rPr>
        <w:t>11.3</w:t>
      </w:r>
      <w:r>
        <w:rPr>
          <w:sz w:val="24"/>
          <w:szCs w:val="24"/>
        </w:rPr>
        <w:t>.</w:t>
      </w:r>
      <w:r w:rsidR="00726450" w:rsidRPr="00690D2E">
        <w:rPr>
          <w:sz w:val="24"/>
          <w:szCs w:val="24"/>
        </w:rPr>
        <w:t>6</w:t>
      </w:r>
      <w:r w:rsidR="006A04F3">
        <w:rPr>
          <w:sz w:val="24"/>
          <w:szCs w:val="24"/>
        </w:rPr>
        <w:t>0</w:t>
      </w:r>
    </w:p>
    <w:p w:rsidR="004847CB" w:rsidRDefault="004847CB" w:rsidP="00D77B91">
      <w:pPr>
        <w:spacing w:line="360" w:lineRule="auto"/>
        <w:jc w:val="center"/>
        <w:rPr>
          <w:sz w:val="24"/>
          <w:szCs w:val="24"/>
        </w:rPr>
      </w:pPr>
      <w:r w:rsidRPr="00690D2E">
        <w:rPr>
          <w:rFonts w:cs="宋体" w:hint="eastAsia"/>
          <w:sz w:val="24"/>
          <w:szCs w:val="24"/>
        </w:rPr>
        <w:t>表</w:t>
      </w:r>
      <w:r>
        <w:rPr>
          <w:sz w:val="24"/>
          <w:szCs w:val="24"/>
        </w:rPr>
        <w:t>11</w:t>
      </w:r>
      <w:r w:rsidRPr="00690D2E">
        <w:rPr>
          <w:sz w:val="24"/>
          <w:szCs w:val="24"/>
        </w:rPr>
        <w:t>.3.6</w:t>
      </w:r>
      <w:r w:rsidRPr="00690D2E">
        <w:rPr>
          <w:rFonts w:cs="宋体" w:hint="eastAsia"/>
          <w:sz w:val="24"/>
          <w:szCs w:val="24"/>
        </w:rPr>
        <w:t>匝道圆曲线加宽值</w:t>
      </w:r>
    </w:p>
    <w:tbl>
      <w:tblPr>
        <w:tblStyle w:val="a3"/>
        <w:tblW w:w="5000" w:type="pct"/>
        <w:tblInd w:w="0" w:type="dxa"/>
        <w:tblBorders>
          <w:left w:val="none" w:sz="0" w:space="0" w:color="auto"/>
          <w:right w:val="none" w:sz="0" w:space="0" w:color="auto"/>
        </w:tblBorders>
        <w:tblLook w:val="01E0"/>
      </w:tblPr>
      <w:tblGrid>
        <w:gridCol w:w="2130"/>
        <w:gridCol w:w="2130"/>
        <w:gridCol w:w="2131"/>
        <w:gridCol w:w="2131"/>
      </w:tblGrid>
      <w:tr w:rsidR="004847CB" w:rsidRPr="004847CB">
        <w:tc>
          <w:tcPr>
            <w:tcW w:w="5000" w:type="pct"/>
            <w:gridSpan w:val="4"/>
            <w:vAlign w:val="center"/>
          </w:tcPr>
          <w:p w:rsidR="004847CB" w:rsidRPr="004847CB" w:rsidRDefault="004847CB" w:rsidP="00D77B91">
            <w:pPr>
              <w:jc w:val="center"/>
              <w:rPr>
                <w:kern w:val="2"/>
                <w:sz w:val="24"/>
                <w:szCs w:val="24"/>
              </w:rPr>
            </w:pPr>
            <w:r w:rsidRPr="004847CB">
              <w:rPr>
                <w:rFonts w:cs="宋体" w:hint="eastAsia"/>
                <w:kern w:val="2"/>
                <w:sz w:val="24"/>
                <w:szCs w:val="24"/>
              </w:rPr>
              <w:t>单车道匝道（</w:t>
            </w:r>
            <w:r>
              <w:rPr>
                <w:rFonts w:cs="宋体" w:hint="eastAsia"/>
                <w:kern w:val="2"/>
                <w:sz w:val="24"/>
                <w:szCs w:val="24"/>
              </w:rPr>
              <w:t>Ⅰ</w:t>
            </w:r>
            <w:r w:rsidRPr="004847CB">
              <w:rPr>
                <w:rFonts w:cs="宋体" w:hint="eastAsia"/>
                <w:kern w:val="2"/>
                <w:sz w:val="24"/>
                <w:szCs w:val="24"/>
              </w:rPr>
              <w:t>型）</w:t>
            </w:r>
          </w:p>
        </w:tc>
      </w:tr>
      <w:tr w:rsidR="004847CB" w:rsidRPr="004847CB">
        <w:tc>
          <w:tcPr>
            <w:tcW w:w="1250" w:type="pct"/>
            <w:vAlign w:val="center"/>
          </w:tcPr>
          <w:p w:rsidR="004847CB" w:rsidRPr="004847CB" w:rsidRDefault="004847CB" w:rsidP="00D77B91">
            <w:pPr>
              <w:jc w:val="center"/>
              <w:rPr>
                <w:kern w:val="2"/>
                <w:sz w:val="24"/>
                <w:szCs w:val="24"/>
              </w:rPr>
            </w:pPr>
            <w:r w:rsidRPr="004847CB">
              <w:rPr>
                <w:rFonts w:cs="宋体" w:hint="eastAsia"/>
                <w:kern w:val="2"/>
                <w:sz w:val="24"/>
                <w:szCs w:val="24"/>
              </w:rPr>
              <w:t>圆曲线半径（</w:t>
            </w:r>
            <w:r w:rsidRPr="004847CB">
              <w:rPr>
                <w:kern w:val="2"/>
                <w:sz w:val="24"/>
                <w:szCs w:val="24"/>
              </w:rPr>
              <w:t>m</w:t>
            </w:r>
            <w:r w:rsidRPr="004847CB">
              <w:rPr>
                <w:rFonts w:cs="宋体" w:hint="eastAsia"/>
                <w:kern w:val="2"/>
                <w:sz w:val="24"/>
                <w:szCs w:val="24"/>
              </w:rPr>
              <w:t>）</w:t>
            </w:r>
          </w:p>
        </w:tc>
        <w:tc>
          <w:tcPr>
            <w:tcW w:w="1250" w:type="pct"/>
            <w:vAlign w:val="center"/>
          </w:tcPr>
          <w:p w:rsidR="004847CB" w:rsidRPr="004847CB" w:rsidRDefault="004847CB" w:rsidP="00D77B91">
            <w:pPr>
              <w:jc w:val="center"/>
              <w:rPr>
                <w:kern w:val="2"/>
                <w:sz w:val="24"/>
                <w:szCs w:val="24"/>
              </w:rPr>
            </w:pPr>
            <w:r w:rsidRPr="004847CB">
              <w:rPr>
                <w:rFonts w:cs="宋体" w:hint="eastAsia"/>
                <w:kern w:val="2"/>
                <w:sz w:val="24"/>
                <w:szCs w:val="24"/>
              </w:rPr>
              <w:t>加宽值（</w:t>
            </w:r>
            <w:r w:rsidRPr="004847CB">
              <w:rPr>
                <w:kern w:val="2"/>
                <w:sz w:val="24"/>
                <w:szCs w:val="24"/>
              </w:rPr>
              <w:t>m</w:t>
            </w:r>
            <w:r w:rsidRPr="004847CB">
              <w:rPr>
                <w:rFonts w:cs="宋体" w:hint="eastAsia"/>
                <w:kern w:val="2"/>
                <w:sz w:val="24"/>
                <w:szCs w:val="24"/>
              </w:rPr>
              <w:t>）</w:t>
            </w:r>
          </w:p>
        </w:tc>
        <w:tc>
          <w:tcPr>
            <w:tcW w:w="1250" w:type="pct"/>
            <w:vAlign w:val="center"/>
          </w:tcPr>
          <w:p w:rsidR="004847CB" w:rsidRPr="004847CB" w:rsidRDefault="004847CB" w:rsidP="00D77B91">
            <w:pPr>
              <w:jc w:val="center"/>
              <w:rPr>
                <w:kern w:val="2"/>
                <w:sz w:val="24"/>
                <w:szCs w:val="24"/>
              </w:rPr>
            </w:pPr>
            <w:r w:rsidRPr="004847CB">
              <w:rPr>
                <w:rFonts w:cs="宋体" w:hint="eastAsia"/>
                <w:kern w:val="2"/>
                <w:sz w:val="24"/>
                <w:szCs w:val="24"/>
              </w:rPr>
              <w:t>圆曲线半径（</w:t>
            </w:r>
            <w:r w:rsidRPr="004847CB">
              <w:rPr>
                <w:kern w:val="2"/>
                <w:sz w:val="24"/>
                <w:szCs w:val="24"/>
              </w:rPr>
              <w:t>m</w:t>
            </w:r>
            <w:r w:rsidRPr="004847CB">
              <w:rPr>
                <w:rFonts w:cs="宋体" w:hint="eastAsia"/>
                <w:kern w:val="2"/>
                <w:sz w:val="24"/>
                <w:szCs w:val="24"/>
              </w:rPr>
              <w:t>）</w:t>
            </w:r>
          </w:p>
        </w:tc>
        <w:tc>
          <w:tcPr>
            <w:tcW w:w="1251" w:type="pct"/>
            <w:vAlign w:val="center"/>
          </w:tcPr>
          <w:p w:rsidR="004847CB" w:rsidRPr="004847CB" w:rsidRDefault="004847CB" w:rsidP="00D77B91">
            <w:pPr>
              <w:jc w:val="center"/>
              <w:rPr>
                <w:kern w:val="2"/>
                <w:sz w:val="24"/>
                <w:szCs w:val="24"/>
              </w:rPr>
            </w:pPr>
            <w:r w:rsidRPr="004847CB">
              <w:rPr>
                <w:rFonts w:cs="宋体" w:hint="eastAsia"/>
                <w:kern w:val="2"/>
                <w:sz w:val="24"/>
                <w:szCs w:val="24"/>
              </w:rPr>
              <w:t>加宽值（</w:t>
            </w:r>
            <w:r w:rsidRPr="004847CB">
              <w:rPr>
                <w:kern w:val="2"/>
                <w:sz w:val="24"/>
                <w:szCs w:val="24"/>
              </w:rPr>
              <w:t>m</w:t>
            </w:r>
            <w:r w:rsidRPr="004847CB">
              <w:rPr>
                <w:rFonts w:cs="宋体" w:hint="eastAsia"/>
                <w:kern w:val="2"/>
                <w:sz w:val="24"/>
                <w:szCs w:val="24"/>
              </w:rPr>
              <w:t>）</w:t>
            </w:r>
          </w:p>
        </w:tc>
      </w:tr>
      <w:tr w:rsidR="004847CB" w:rsidRPr="004847CB">
        <w:tc>
          <w:tcPr>
            <w:tcW w:w="1250" w:type="pct"/>
            <w:vAlign w:val="center"/>
          </w:tcPr>
          <w:p w:rsidR="004847CB" w:rsidRPr="004847CB" w:rsidRDefault="004847CB" w:rsidP="00D77B91">
            <w:pPr>
              <w:jc w:val="center"/>
              <w:rPr>
                <w:kern w:val="2"/>
                <w:sz w:val="24"/>
                <w:szCs w:val="24"/>
              </w:rPr>
            </w:pPr>
            <w:r w:rsidRPr="004847CB">
              <w:rPr>
                <w:kern w:val="2"/>
                <w:sz w:val="24"/>
                <w:szCs w:val="24"/>
              </w:rPr>
              <w:t>25~&lt;27</w:t>
            </w:r>
          </w:p>
        </w:tc>
        <w:tc>
          <w:tcPr>
            <w:tcW w:w="1250" w:type="pct"/>
            <w:vAlign w:val="center"/>
          </w:tcPr>
          <w:p w:rsidR="004847CB" w:rsidRPr="004847CB" w:rsidRDefault="004847CB" w:rsidP="00D77B91">
            <w:pPr>
              <w:jc w:val="center"/>
              <w:rPr>
                <w:kern w:val="2"/>
                <w:sz w:val="24"/>
                <w:szCs w:val="24"/>
              </w:rPr>
            </w:pPr>
            <w:r w:rsidRPr="004847CB">
              <w:rPr>
                <w:kern w:val="2"/>
                <w:sz w:val="24"/>
                <w:szCs w:val="24"/>
              </w:rPr>
              <w:t>2.00</w:t>
            </w:r>
          </w:p>
        </w:tc>
        <w:tc>
          <w:tcPr>
            <w:tcW w:w="1250" w:type="pct"/>
            <w:vAlign w:val="center"/>
          </w:tcPr>
          <w:p w:rsidR="004847CB" w:rsidRPr="004847CB" w:rsidRDefault="004847CB" w:rsidP="00D77B91">
            <w:pPr>
              <w:jc w:val="center"/>
              <w:rPr>
                <w:kern w:val="2"/>
                <w:sz w:val="24"/>
                <w:szCs w:val="24"/>
              </w:rPr>
            </w:pPr>
            <w:r w:rsidRPr="004847CB">
              <w:rPr>
                <w:kern w:val="2"/>
                <w:sz w:val="24"/>
                <w:szCs w:val="24"/>
              </w:rPr>
              <w:t>25~&lt;26</w:t>
            </w:r>
          </w:p>
        </w:tc>
        <w:tc>
          <w:tcPr>
            <w:tcW w:w="1251" w:type="pct"/>
            <w:vAlign w:val="center"/>
          </w:tcPr>
          <w:p w:rsidR="004847CB" w:rsidRPr="004847CB" w:rsidRDefault="004847CB" w:rsidP="00D77B91">
            <w:pPr>
              <w:jc w:val="center"/>
              <w:rPr>
                <w:kern w:val="2"/>
                <w:sz w:val="24"/>
                <w:szCs w:val="24"/>
              </w:rPr>
            </w:pPr>
            <w:r w:rsidRPr="004847CB">
              <w:rPr>
                <w:kern w:val="2"/>
                <w:sz w:val="24"/>
                <w:szCs w:val="24"/>
              </w:rPr>
              <w:t>2.25</w:t>
            </w:r>
          </w:p>
        </w:tc>
      </w:tr>
      <w:tr w:rsidR="004847CB" w:rsidRPr="004847CB">
        <w:tc>
          <w:tcPr>
            <w:tcW w:w="1250" w:type="pct"/>
            <w:vAlign w:val="center"/>
          </w:tcPr>
          <w:p w:rsidR="004847CB" w:rsidRPr="004847CB" w:rsidRDefault="004847CB" w:rsidP="00D77B91">
            <w:pPr>
              <w:jc w:val="center"/>
              <w:rPr>
                <w:kern w:val="2"/>
                <w:sz w:val="24"/>
                <w:szCs w:val="24"/>
              </w:rPr>
            </w:pPr>
            <w:r w:rsidRPr="004847CB">
              <w:rPr>
                <w:kern w:val="2"/>
                <w:sz w:val="24"/>
                <w:szCs w:val="24"/>
              </w:rPr>
              <w:t>27~&lt;29</w:t>
            </w:r>
          </w:p>
        </w:tc>
        <w:tc>
          <w:tcPr>
            <w:tcW w:w="1250" w:type="pct"/>
            <w:vAlign w:val="center"/>
          </w:tcPr>
          <w:p w:rsidR="004847CB" w:rsidRPr="004847CB" w:rsidRDefault="004847CB" w:rsidP="00D77B91">
            <w:pPr>
              <w:jc w:val="center"/>
              <w:rPr>
                <w:kern w:val="2"/>
                <w:sz w:val="24"/>
                <w:szCs w:val="24"/>
              </w:rPr>
            </w:pPr>
            <w:r w:rsidRPr="004847CB">
              <w:rPr>
                <w:kern w:val="2"/>
                <w:sz w:val="24"/>
                <w:szCs w:val="24"/>
              </w:rPr>
              <w:t>1.75</w:t>
            </w:r>
          </w:p>
        </w:tc>
        <w:tc>
          <w:tcPr>
            <w:tcW w:w="1250" w:type="pct"/>
            <w:vAlign w:val="center"/>
          </w:tcPr>
          <w:p w:rsidR="004847CB" w:rsidRPr="004847CB" w:rsidRDefault="004847CB" w:rsidP="00D77B91">
            <w:pPr>
              <w:jc w:val="center"/>
              <w:rPr>
                <w:kern w:val="2"/>
                <w:sz w:val="24"/>
                <w:szCs w:val="24"/>
              </w:rPr>
            </w:pPr>
            <w:r w:rsidRPr="004847CB">
              <w:rPr>
                <w:kern w:val="2"/>
                <w:sz w:val="24"/>
                <w:szCs w:val="24"/>
              </w:rPr>
              <w:t>26~&lt;27</w:t>
            </w:r>
          </w:p>
        </w:tc>
        <w:tc>
          <w:tcPr>
            <w:tcW w:w="1251" w:type="pct"/>
            <w:vAlign w:val="center"/>
          </w:tcPr>
          <w:p w:rsidR="004847CB" w:rsidRPr="004847CB" w:rsidRDefault="004847CB" w:rsidP="00D77B91">
            <w:pPr>
              <w:jc w:val="center"/>
              <w:rPr>
                <w:kern w:val="2"/>
                <w:sz w:val="24"/>
                <w:szCs w:val="24"/>
              </w:rPr>
            </w:pPr>
            <w:r w:rsidRPr="004847CB">
              <w:rPr>
                <w:kern w:val="2"/>
                <w:sz w:val="24"/>
                <w:szCs w:val="24"/>
              </w:rPr>
              <w:t>2.00</w:t>
            </w:r>
          </w:p>
        </w:tc>
      </w:tr>
      <w:tr w:rsidR="004847CB" w:rsidRPr="004847CB">
        <w:tc>
          <w:tcPr>
            <w:tcW w:w="1250" w:type="pct"/>
            <w:vAlign w:val="center"/>
          </w:tcPr>
          <w:p w:rsidR="004847CB" w:rsidRPr="004847CB" w:rsidRDefault="004847CB" w:rsidP="00D77B91">
            <w:pPr>
              <w:jc w:val="center"/>
              <w:rPr>
                <w:kern w:val="2"/>
                <w:sz w:val="24"/>
                <w:szCs w:val="24"/>
              </w:rPr>
            </w:pPr>
            <w:r w:rsidRPr="004847CB">
              <w:rPr>
                <w:kern w:val="2"/>
                <w:sz w:val="24"/>
                <w:szCs w:val="24"/>
              </w:rPr>
              <w:t>29~</w:t>
            </w:r>
            <w:r w:rsidRPr="004847CB">
              <w:rPr>
                <w:rFonts w:cs="宋体" w:hint="eastAsia"/>
                <w:kern w:val="2"/>
                <w:sz w:val="24"/>
                <w:szCs w:val="24"/>
              </w:rPr>
              <w:t>＜</w:t>
            </w:r>
            <w:r w:rsidRPr="004847CB">
              <w:rPr>
                <w:kern w:val="2"/>
                <w:sz w:val="24"/>
                <w:szCs w:val="24"/>
              </w:rPr>
              <w:t>32</w:t>
            </w:r>
          </w:p>
        </w:tc>
        <w:tc>
          <w:tcPr>
            <w:tcW w:w="1250" w:type="pct"/>
            <w:vAlign w:val="center"/>
          </w:tcPr>
          <w:p w:rsidR="004847CB" w:rsidRPr="004847CB" w:rsidRDefault="004847CB" w:rsidP="00D77B91">
            <w:pPr>
              <w:jc w:val="center"/>
              <w:rPr>
                <w:kern w:val="2"/>
                <w:sz w:val="24"/>
                <w:szCs w:val="24"/>
              </w:rPr>
            </w:pPr>
            <w:r w:rsidRPr="004847CB">
              <w:rPr>
                <w:kern w:val="2"/>
                <w:sz w:val="24"/>
                <w:szCs w:val="24"/>
              </w:rPr>
              <w:t>150</w:t>
            </w:r>
          </w:p>
        </w:tc>
        <w:tc>
          <w:tcPr>
            <w:tcW w:w="1250" w:type="pct"/>
            <w:vAlign w:val="center"/>
          </w:tcPr>
          <w:p w:rsidR="004847CB" w:rsidRPr="004847CB" w:rsidRDefault="004847CB" w:rsidP="00D77B91">
            <w:pPr>
              <w:jc w:val="center"/>
              <w:rPr>
                <w:kern w:val="2"/>
                <w:sz w:val="24"/>
                <w:szCs w:val="24"/>
              </w:rPr>
            </w:pPr>
            <w:r w:rsidRPr="004847CB">
              <w:rPr>
                <w:kern w:val="2"/>
                <w:sz w:val="24"/>
                <w:szCs w:val="24"/>
              </w:rPr>
              <w:t>27~&lt;29</w:t>
            </w:r>
          </w:p>
        </w:tc>
        <w:tc>
          <w:tcPr>
            <w:tcW w:w="1251" w:type="pct"/>
            <w:vAlign w:val="center"/>
          </w:tcPr>
          <w:p w:rsidR="004847CB" w:rsidRPr="004847CB" w:rsidRDefault="004847CB" w:rsidP="00D77B91">
            <w:pPr>
              <w:jc w:val="center"/>
              <w:rPr>
                <w:kern w:val="2"/>
                <w:sz w:val="24"/>
                <w:szCs w:val="24"/>
              </w:rPr>
            </w:pPr>
            <w:r w:rsidRPr="004847CB">
              <w:rPr>
                <w:kern w:val="2"/>
                <w:sz w:val="24"/>
                <w:szCs w:val="24"/>
              </w:rPr>
              <w:t>1.75</w:t>
            </w:r>
          </w:p>
        </w:tc>
      </w:tr>
      <w:tr w:rsidR="004847CB" w:rsidRPr="004847CB">
        <w:tc>
          <w:tcPr>
            <w:tcW w:w="1250" w:type="pct"/>
            <w:vAlign w:val="center"/>
          </w:tcPr>
          <w:p w:rsidR="004847CB" w:rsidRPr="004847CB" w:rsidRDefault="004847CB" w:rsidP="00D77B91">
            <w:pPr>
              <w:jc w:val="center"/>
              <w:rPr>
                <w:kern w:val="2"/>
                <w:sz w:val="24"/>
                <w:szCs w:val="24"/>
              </w:rPr>
            </w:pPr>
            <w:r w:rsidRPr="004847CB">
              <w:rPr>
                <w:kern w:val="2"/>
                <w:sz w:val="24"/>
                <w:szCs w:val="24"/>
              </w:rPr>
              <w:t>32~&lt;36</w:t>
            </w:r>
          </w:p>
        </w:tc>
        <w:tc>
          <w:tcPr>
            <w:tcW w:w="1250" w:type="pct"/>
            <w:vAlign w:val="center"/>
          </w:tcPr>
          <w:p w:rsidR="004847CB" w:rsidRPr="004847CB" w:rsidRDefault="004847CB" w:rsidP="00D77B91">
            <w:pPr>
              <w:jc w:val="center"/>
              <w:rPr>
                <w:kern w:val="2"/>
                <w:sz w:val="24"/>
                <w:szCs w:val="24"/>
              </w:rPr>
            </w:pPr>
            <w:r w:rsidRPr="004847CB">
              <w:rPr>
                <w:kern w:val="2"/>
                <w:sz w:val="24"/>
                <w:szCs w:val="24"/>
              </w:rPr>
              <w:t>1.25</w:t>
            </w:r>
          </w:p>
        </w:tc>
        <w:tc>
          <w:tcPr>
            <w:tcW w:w="1250" w:type="pct"/>
            <w:vAlign w:val="center"/>
          </w:tcPr>
          <w:p w:rsidR="004847CB" w:rsidRPr="004847CB" w:rsidRDefault="004847CB" w:rsidP="00D77B91">
            <w:pPr>
              <w:jc w:val="center"/>
              <w:rPr>
                <w:kern w:val="2"/>
                <w:sz w:val="24"/>
                <w:szCs w:val="24"/>
              </w:rPr>
            </w:pPr>
            <w:r w:rsidRPr="004847CB">
              <w:rPr>
                <w:kern w:val="2"/>
                <w:sz w:val="24"/>
                <w:szCs w:val="24"/>
              </w:rPr>
              <w:t>29~&lt;31</w:t>
            </w:r>
          </w:p>
        </w:tc>
        <w:tc>
          <w:tcPr>
            <w:tcW w:w="1251" w:type="pct"/>
            <w:vAlign w:val="center"/>
          </w:tcPr>
          <w:p w:rsidR="004847CB" w:rsidRPr="004847CB" w:rsidRDefault="004847CB" w:rsidP="00D77B91">
            <w:pPr>
              <w:jc w:val="center"/>
              <w:rPr>
                <w:kern w:val="2"/>
                <w:sz w:val="24"/>
                <w:szCs w:val="24"/>
              </w:rPr>
            </w:pPr>
            <w:r w:rsidRPr="004847CB">
              <w:rPr>
                <w:kern w:val="2"/>
                <w:sz w:val="24"/>
                <w:szCs w:val="24"/>
              </w:rPr>
              <w:t>1.50</w:t>
            </w:r>
          </w:p>
        </w:tc>
      </w:tr>
      <w:tr w:rsidR="004847CB" w:rsidRPr="004847CB">
        <w:tc>
          <w:tcPr>
            <w:tcW w:w="1250" w:type="pct"/>
            <w:vAlign w:val="center"/>
          </w:tcPr>
          <w:p w:rsidR="004847CB" w:rsidRPr="004847CB" w:rsidRDefault="004847CB" w:rsidP="00D77B91">
            <w:pPr>
              <w:jc w:val="center"/>
              <w:rPr>
                <w:kern w:val="2"/>
                <w:sz w:val="24"/>
                <w:szCs w:val="24"/>
              </w:rPr>
            </w:pPr>
            <w:r w:rsidRPr="004847CB">
              <w:rPr>
                <w:kern w:val="2"/>
                <w:sz w:val="24"/>
                <w:szCs w:val="24"/>
              </w:rPr>
              <w:t>36~&lt;42</w:t>
            </w:r>
          </w:p>
        </w:tc>
        <w:tc>
          <w:tcPr>
            <w:tcW w:w="1250" w:type="pct"/>
            <w:vAlign w:val="center"/>
          </w:tcPr>
          <w:p w:rsidR="004847CB" w:rsidRPr="004847CB" w:rsidRDefault="004847CB" w:rsidP="00D77B91">
            <w:pPr>
              <w:jc w:val="center"/>
              <w:rPr>
                <w:kern w:val="2"/>
                <w:sz w:val="24"/>
                <w:szCs w:val="24"/>
              </w:rPr>
            </w:pPr>
            <w:r w:rsidRPr="004847CB">
              <w:rPr>
                <w:kern w:val="2"/>
                <w:sz w:val="24"/>
                <w:szCs w:val="24"/>
              </w:rPr>
              <w:t>1.00</w:t>
            </w:r>
          </w:p>
        </w:tc>
        <w:tc>
          <w:tcPr>
            <w:tcW w:w="1250" w:type="pct"/>
            <w:vAlign w:val="center"/>
          </w:tcPr>
          <w:p w:rsidR="004847CB" w:rsidRPr="004847CB" w:rsidRDefault="004847CB" w:rsidP="00D77B91">
            <w:pPr>
              <w:jc w:val="center"/>
              <w:rPr>
                <w:kern w:val="2"/>
                <w:sz w:val="24"/>
                <w:szCs w:val="24"/>
              </w:rPr>
            </w:pPr>
            <w:r w:rsidRPr="004847CB">
              <w:rPr>
                <w:kern w:val="2"/>
                <w:sz w:val="24"/>
                <w:szCs w:val="24"/>
              </w:rPr>
              <w:t>31~&lt;33</w:t>
            </w:r>
          </w:p>
        </w:tc>
        <w:tc>
          <w:tcPr>
            <w:tcW w:w="1251" w:type="pct"/>
            <w:vAlign w:val="center"/>
          </w:tcPr>
          <w:p w:rsidR="004847CB" w:rsidRPr="004847CB" w:rsidRDefault="004847CB" w:rsidP="00D77B91">
            <w:pPr>
              <w:jc w:val="center"/>
              <w:rPr>
                <w:kern w:val="2"/>
                <w:sz w:val="24"/>
                <w:szCs w:val="24"/>
              </w:rPr>
            </w:pPr>
            <w:r w:rsidRPr="004847CB">
              <w:rPr>
                <w:kern w:val="2"/>
                <w:sz w:val="24"/>
                <w:szCs w:val="24"/>
              </w:rPr>
              <w:t>1.25</w:t>
            </w:r>
          </w:p>
        </w:tc>
      </w:tr>
      <w:tr w:rsidR="004847CB" w:rsidRPr="004847CB">
        <w:tc>
          <w:tcPr>
            <w:tcW w:w="1250" w:type="pct"/>
            <w:vAlign w:val="center"/>
          </w:tcPr>
          <w:p w:rsidR="004847CB" w:rsidRPr="004847CB" w:rsidRDefault="004847CB" w:rsidP="00D77B91">
            <w:pPr>
              <w:jc w:val="center"/>
              <w:rPr>
                <w:kern w:val="2"/>
                <w:sz w:val="24"/>
                <w:szCs w:val="24"/>
              </w:rPr>
            </w:pPr>
            <w:r w:rsidRPr="004847CB">
              <w:rPr>
                <w:kern w:val="2"/>
                <w:sz w:val="24"/>
                <w:szCs w:val="24"/>
              </w:rPr>
              <w:t>42~&lt;48</w:t>
            </w:r>
          </w:p>
        </w:tc>
        <w:tc>
          <w:tcPr>
            <w:tcW w:w="1250" w:type="pct"/>
            <w:vAlign w:val="center"/>
          </w:tcPr>
          <w:p w:rsidR="004847CB" w:rsidRPr="004847CB" w:rsidRDefault="004847CB" w:rsidP="00D77B91">
            <w:pPr>
              <w:jc w:val="center"/>
              <w:rPr>
                <w:kern w:val="2"/>
                <w:sz w:val="24"/>
                <w:szCs w:val="24"/>
              </w:rPr>
            </w:pPr>
            <w:r w:rsidRPr="004847CB">
              <w:rPr>
                <w:kern w:val="2"/>
                <w:sz w:val="24"/>
                <w:szCs w:val="24"/>
              </w:rPr>
              <w:t>0.75</w:t>
            </w:r>
          </w:p>
        </w:tc>
        <w:tc>
          <w:tcPr>
            <w:tcW w:w="1250" w:type="pct"/>
            <w:vAlign w:val="center"/>
          </w:tcPr>
          <w:p w:rsidR="004847CB" w:rsidRPr="004847CB" w:rsidRDefault="004847CB" w:rsidP="00D77B91">
            <w:pPr>
              <w:jc w:val="center"/>
              <w:rPr>
                <w:kern w:val="2"/>
                <w:sz w:val="24"/>
                <w:szCs w:val="24"/>
              </w:rPr>
            </w:pPr>
            <w:r w:rsidRPr="004847CB">
              <w:rPr>
                <w:kern w:val="2"/>
                <w:sz w:val="24"/>
                <w:szCs w:val="24"/>
              </w:rPr>
              <w:t>33~&lt;36</w:t>
            </w:r>
          </w:p>
        </w:tc>
        <w:tc>
          <w:tcPr>
            <w:tcW w:w="1251" w:type="pct"/>
            <w:vAlign w:val="center"/>
          </w:tcPr>
          <w:p w:rsidR="004847CB" w:rsidRPr="004847CB" w:rsidRDefault="004847CB" w:rsidP="00D77B91">
            <w:pPr>
              <w:jc w:val="center"/>
              <w:rPr>
                <w:kern w:val="2"/>
                <w:sz w:val="24"/>
                <w:szCs w:val="24"/>
              </w:rPr>
            </w:pPr>
            <w:r w:rsidRPr="004847CB">
              <w:rPr>
                <w:kern w:val="2"/>
                <w:sz w:val="24"/>
                <w:szCs w:val="24"/>
              </w:rPr>
              <w:t>1.00</w:t>
            </w:r>
          </w:p>
        </w:tc>
      </w:tr>
      <w:tr w:rsidR="004847CB" w:rsidRPr="004847CB">
        <w:tc>
          <w:tcPr>
            <w:tcW w:w="1250" w:type="pct"/>
            <w:vAlign w:val="center"/>
          </w:tcPr>
          <w:p w:rsidR="004847CB" w:rsidRPr="004847CB" w:rsidRDefault="004847CB" w:rsidP="00D77B91">
            <w:pPr>
              <w:jc w:val="center"/>
              <w:rPr>
                <w:kern w:val="2"/>
                <w:sz w:val="24"/>
                <w:szCs w:val="24"/>
              </w:rPr>
            </w:pPr>
            <w:r w:rsidRPr="004847CB">
              <w:rPr>
                <w:kern w:val="2"/>
                <w:sz w:val="24"/>
                <w:szCs w:val="24"/>
              </w:rPr>
              <w:t>48~&lt;58</w:t>
            </w:r>
          </w:p>
        </w:tc>
        <w:tc>
          <w:tcPr>
            <w:tcW w:w="1250" w:type="pct"/>
            <w:vAlign w:val="center"/>
          </w:tcPr>
          <w:p w:rsidR="004847CB" w:rsidRPr="004847CB" w:rsidRDefault="004847CB" w:rsidP="00D77B91">
            <w:pPr>
              <w:jc w:val="center"/>
              <w:rPr>
                <w:kern w:val="2"/>
                <w:sz w:val="24"/>
                <w:szCs w:val="24"/>
              </w:rPr>
            </w:pPr>
            <w:r w:rsidRPr="004847CB">
              <w:rPr>
                <w:kern w:val="2"/>
                <w:sz w:val="24"/>
                <w:szCs w:val="24"/>
              </w:rPr>
              <w:t>0.50</w:t>
            </w:r>
          </w:p>
        </w:tc>
        <w:tc>
          <w:tcPr>
            <w:tcW w:w="1250" w:type="pct"/>
            <w:vAlign w:val="center"/>
          </w:tcPr>
          <w:p w:rsidR="004847CB" w:rsidRPr="004847CB" w:rsidRDefault="004847CB" w:rsidP="00D77B91">
            <w:pPr>
              <w:jc w:val="center"/>
              <w:rPr>
                <w:kern w:val="2"/>
                <w:sz w:val="24"/>
                <w:szCs w:val="24"/>
              </w:rPr>
            </w:pPr>
            <w:r w:rsidRPr="004847CB">
              <w:rPr>
                <w:kern w:val="2"/>
                <w:sz w:val="24"/>
                <w:szCs w:val="24"/>
              </w:rPr>
              <w:t>36~&lt;39</w:t>
            </w:r>
          </w:p>
        </w:tc>
        <w:tc>
          <w:tcPr>
            <w:tcW w:w="1251" w:type="pct"/>
            <w:vAlign w:val="center"/>
          </w:tcPr>
          <w:p w:rsidR="004847CB" w:rsidRPr="004847CB" w:rsidRDefault="004847CB" w:rsidP="00D77B91">
            <w:pPr>
              <w:jc w:val="center"/>
              <w:rPr>
                <w:kern w:val="2"/>
                <w:sz w:val="24"/>
                <w:szCs w:val="24"/>
              </w:rPr>
            </w:pPr>
            <w:r w:rsidRPr="004847CB">
              <w:rPr>
                <w:kern w:val="2"/>
                <w:sz w:val="24"/>
                <w:szCs w:val="24"/>
              </w:rPr>
              <w:t>0.75</w:t>
            </w:r>
          </w:p>
        </w:tc>
      </w:tr>
      <w:tr w:rsidR="004847CB" w:rsidRPr="004847CB">
        <w:tc>
          <w:tcPr>
            <w:tcW w:w="1250" w:type="pct"/>
            <w:vAlign w:val="center"/>
          </w:tcPr>
          <w:p w:rsidR="004847CB" w:rsidRPr="004847CB" w:rsidRDefault="004847CB" w:rsidP="00D77B91">
            <w:pPr>
              <w:jc w:val="center"/>
              <w:rPr>
                <w:kern w:val="2"/>
                <w:sz w:val="24"/>
                <w:szCs w:val="24"/>
              </w:rPr>
            </w:pPr>
            <w:r w:rsidRPr="004847CB">
              <w:rPr>
                <w:kern w:val="2"/>
                <w:sz w:val="24"/>
                <w:szCs w:val="24"/>
              </w:rPr>
              <w:t>58~&lt;72</w:t>
            </w:r>
          </w:p>
        </w:tc>
        <w:tc>
          <w:tcPr>
            <w:tcW w:w="1250" w:type="pct"/>
            <w:vAlign w:val="center"/>
          </w:tcPr>
          <w:p w:rsidR="004847CB" w:rsidRPr="004847CB" w:rsidRDefault="004847CB" w:rsidP="00D77B91">
            <w:pPr>
              <w:jc w:val="center"/>
              <w:rPr>
                <w:kern w:val="2"/>
                <w:sz w:val="24"/>
                <w:szCs w:val="24"/>
              </w:rPr>
            </w:pPr>
            <w:r w:rsidRPr="004847CB">
              <w:rPr>
                <w:kern w:val="2"/>
                <w:sz w:val="24"/>
                <w:szCs w:val="24"/>
              </w:rPr>
              <w:t>0.25</w:t>
            </w:r>
          </w:p>
        </w:tc>
        <w:tc>
          <w:tcPr>
            <w:tcW w:w="1250" w:type="pct"/>
            <w:vAlign w:val="center"/>
          </w:tcPr>
          <w:p w:rsidR="004847CB" w:rsidRPr="004847CB" w:rsidRDefault="004847CB" w:rsidP="00D77B91">
            <w:pPr>
              <w:jc w:val="center"/>
              <w:rPr>
                <w:kern w:val="2"/>
                <w:sz w:val="24"/>
                <w:szCs w:val="24"/>
              </w:rPr>
            </w:pPr>
            <w:r w:rsidRPr="004847CB">
              <w:rPr>
                <w:kern w:val="2"/>
                <w:sz w:val="24"/>
                <w:szCs w:val="24"/>
              </w:rPr>
              <w:t>39~&lt;43</w:t>
            </w:r>
          </w:p>
        </w:tc>
        <w:tc>
          <w:tcPr>
            <w:tcW w:w="1251" w:type="pct"/>
            <w:vAlign w:val="center"/>
          </w:tcPr>
          <w:p w:rsidR="004847CB" w:rsidRPr="004847CB" w:rsidRDefault="004847CB" w:rsidP="00D77B91">
            <w:pPr>
              <w:jc w:val="center"/>
              <w:rPr>
                <w:kern w:val="2"/>
                <w:sz w:val="24"/>
                <w:szCs w:val="24"/>
              </w:rPr>
            </w:pPr>
            <w:r w:rsidRPr="004847CB">
              <w:rPr>
                <w:kern w:val="2"/>
                <w:sz w:val="24"/>
                <w:szCs w:val="24"/>
              </w:rPr>
              <w:t>0.50</w:t>
            </w:r>
          </w:p>
        </w:tc>
      </w:tr>
      <w:tr w:rsidR="004847CB" w:rsidRPr="004847CB">
        <w:tc>
          <w:tcPr>
            <w:tcW w:w="1250" w:type="pct"/>
            <w:vAlign w:val="center"/>
          </w:tcPr>
          <w:p w:rsidR="004847CB" w:rsidRPr="004847CB" w:rsidRDefault="004847CB" w:rsidP="00D77B91">
            <w:pPr>
              <w:jc w:val="center"/>
              <w:rPr>
                <w:kern w:val="2"/>
                <w:sz w:val="24"/>
                <w:szCs w:val="24"/>
              </w:rPr>
            </w:pPr>
            <w:r w:rsidRPr="004847CB">
              <w:rPr>
                <w:rFonts w:cs="宋体" w:hint="eastAsia"/>
                <w:kern w:val="2"/>
                <w:sz w:val="24"/>
                <w:szCs w:val="24"/>
              </w:rPr>
              <w:t>≥</w:t>
            </w:r>
            <w:r w:rsidRPr="004847CB">
              <w:rPr>
                <w:kern w:val="2"/>
                <w:sz w:val="24"/>
                <w:szCs w:val="24"/>
              </w:rPr>
              <w:t>72</w:t>
            </w:r>
          </w:p>
        </w:tc>
        <w:tc>
          <w:tcPr>
            <w:tcW w:w="1250" w:type="pct"/>
            <w:vAlign w:val="center"/>
          </w:tcPr>
          <w:p w:rsidR="004847CB" w:rsidRPr="004847CB" w:rsidRDefault="004847CB" w:rsidP="00D77B91">
            <w:pPr>
              <w:jc w:val="center"/>
              <w:rPr>
                <w:kern w:val="2"/>
                <w:sz w:val="24"/>
                <w:szCs w:val="24"/>
              </w:rPr>
            </w:pPr>
            <w:r w:rsidRPr="004847CB">
              <w:rPr>
                <w:kern w:val="2"/>
                <w:sz w:val="24"/>
                <w:szCs w:val="24"/>
              </w:rPr>
              <w:t>0</w:t>
            </w:r>
          </w:p>
        </w:tc>
        <w:tc>
          <w:tcPr>
            <w:tcW w:w="1250" w:type="pct"/>
            <w:vAlign w:val="center"/>
          </w:tcPr>
          <w:p w:rsidR="004847CB" w:rsidRPr="004847CB" w:rsidRDefault="004847CB" w:rsidP="00D77B91">
            <w:pPr>
              <w:jc w:val="center"/>
              <w:rPr>
                <w:kern w:val="2"/>
                <w:sz w:val="24"/>
                <w:szCs w:val="24"/>
              </w:rPr>
            </w:pPr>
            <w:r w:rsidRPr="004847CB">
              <w:rPr>
                <w:kern w:val="2"/>
                <w:sz w:val="24"/>
                <w:szCs w:val="24"/>
              </w:rPr>
              <w:t>43~&lt;47</w:t>
            </w:r>
          </w:p>
        </w:tc>
        <w:tc>
          <w:tcPr>
            <w:tcW w:w="1251" w:type="pct"/>
            <w:vAlign w:val="center"/>
          </w:tcPr>
          <w:p w:rsidR="004847CB" w:rsidRPr="004847CB" w:rsidRDefault="004847CB" w:rsidP="00D77B91">
            <w:pPr>
              <w:jc w:val="center"/>
              <w:rPr>
                <w:kern w:val="2"/>
                <w:sz w:val="24"/>
                <w:szCs w:val="24"/>
              </w:rPr>
            </w:pPr>
            <w:r w:rsidRPr="004847CB">
              <w:rPr>
                <w:kern w:val="2"/>
                <w:sz w:val="24"/>
                <w:szCs w:val="24"/>
              </w:rPr>
              <w:t>0.25</w:t>
            </w:r>
          </w:p>
        </w:tc>
      </w:tr>
      <w:tr w:rsidR="004847CB" w:rsidRPr="004847CB">
        <w:tc>
          <w:tcPr>
            <w:tcW w:w="1250" w:type="pct"/>
            <w:vAlign w:val="center"/>
          </w:tcPr>
          <w:p w:rsidR="004847CB" w:rsidRPr="004847CB" w:rsidRDefault="004847CB" w:rsidP="00D77B91">
            <w:pPr>
              <w:jc w:val="center"/>
              <w:rPr>
                <w:kern w:val="2"/>
                <w:sz w:val="24"/>
                <w:szCs w:val="24"/>
              </w:rPr>
            </w:pPr>
          </w:p>
        </w:tc>
        <w:tc>
          <w:tcPr>
            <w:tcW w:w="1250" w:type="pct"/>
            <w:vAlign w:val="center"/>
          </w:tcPr>
          <w:p w:rsidR="004847CB" w:rsidRPr="004847CB" w:rsidRDefault="004847CB" w:rsidP="00D77B91">
            <w:pPr>
              <w:jc w:val="center"/>
              <w:rPr>
                <w:kern w:val="2"/>
                <w:sz w:val="24"/>
                <w:szCs w:val="24"/>
              </w:rPr>
            </w:pPr>
          </w:p>
        </w:tc>
        <w:tc>
          <w:tcPr>
            <w:tcW w:w="1250" w:type="pct"/>
            <w:vAlign w:val="center"/>
          </w:tcPr>
          <w:p w:rsidR="004847CB" w:rsidRPr="004847CB" w:rsidRDefault="004847CB" w:rsidP="00D77B91">
            <w:pPr>
              <w:jc w:val="center"/>
              <w:rPr>
                <w:kern w:val="2"/>
                <w:sz w:val="24"/>
                <w:szCs w:val="24"/>
              </w:rPr>
            </w:pPr>
            <w:r w:rsidRPr="004847CB">
              <w:rPr>
                <w:rFonts w:cs="宋体" w:hint="eastAsia"/>
                <w:kern w:val="2"/>
                <w:sz w:val="24"/>
                <w:szCs w:val="24"/>
              </w:rPr>
              <w:t>≥</w:t>
            </w:r>
            <w:r w:rsidRPr="004847CB">
              <w:rPr>
                <w:kern w:val="2"/>
                <w:sz w:val="24"/>
                <w:szCs w:val="24"/>
              </w:rPr>
              <w:t>47</w:t>
            </w:r>
          </w:p>
        </w:tc>
        <w:tc>
          <w:tcPr>
            <w:tcW w:w="1251" w:type="pct"/>
            <w:vAlign w:val="center"/>
          </w:tcPr>
          <w:p w:rsidR="004847CB" w:rsidRPr="004847CB" w:rsidRDefault="004847CB" w:rsidP="00D77B91">
            <w:pPr>
              <w:jc w:val="center"/>
              <w:rPr>
                <w:kern w:val="2"/>
                <w:sz w:val="24"/>
                <w:szCs w:val="24"/>
              </w:rPr>
            </w:pPr>
            <w:r w:rsidRPr="004847CB">
              <w:rPr>
                <w:kern w:val="2"/>
                <w:sz w:val="24"/>
                <w:szCs w:val="24"/>
              </w:rPr>
              <w:t>0</w:t>
            </w:r>
          </w:p>
        </w:tc>
      </w:tr>
    </w:tbl>
    <w:p w:rsidR="00726450" w:rsidRPr="004847CB" w:rsidRDefault="00726450" w:rsidP="00D77B91">
      <w:pPr>
        <w:spacing w:line="360" w:lineRule="auto"/>
        <w:ind w:firstLineChars="200" w:firstLine="420"/>
      </w:pPr>
      <w:r w:rsidRPr="004847CB">
        <w:rPr>
          <w:rFonts w:cs="宋体" w:hint="eastAsia"/>
        </w:rPr>
        <w:t>注：</w:t>
      </w:r>
      <w:r w:rsidRPr="004847CB">
        <w:t>1</w:t>
      </w:r>
      <w:r w:rsidRPr="004847CB">
        <w:rPr>
          <w:rFonts w:cs="宋体" w:hint="eastAsia"/>
        </w:rPr>
        <w:t>．表中加宽值是对图</w:t>
      </w:r>
      <w:r w:rsidRPr="004847CB">
        <w:t>11</w:t>
      </w:r>
      <w:r w:rsidR="006A04F3" w:rsidRPr="004847CB">
        <w:t>.</w:t>
      </w:r>
      <w:r w:rsidRPr="004847CB">
        <w:t>3.2a</w:t>
      </w:r>
      <w:r w:rsidRPr="004847CB">
        <w:rPr>
          <w:rFonts w:cs="宋体" w:hint="eastAsia"/>
        </w:rPr>
        <w:t>）的标准行车道宽度而言的。当遇特殊断面时，加宽值应予调整，使加宽后的总宽度与标准一致。</w:t>
      </w:r>
    </w:p>
    <w:p w:rsidR="00726450" w:rsidRPr="004847CB" w:rsidRDefault="00726450" w:rsidP="00D77B91">
      <w:pPr>
        <w:spacing w:line="360" w:lineRule="auto"/>
        <w:ind w:firstLineChars="400" w:firstLine="840"/>
      </w:pPr>
      <w:r w:rsidRPr="004847CB">
        <w:t>2.</w:t>
      </w:r>
      <w:r w:rsidR="00233717">
        <w:rPr>
          <w:rFonts w:cs="宋体" w:hint="eastAsia"/>
        </w:rPr>
        <w:t>Ⅳ</w:t>
      </w:r>
      <w:r w:rsidRPr="004847CB">
        <w:rPr>
          <w:rFonts w:cs="宋体" w:hint="eastAsia"/>
        </w:rPr>
        <w:t>型匝道，应按各自车道的曲线半径所对应的加宽值分别加宽。</w:t>
      </w:r>
    </w:p>
    <w:p w:rsidR="00726450" w:rsidRPr="004847CB" w:rsidRDefault="00726450" w:rsidP="00D77B91">
      <w:pPr>
        <w:spacing w:line="360" w:lineRule="auto"/>
        <w:ind w:firstLineChars="400" w:firstLine="840"/>
      </w:pPr>
      <w:r w:rsidRPr="004847CB">
        <w:t>3</w:t>
      </w:r>
      <w:r w:rsidR="006A04F3" w:rsidRPr="004847CB">
        <w:t>.</w:t>
      </w:r>
      <w:r w:rsidR="00233717">
        <w:rPr>
          <w:rFonts w:cs="宋体" w:hint="eastAsia"/>
        </w:rPr>
        <w:t>Ⅲ</w:t>
      </w:r>
      <w:r w:rsidRPr="004847CB">
        <w:rPr>
          <w:rFonts w:cs="宋体" w:hint="eastAsia"/>
        </w:rPr>
        <w:t>型匝道的加宽为</w:t>
      </w:r>
      <w:r w:rsidR="00233717">
        <w:rPr>
          <w:rFonts w:cs="宋体" w:hint="eastAsia"/>
        </w:rPr>
        <w:t>Ⅱ</w:t>
      </w:r>
      <w:r w:rsidRPr="004847CB">
        <w:rPr>
          <w:rFonts w:cs="宋体" w:hint="eastAsia"/>
        </w:rPr>
        <w:t>型的加宽值减去</w:t>
      </w:r>
      <w:r w:rsidR="00233717">
        <w:rPr>
          <w:rFonts w:cs="宋体" w:hint="eastAsia"/>
        </w:rPr>
        <w:t>Ⅱ</w:t>
      </w:r>
      <w:r w:rsidRPr="004847CB">
        <w:rPr>
          <w:rFonts w:cs="宋体" w:hint="eastAsia"/>
        </w:rPr>
        <w:t>、</w:t>
      </w:r>
      <w:r w:rsidR="00233717">
        <w:rPr>
          <w:rFonts w:cs="宋体" w:hint="eastAsia"/>
        </w:rPr>
        <w:t>Ⅲ</w:t>
      </w:r>
      <w:r w:rsidRPr="004847CB">
        <w:rPr>
          <w:rFonts w:cs="宋体" w:hint="eastAsia"/>
        </w:rPr>
        <w:t>型两者硬路肩的差值。</w:t>
      </w:r>
    </w:p>
    <w:p w:rsidR="00726450" w:rsidRPr="00690D2E" w:rsidRDefault="00233717" w:rsidP="00D77B91">
      <w:pPr>
        <w:spacing w:line="360" w:lineRule="auto"/>
        <w:ind w:firstLineChars="200" w:firstLine="480"/>
        <w:rPr>
          <w:sz w:val="24"/>
          <w:szCs w:val="24"/>
        </w:rPr>
      </w:pPr>
      <w:r>
        <w:rPr>
          <w:sz w:val="24"/>
          <w:szCs w:val="24"/>
        </w:rPr>
        <w:t>11</w:t>
      </w:r>
      <w:r w:rsidR="00726450" w:rsidRPr="00690D2E">
        <w:rPr>
          <w:sz w:val="24"/>
          <w:szCs w:val="24"/>
        </w:rPr>
        <w:t>.3.7</w:t>
      </w:r>
      <w:r w:rsidR="00726450" w:rsidRPr="00690D2E">
        <w:rPr>
          <w:rFonts w:cs="宋体" w:hint="eastAsia"/>
          <w:sz w:val="24"/>
          <w:szCs w:val="24"/>
        </w:rPr>
        <w:t>匝道</w:t>
      </w:r>
      <w:r w:rsidR="008A5C34">
        <w:rPr>
          <w:rFonts w:cs="宋体" w:hint="eastAsia"/>
          <w:sz w:val="24"/>
          <w:szCs w:val="24"/>
        </w:rPr>
        <w:t>出入</w:t>
      </w:r>
      <w:r w:rsidR="00726450" w:rsidRPr="00690D2E">
        <w:rPr>
          <w:rFonts w:cs="宋体" w:hint="eastAsia"/>
          <w:sz w:val="24"/>
          <w:szCs w:val="24"/>
        </w:rPr>
        <w:t>口端部设计</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）互通式立体交叉的</w:t>
      </w:r>
      <w:r w:rsidR="008A5C34">
        <w:rPr>
          <w:rFonts w:cs="宋体" w:hint="eastAsia"/>
          <w:sz w:val="24"/>
          <w:szCs w:val="24"/>
        </w:rPr>
        <w:t>出入</w:t>
      </w:r>
      <w:r w:rsidR="00726450" w:rsidRPr="00690D2E">
        <w:rPr>
          <w:rFonts w:cs="宋体" w:hint="eastAsia"/>
          <w:sz w:val="24"/>
          <w:szCs w:val="24"/>
        </w:rPr>
        <w:t>口除高速匝道外，应设置在主线行车道的右侧。在分流鼻两侧，应在行车道边缘设置偏置加宽，如图</w:t>
      </w:r>
      <w:r w:rsidR="00726450" w:rsidRPr="00690D2E">
        <w:rPr>
          <w:sz w:val="24"/>
          <w:szCs w:val="24"/>
        </w:rPr>
        <w:t>11.3.7</w:t>
      </w:r>
      <w:r w:rsidR="00233717">
        <w:rPr>
          <w:sz w:val="24"/>
          <w:szCs w:val="24"/>
        </w:rPr>
        <w:t xml:space="preserve"> - </w:t>
      </w:r>
      <w:r w:rsidR="00726450" w:rsidRPr="00690D2E">
        <w:rPr>
          <w:sz w:val="24"/>
          <w:szCs w:val="24"/>
        </w:rPr>
        <w:t>1</w:t>
      </w:r>
      <w:r w:rsidR="00726450" w:rsidRPr="00690D2E">
        <w:rPr>
          <w:rFonts w:cs="宋体" w:hint="eastAsia"/>
          <w:sz w:val="24"/>
          <w:szCs w:val="24"/>
        </w:rPr>
        <w:t>所示。</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偏置加宽值和分流鼻端圆弧半径规定如表</w:t>
      </w:r>
      <w:r w:rsidRPr="00690D2E">
        <w:rPr>
          <w:sz w:val="24"/>
          <w:szCs w:val="24"/>
        </w:rPr>
        <w:t>11</w:t>
      </w:r>
      <w:r w:rsidR="006A04F3">
        <w:rPr>
          <w:sz w:val="24"/>
          <w:szCs w:val="24"/>
        </w:rPr>
        <w:t>.</w:t>
      </w:r>
      <w:r w:rsidRPr="00690D2E">
        <w:rPr>
          <w:sz w:val="24"/>
          <w:szCs w:val="24"/>
        </w:rPr>
        <w:t>3.7</w:t>
      </w:r>
      <w:r w:rsidR="00233717">
        <w:rPr>
          <w:sz w:val="24"/>
          <w:szCs w:val="24"/>
        </w:rPr>
        <w:t xml:space="preserve"> - </w:t>
      </w:r>
      <w:r w:rsidRPr="00690D2E">
        <w:rPr>
          <w:sz w:val="24"/>
          <w:szCs w:val="24"/>
        </w:rPr>
        <w:t>1</w:t>
      </w:r>
      <w:r w:rsidRPr="00690D2E">
        <w:rPr>
          <w:rFonts w:cs="宋体" w:hint="eastAsia"/>
          <w:sz w:val="24"/>
          <w:szCs w:val="24"/>
        </w:rPr>
        <w:t>。分流鼻处的加宽路面收敛到正常路面的过渡长度</w:t>
      </w:r>
      <w:r w:rsidR="00233717">
        <w:rPr>
          <w:sz w:val="24"/>
          <w:szCs w:val="24"/>
        </w:rPr>
        <w:t>Z</w:t>
      </w:r>
      <w:r w:rsidR="00233717">
        <w:rPr>
          <w:sz w:val="24"/>
          <w:szCs w:val="24"/>
          <w:vertAlign w:val="subscript"/>
        </w:rPr>
        <w:t>1</w:t>
      </w:r>
      <w:r w:rsidRPr="00690D2E">
        <w:rPr>
          <w:rFonts w:cs="宋体" w:hint="eastAsia"/>
          <w:sz w:val="24"/>
          <w:szCs w:val="24"/>
        </w:rPr>
        <w:t>和</w:t>
      </w:r>
      <w:r w:rsidR="00233717">
        <w:rPr>
          <w:sz w:val="24"/>
          <w:szCs w:val="24"/>
        </w:rPr>
        <w:t>Z</w:t>
      </w:r>
      <w:r w:rsidR="00233717">
        <w:rPr>
          <w:sz w:val="24"/>
          <w:szCs w:val="24"/>
          <w:vertAlign w:val="subscript"/>
        </w:rPr>
        <w:t>2</w:t>
      </w:r>
      <w:r w:rsidRPr="00690D2E">
        <w:rPr>
          <w:rFonts w:cs="宋体" w:hint="eastAsia"/>
          <w:sz w:val="24"/>
          <w:szCs w:val="24"/>
        </w:rPr>
        <w:t>，应不小于依据表</w:t>
      </w:r>
      <w:r w:rsidRPr="00690D2E">
        <w:rPr>
          <w:sz w:val="24"/>
          <w:szCs w:val="24"/>
        </w:rPr>
        <w:t>11.3.7</w:t>
      </w:r>
      <w:r w:rsidR="00233717">
        <w:rPr>
          <w:sz w:val="24"/>
          <w:szCs w:val="24"/>
        </w:rPr>
        <w:t xml:space="preserve"> - </w:t>
      </w:r>
      <w:r w:rsidRPr="00690D2E">
        <w:rPr>
          <w:sz w:val="24"/>
          <w:szCs w:val="24"/>
        </w:rPr>
        <w:t>2</w:t>
      </w:r>
      <w:r w:rsidRPr="00690D2E">
        <w:rPr>
          <w:rFonts w:cs="宋体" w:hint="eastAsia"/>
          <w:sz w:val="24"/>
          <w:szCs w:val="24"/>
        </w:rPr>
        <w:t>渐变率计算的值。</w:t>
      </w:r>
    </w:p>
    <w:p w:rsidR="00726450" w:rsidRPr="00690D2E" w:rsidRDefault="00726450" w:rsidP="00D77B91">
      <w:pPr>
        <w:spacing w:line="360" w:lineRule="auto"/>
        <w:jc w:val="center"/>
        <w:rPr>
          <w:sz w:val="24"/>
          <w:szCs w:val="24"/>
        </w:rPr>
      </w:pPr>
      <w:r w:rsidRPr="00690D2E">
        <w:rPr>
          <w:rFonts w:cs="宋体" w:hint="eastAsia"/>
          <w:sz w:val="24"/>
          <w:szCs w:val="24"/>
        </w:rPr>
        <w:t>表</w:t>
      </w:r>
      <w:r w:rsidR="00233717">
        <w:rPr>
          <w:sz w:val="24"/>
          <w:szCs w:val="24"/>
        </w:rPr>
        <w:t>11</w:t>
      </w:r>
      <w:r w:rsidRPr="00690D2E">
        <w:rPr>
          <w:sz w:val="24"/>
          <w:szCs w:val="24"/>
        </w:rPr>
        <w:t>.3</w:t>
      </w:r>
      <w:r w:rsidR="00233717">
        <w:rPr>
          <w:sz w:val="24"/>
          <w:szCs w:val="24"/>
        </w:rPr>
        <w:t xml:space="preserve">.7 – 1  </w:t>
      </w:r>
      <w:r w:rsidRPr="00690D2E">
        <w:rPr>
          <w:rFonts w:cs="宋体" w:hint="eastAsia"/>
          <w:sz w:val="24"/>
          <w:szCs w:val="24"/>
        </w:rPr>
        <w:t>分流鼻偏置值及鼻端半径</w:t>
      </w:r>
    </w:p>
    <w:tbl>
      <w:tblPr>
        <w:tblStyle w:val="a3"/>
        <w:tblW w:w="5000" w:type="pct"/>
        <w:tblInd w:w="0" w:type="dxa"/>
        <w:tblBorders>
          <w:left w:val="none" w:sz="0" w:space="0" w:color="auto"/>
          <w:right w:val="none" w:sz="0" w:space="0" w:color="auto"/>
        </w:tblBorders>
        <w:tblLook w:val="01E0"/>
      </w:tblPr>
      <w:tblGrid>
        <w:gridCol w:w="2130"/>
        <w:gridCol w:w="2130"/>
        <w:gridCol w:w="2131"/>
        <w:gridCol w:w="2131"/>
      </w:tblGrid>
      <w:tr w:rsidR="00F4315B" w:rsidRPr="00F4315B">
        <w:tc>
          <w:tcPr>
            <w:tcW w:w="1250" w:type="pct"/>
            <w:vAlign w:val="center"/>
          </w:tcPr>
          <w:p w:rsidR="00F4315B" w:rsidRPr="00F4315B" w:rsidRDefault="00F4315B" w:rsidP="00D77B91">
            <w:pPr>
              <w:jc w:val="center"/>
              <w:rPr>
                <w:kern w:val="2"/>
                <w:sz w:val="24"/>
                <w:szCs w:val="24"/>
              </w:rPr>
            </w:pPr>
            <w:r w:rsidRPr="00F4315B">
              <w:rPr>
                <w:rFonts w:cs="宋体" w:hint="eastAsia"/>
                <w:kern w:val="2"/>
                <w:sz w:val="24"/>
                <w:szCs w:val="24"/>
              </w:rPr>
              <w:t>分流方式</w:t>
            </w:r>
          </w:p>
        </w:tc>
        <w:tc>
          <w:tcPr>
            <w:tcW w:w="1250" w:type="pct"/>
            <w:vAlign w:val="center"/>
          </w:tcPr>
          <w:p w:rsidR="00F4315B" w:rsidRPr="00F4315B" w:rsidRDefault="00F4315B" w:rsidP="00D77B91">
            <w:pPr>
              <w:jc w:val="center"/>
              <w:rPr>
                <w:kern w:val="2"/>
                <w:sz w:val="24"/>
                <w:szCs w:val="24"/>
              </w:rPr>
            </w:pPr>
            <w:r w:rsidRPr="00F4315B">
              <w:rPr>
                <w:rFonts w:cs="宋体" w:hint="eastAsia"/>
                <w:kern w:val="2"/>
                <w:sz w:val="24"/>
                <w:szCs w:val="24"/>
              </w:rPr>
              <w:t>主线偏置值</w:t>
            </w:r>
            <w:r w:rsidRPr="00F4315B">
              <w:rPr>
                <w:kern w:val="2"/>
                <w:sz w:val="24"/>
                <w:szCs w:val="24"/>
              </w:rPr>
              <w:t>C</w:t>
            </w:r>
            <w:r w:rsidRPr="00F4315B">
              <w:rPr>
                <w:kern w:val="2"/>
                <w:sz w:val="24"/>
                <w:szCs w:val="24"/>
                <w:vertAlign w:val="subscript"/>
              </w:rPr>
              <w:t>l</w:t>
            </w:r>
            <w:r w:rsidRPr="00F4315B">
              <w:rPr>
                <w:kern w:val="2"/>
                <w:sz w:val="24"/>
                <w:szCs w:val="24"/>
              </w:rPr>
              <w:t>(m)</w:t>
            </w:r>
          </w:p>
        </w:tc>
        <w:tc>
          <w:tcPr>
            <w:tcW w:w="1250" w:type="pct"/>
            <w:vAlign w:val="center"/>
          </w:tcPr>
          <w:p w:rsidR="00F4315B" w:rsidRPr="00F4315B" w:rsidRDefault="00F4315B" w:rsidP="00D77B91">
            <w:pPr>
              <w:jc w:val="center"/>
              <w:rPr>
                <w:kern w:val="2"/>
                <w:sz w:val="24"/>
                <w:szCs w:val="24"/>
              </w:rPr>
            </w:pPr>
            <w:r w:rsidRPr="00F4315B">
              <w:rPr>
                <w:rFonts w:cs="宋体" w:hint="eastAsia"/>
                <w:kern w:val="2"/>
                <w:sz w:val="24"/>
                <w:szCs w:val="24"/>
              </w:rPr>
              <w:t>匝道偏置值</w:t>
            </w:r>
            <w:r w:rsidRPr="00F4315B">
              <w:rPr>
                <w:kern w:val="2"/>
                <w:sz w:val="24"/>
                <w:szCs w:val="24"/>
              </w:rPr>
              <w:t>C</w:t>
            </w:r>
            <w:r w:rsidRPr="00F4315B">
              <w:rPr>
                <w:kern w:val="2"/>
                <w:sz w:val="24"/>
                <w:szCs w:val="24"/>
                <w:vertAlign w:val="subscript"/>
              </w:rPr>
              <w:t>2</w:t>
            </w:r>
            <w:r w:rsidRPr="00F4315B">
              <w:rPr>
                <w:kern w:val="2"/>
                <w:sz w:val="24"/>
                <w:szCs w:val="24"/>
              </w:rPr>
              <w:t>(m)</w:t>
            </w:r>
          </w:p>
        </w:tc>
        <w:tc>
          <w:tcPr>
            <w:tcW w:w="1250" w:type="pct"/>
            <w:vAlign w:val="center"/>
          </w:tcPr>
          <w:p w:rsidR="00F4315B" w:rsidRPr="00F4315B" w:rsidRDefault="00F4315B" w:rsidP="00D77B91">
            <w:pPr>
              <w:jc w:val="center"/>
              <w:rPr>
                <w:kern w:val="2"/>
                <w:sz w:val="24"/>
                <w:szCs w:val="24"/>
              </w:rPr>
            </w:pPr>
            <w:r w:rsidRPr="00F4315B">
              <w:rPr>
                <w:rFonts w:cs="宋体" w:hint="eastAsia"/>
                <w:kern w:val="2"/>
                <w:sz w:val="24"/>
                <w:szCs w:val="24"/>
              </w:rPr>
              <w:t>鼻端半径</w:t>
            </w:r>
            <w:r w:rsidRPr="00F4315B">
              <w:rPr>
                <w:kern w:val="2"/>
                <w:sz w:val="24"/>
                <w:szCs w:val="24"/>
              </w:rPr>
              <w:t>r(m)</w:t>
            </w:r>
          </w:p>
        </w:tc>
      </w:tr>
      <w:tr w:rsidR="00F4315B" w:rsidRPr="00F4315B">
        <w:tc>
          <w:tcPr>
            <w:tcW w:w="1250" w:type="pct"/>
            <w:vAlign w:val="center"/>
          </w:tcPr>
          <w:p w:rsidR="00F4315B" w:rsidRPr="00F4315B" w:rsidRDefault="00F4315B" w:rsidP="00D77B91">
            <w:pPr>
              <w:jc w:val="center"/>
              <w:rPr>
                <w:kern w:val="2"/>
                <w:sz w:val="24"/>
                <w:szCs w:val="24"/>
              </w:rPr>
            </w:pPr>
            <w:r w:rsidRPr="00F4315B">
              <w:rPr>
                <w:rFonts w:cs="宋体" w:hint="eastAsia"/>
                <w:kern w:val="2"/>
                <w:sz w:val="24"/>
                <w:szCs w:val="24"/>
              </w:rPr>
              <w:t>驶离主线</w:t>
            </w:r>
            <w:r w:rsidRPr="00F4315B">
              <w:rPr>
                <w:kern w:val="2"/>
                <w:sz w:val="24"/>
                <w:szCs w:val="24"/>
              </w:rPr>
              <w:t>*</w:t>
            </w:r>
          </w:p>
        </w:tc>
        <w:tc>
          <w:tcPr>
            <w:tcW w:w="1250" w:type="pct"/>
            <w:vAlign w:val="center"/>
          </w:tcPr>
          <w:p w:rsidR="00F4315B" w:rsidRPr="00F4315B" w:rsidRDefault="00F4315B" w:rsidP="00D77B91">
            <w:pPr>
              <w:jc w:val="center"/>
              <w:rPr>
                <w:kern w:val="2"/>
                <w:sz w:val="24"/>
                <w:szCs w:val="24"/>
              </w:rPr>
            </w:pPr>
            <w:r w:rsidRPr="00F4315B">
              <w:rPr>
                <w:kern w:val="2"/>
                <w:sz w:val="24"/>
                <w:szCs w:val="24"/>
              </w:rPr>
              <w:t>2.5~3.5</w:t>
            </w:r>
          </w:p>
        </w:tc>
        <w:tc>
          <w:tcPr>
            <w:tcW w:w="1250" w:type="pct"/>
            <w:vAlign w:val="center"/>
          </w:tcPr>
          <w:p w:rsidR="00F4315B" w:rsidRPr="00F4315B" w:rsidRDefault="00F4315B" w:rsidP="00D77B91">
            <w:pPr>
              <w:jc w:val="center"/>
              <w:rPr>
                <w:kern w:val="2"/>
                <w:sz w:val="24"/>
                <w:szCs w:val="24"/>
              </w:rPr>
            </w:pPr>
            <w:r w:rsidRPr="00F4315B">
              <w:rPr>
                <w:kern w:val="2"/>
                <w:sz w:val="24"/>
                <w:szCs w:val="24"/>
              </w:rPr>
              <w:t>0.6~1.0</w:t>
            </w:r>
          </w:p>
        </w:tc>
        <w:tc>
          <w:tcPr>
            <w:tcW w:w="1250" w:type="pct"/>
            <w:vAlign w:val="center"/>
          </w:tcPr>
          <w:p w:rsidR="00F4315B" w:rsidRPr="00F4315B" w:rsidRDefault="00F4315B" w:rsidP="00D77B91">
            <w:pPr>
              <w:jc w:val="center"/>
              <w:rPr>
                <w:kern w:val="2"/>
                <w:sz w:val="24"/>
                <w:szCs w:val="24"/>
              </w:rPr>
            </w:pPr>
            <w:r w:rsidRPr="00F4315B">
              <w:rPr>
                <w:kern w:val="2"/>
                <w:sz w:val="24"/>
                <w:szCs w:val="24"/>
              </w:rPr>
              <w:t>0.6~1.0</w:t>
            </w:r>
          </w:p>
        </w:tc>
      </w:tr>
      <w:tr w:rsidR="00F4315B" w:rsidRPr="00690D2E">
        <w:tc>
          <w:tcPr>
            <w:tcW w:w="1250" w:type="pct"/>
            <w:vAlign w:val="center"/>
          </w:tcPr>
          <w:p w:rsidR="00F4315B" w:rsidRPr="00F4315B" w:rsidRDefault="00F4315B" w:rsidP="00D77B91">
            <w:pPr>
              <w:jc w:val="center"/>
              <w:rPr>
                <w:kern w:val="2"/>
                <w:sz w:val="24"/>
                <w:szCs w:val="24"/>
              </w:rPr>
            </w:pPr>
            <w:r w:rsidRPr="00F4315B">
              <w:rPr>
                <w:rFonts w:cs="宋体" w:hint="eastAsia"/>
                <w:kern w:val="2"/>
                <w:sz w:val="24"/>
                <w:szCs w:val="24"/>
              </w:rPr>
              <w:t>主线分岔</w:t>
            </w:r>
          </w:p>
        </w:tc>
        <w:tc>
          <w:tcPr>
            <w:tcW w:w="2500" w:type="pct"/>
            <w:gridSpan w:val="2"/>
            <w:vAlign w:val="center"/>
          </w:tcPr>
          <w:p w:rsidR="00F4315B" w:rsidRPr="00F4315B" w:rsidRDefault="00F4315B" w:rsidP="00D77B91">
            <w:pPr>
              <w:jc w:val="center"/>
              <w:rPr>
                <w:kern w:val="2"/>
                <w:sz w:val="24"/>
                <w:szCs w:val="24"/>
              </w:rPr>
            </w:pPr>
            <w:r w:rsidRPr="00F4315B">
              <w:rPr>
                <w:rFonts w:cs="宋体" w:hint="eastAsia"/>
                <w:kern w:val="2"/>
                <w:sz w:val="24"/>
                <w:szCs w:val="24"/>
              </w:rPr>
              <w:t>≥</w:t>
            </w:r>
            <w:r w:rsidRPr="00F4315B">
              <w:rPr>
                <w:kern w:val="2"/>
                <w:sz w:val="24"/>
                <w:szCs w:val="24"/>
              </w:rPr>
              <w:t>1.8</w:t>
            </w:r>
          </w:p>
        </w:tc>
        <w:tc>
          <w:tcPr>
            <w:tcW w:w="1250" w:type="pct"/>
            <w:vAlign w:val="center"/>
          </w:tcPr>
          <w:p w:rsidR="00F4315B" w:rsidRPr="00690D2E" w:rsidRDefault="00F4315B" w:rsidP="00D77B91">
            <w:pPr>
              <w:jc w:val="center"/>
              <w:rPr>
                <w:kern w:val="2"/>
                <w:sz w:val="24"/>
                <w:szCs w:val="24"/>
              </w:rPr>
            </w:pPr>
            <w:r w:rsidRPr="00F4315B">
              <w:rPr>
                <w:kern w:val="2"/>
                <w:sz w:val="24"/>
                <w:szCs w:val="24"/>
              </w:rPr>
              <w:t>0.6~1.0</w:t>
            </w:r>
          </w:p>
        </w:tc>
      </w:tr>
    </w:tbl>
    <w:p w:rsidR="00726450" w:rsidRPr="00F4315B" w:rsidRDefault="00726450" w:rsidP="00D77B91">
      <w:pPr>
        <w:spacing w:line="360" w:lineRule="auto"/>
        <w:ind w:firstLineChars="200" w:firstLine="420"/>
      </w:pPr>
      <w:r w:rsidRPr="00F4315B">
        <w:rPr>
          <w:rFonts w:cs="宋体" w:hint="eastAsia"/>
        </w:rPr>
        <w:t>注：</w:t>
      </w:r>
      <w:r w:rsidR="00F4315B" w:rsidRPr="00F4315B">
        <w:t>*</w:t>
      </w:r>
      <w:r w:rsidRPr="00F4315B">
        <w:rPr>
          <w:rFonts w:cs="宋体" w:hint="eastAsia"/>
        </w:rPr>
        <w:t>设计时可取用表</w:t>
      </w:r>
      <w:r w:rsidRPr="00F4315B">
        <w:t>11.3.7</w:t>
      </w:r>
      <w:r w:rsidR="00F4315B" w:rsidRPr="00F4315B">
        <w:t xml:space="preserve"> - </w:t>
      </w:r>
      <w:r w:rsidRPr="00F4315B">
        <w:t>3</w:t>
      </w:r>
      <w:r w:rsidRPr="00F4315B">
        <w:rPr>
          <w:rFonts w:cs="宋体" w:hint="eastAsia"/>
        </w:rPr>
        <w:t>之值。</w:t>
      </w:r>
    </w:p>
    <w:p w:rsidR="00F4315B" w:rsidRPr="00FC416C" w:rsidRDefault="0025404E" w:rsidP="00D77B91">
      <w:pPr>
        <w:jc w:val="center"/>
        <w:rPr>
          <w:sz w:val="24"/>
          <w:szCs w:val="24"/>
        </w:rPr>
      </w:pPr>
      <w:r>
        <w:rPr>
          <w:noProof/>
          <w:sz w:val="24"/>
          <w:szCs w:val="24"/>
        </w:rPr>
        <w:drawing>
          <wp:inline distT="0" distB="0" distL="0" distR="0">
            <wp:extent cx="4676775" cy="4924425"/>
            <wp:effectExtent l="19050" t="0" r="9525"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srcRect/>
                    <a:stretch>
                      <a:fillRect/>
                    </a:stretch>
                  </pic:blipFill>
                  <pic:spPr bwMode="auto">
                    <a:xfrm>
                      <a:off x="0" y="0"/>
                      <a:ext cx="4676775" cy="4924425"/>
                    </a:xfrm>
                    <a:prstGeom prst="rect">
                      <a:avLst/>
                    </a:prstGeom>
                    <a:noFill/>
                    <a:ln w="9525">
                      <a:noFill/>
                      <a:miter lim="800000"/>
                      <a:headEnd/>
                      <a:tailEnd/>
                    </a:ln>
                  </pic:spPr>
                </pic:pic>
              </a:graphicData>
            </a:graphic>
          </wp:inline>
        </w:drawing>
      </w:r>
    </w:p>
    <w:p w:rsidR="00726450" w:rsidRPr="00FC416C" w:rsidRDefault="00726450" w:rsidP="00D77B91">
      <w:pPr>
        <w:jc w:val="center"/>
      </w:pPr>
      <w:r w:rsidRPr="00FC416C">
        <w:rPr>
          <w:rFonts w:cs="宋体" w:hint="eastAsia"/>
        </w:rPr>
        <w:t>图</w:t>
      </w:r>
      <w:r w:rsidRPr="00FC416C">
        <w:t>11</w:t>
      </w:r>
      <w:r w:rsidR="00F4315B" w:rsidRPr="00FC416C">
        <w:t>.</w:t>
      </w:r>
      <w:r w:rsidRPr="00FC416C">
        <w:t>3.7</w:t>
      </w:r>
      <w:r w:rsidR="00F4315B" w:rsidRPr="00FC416C">
        <w:t xml:space="preserve"> – </w:t>
      </w:r>
      <w:r w:rsidRPr="00FC416C">
        <w:t>l</w:t>
      </w:r>
      <w:r w:rsidR="00F4315B" w:rsidRPr="00FC416C">
        <w:t xml:space="preserve"> </w:t>
      </w:r>
      <w:r w:rsidRPr="00FC416C">
        <w:rPr>
          <w:rFonts w:cs="宋体" w:hint="eastAsia"/>
        </w:rPr>
        <w:t>分流鼻处的铺面偏置加宽</w:t>
      </w:r>
    </w:p>
    <w:p w:rsidR="00726450" w:rsidRPr="00F4315B" w:rsidRDefault="00726450" w:rsidP="00D77B91">
      <w:pPr>
        <w:jc w:val="center"/>
      </w:pPr>
      <w:r w:rsidRPr="00FC416C">
        <w:t>a</w:t>
      </w:r>
      <w:r w:rsidRPr="00FC416C">
        <w:rPr>
          <w:rFonts w:cs="宋体" w:hint="eastAsia"/>
        </w:rPr>
        <w:t>）硬路肩较窄时；</w:t>
      </w:r>
      <w:r w:rsidRPr="00FC416C">
        <w:t>b</w:t>
      </w:r>
      <w:r w:rsidRPr="00FC416C">
        <w:rPr>
          <w:rFonts w:cs="宋体" w:hint="eastAsia"/>
        </w:rPr>
        <w:t>）硬路肩较宽时；</w:t>
      </w:r>
      <w:r w:rsidR="00F4315B" w:rsidRPr="00FC416C">
        <w:t>c</w:t>
      </w:r>
      <w:r w:rsidRPr="00FC416C">
        <w:rPr>
          <w:rFonts w:cs="宋体" w:hint="eastAsia"/>
        </w:rPr>
        <w:t>）主线分岔时</w:t>
      </w:r>
    </w:p>
    <w:p w:rsidR="00726450" w:rsidRPr="00690D2E" w:rsidRDefault="00F4315B" w:rsidP="00D77B91">
      <w:pPr>
        <w:spacing w:line="360" w:lineRule="auto"/>
        <w:jc w:val="center"/>
        <w:rPr>
          <w:sz w:val="24"/>
          <w:szCs w:val="24"/>
        </w:rPr>
      </w:pPr>
      <w:r w:rsidRPr="00690D2E">
        <w:rPr>
          <w:rFonts w:cs="宋体" w:hint="eastAsia"/>
          <w:sz w:val="24"/>
          <w:szCs w:val="24"/>
        </w:rPr>
        <w:t>表</w:t>
      </w:r>
      <w:r w:rsidRPr="00690D2E">
        <w:rPr>
          <w:sz w:val="24"/>
          <w:szCs w:val="24"/>
        </w:rPr>
        <w:t>11</w:t>
      </w:r>
      <w:r>
        <w:rPr>
          <w:sz w:val="24"/>
          <w:szCs w:val="24"/>
        </w:rPr>
        <w:t>.</w:t>
      </w:r>
      <w:r w:rsidRPr="00690D2E">
        <w:rPr>
          <w:sz w:val="24"/>
          <w:szCs w:val="24"/>
        </w:rPr>
        <w:t>3</w:t>
      </w:r>
      <w:r>
        <w:rPr>
          <w:sz w:val="24"/>
          <w:szCs w:val="24"/>
        </w:rPr>
        <w:t xml:space="preserve">.7 – 2 </w:t>
      </w:r>
      <w:r w:rsidR="00726450" w:rsidRPr="00690D2E">
        <w:rPr>
          <w:rFonts w:cs="宋体" w:hint="eastAsia"/>
          <w:sz w:val="24"/>
          <w:szCs w:val="24"/>
        </w:rPr>
        <w:t>分流鼻端偏置加宽渐变率</w:t>
      </w:r>
    </w:p>
    <w:tbl>
      <w:tblPr>
        <w:tblStyle w:val="a3"/>
        <w:tblW w:w="5000" w:type="pct"/>
        <w:tblInd w:w="0" w:type="dxa"/>
        <w:tblBorders>
          <w:left w:val="none" w:sz="0" w:space="0" w:color="auto"/>
          <w:right w:val="none" w:sz="0" w:space="0" w:color="auto"/>
        </w:tblBorders>
        <w:tblLook w:val="01E0"/>
      </w:tblPr>
      <w:tblGrid>
        <w:gridCol w:w="2130"/>
        <w:gridCol w:w="2130"/>
        <w:gridCol w:w="2131"/>
        <w:gridCol w:w="2131"/>
      </w:tblGrid>
      <w:tr w:rsidR="00F4315B" w:rsidRPr="00F4315B">
        <w:tc>
          <w:tcPr>
            <w:tcW w:w="1250" w:type="pct"/>
            <w:vAlign w:val="center"/>
          </w:tcPr>
          <w:p w:rsidR="00F4315B" w:rsidRPr="00F4315B" w:rsidRDefault="00F4315B" w:rsidP="00D77B91">
            <w:pPr>
              <w:jc w:val="center"/>
              <w:rPr>
                <w:kern w:val="2"/>
                <w:sz w:val="24"/>
                <w:szCs w:val="24"/>
              </w:rPr>
            </w:pPr>
            <w:r w:rsidRPr="00F4315B">
              <w:rPr>
                <w:rFonts w:cs="宋体" w:hint="eastAsia"/>
                <w:kern w:val="2"/>
                <w:sz w:val="24"/>
                <w:szCs w:val="24"/>
              </w:rPr>
              <w:t>设计速度</w:t>
            </w:r>
            <w:r w:rsidRPr="00F4315B">
              <w:rPr>
                <w:kern w:val="2"/>
                <w:sz w:val="24"/>
                <w:szCs w:val="24"/>
              </w:rPr>
              <w:t>(km/h)</w:t>
            </w:r>
          </w:p>
        </w:tc>
        <w:tc>
          <w:tcPr>
            <w:tcW w:w="1250" w:type="pct"/>
            <w:vAlign w:val="center"/>
          </w:tcPr>
          <w:p w:rsidR="00F4315B" w:rsidRPr="00F4315B" w:rsidRDefault="00F4315B" w:rsidP="00D77B91">
            <w:pPr>
              <w:jc w:val="center"/>
              <w:rPr>
                <w:kern w:val="2"/>
                <w:sz w:val="24"/>
                <w:szCs w:val="24"/>
              </w:rPr>
            </w:pPr>
            <w:r w:rsidRPr="00F4315B">
              <w:rPr>
                <w:rFonts w:cs="宋体" w:hint="eastAsia"/>
                <w:kern w:val="2"/>
                <w:sz w:val="24"/>
                <w:szCs w:val="24"/>
              </w:rPr>
              <w:t>渐变率</w:t>
            </w:r>
            <w:r w:rsidRPr="00F4315B">
              <w:rPr>
                <w:kern w:val="2"/>
                <w:sz w:val="24"/>
                <w:szCs w:val="24"/>
              </w:rPr>
              <w:t>(l/m)</w:t>
            </w:r>
          </w:p>
        </w:tc>
        <w:tc>
          <w:tcPr>
            <w:tcW w:w="1250" w:type="pct"/>
            <w:vAlign w:val="center"/>
          </w:tcPr>
          <w:p w:rsidR="00F4315B" w:rsidRPr="00F4315B" w:rsidRDefault="00F4315B" w:rsidP="00D77B91">
            <w:pPr>
              <w:jc w:val="center"/>
              <w:rPr>
                <w:kern w:val="2"/>
                <w:sz w:val="24"/>
                <w:szCs w:val="24"/>
              </w:rPr>
            </w:pPr>
            <w:r w:rsidRPr="00F4315B">
              <w:rPr>
                <w:rFonts w:cs="宋体" w:hint="eastAsia"/>
                <w:kern w:val="2"/>
                <w:sz w:val="24"/>
                <w:szCs w:val="24"/>
              </w:rPr>
              <w:t>设计速度</w:t>
            </w:r>
            <w:r w:rsidRPr="00F4315B">
              <w:rPr>
                <w:kern w:val="2"/>
                <w:sz w:val="24"/>
                <w:szCs w:val="24"/>
              </w:rPr>
              <w:t>(km/h)</w:t>
            </w:r>
          </w:p>
        </w:tc>
        <w:tc>
          <w:tcPr>
            <w:tcW w:w="1250" w:type="pct"/>
            <w:vAlign w:val="center"/>
          </w:tcPr>
          <w:p w:rsidR="00F4315B" w:rsidRPr="00F4315B" w:rsidRDefault="00F4315B" w:rsidP="00D77B91">
            <w:pPr>
              <w:jc w:val="center"/>
              <w:rPr>
                <w:kern w:val="2"/>
                <w:sz w:val="24"/>
                <w:szCs w:val="24"/>
              </w:rPr>
            </w:pPr>
            <w:r w:rsidRPr="00F4315B">
              <w:rPr>
                <w:rFonts w:cs="宋体" w:hint="eastAsia"/>
                <w:kern w:val="2"/>
                <w:sz w:val="24"/>
                <w:szCs w:val="24"/>
              </w:rPr>
              <w:t>渐变率</w:t>
            </w:r>
            <w:r w:rsidRPr="00F4315B">
              <w:rPr>
                <w:kern w:val="2"/>
                <w:sz w:val="24"/>
                <w:szCs w:val="24"/>
              </w:rPr>
              <w:t>(l/m)</w:t>
            </w:r>
          </w:p>
        </w:tc>
      </w:tr>
      <w:tr w:rsidR="00F4315B" w:rsidRPr="00F4315B">
        <w:tc>
          <w:tcPr>
            <w:tcW w:w="1250" w:type="pct"/>
            <w:vAlign w:val="center"/>
          </w:tcPr>
          <w:p w:rsidR="00F4315B" w:rsidRPr="00F4315B" w:rsidRDefault="00F4315B" w:rsidP="00D77B91">
            <w:pPr>
              <w:jc w:val="center"/>
              <w:rPr>
                <w:kern w:val="2"/>
                <w:sz w:val="24"/>
                <w:szCs w:val="24"/>
              </w:rPr>
            </w:pPr>
            <w:r w:rsidRPr="00F4315B">
              <w:rPr>
                <w:kern w:val="2"/>
                <w:sz w:val="24"/>
                <w:szCs w:val="24"/>
              </w:rPr>
              <w:t>120</w:t>
            </w:r>
          </w:p>
        </w:tc>
        <w:tc>
          <w:tcPr>
            <w:tcW w:w="1250" w:type="pct"/>
            <w:vAlign w:val="center"/>
          </w:tcPr>
          <w:p w:rsidR="00F4315B" w:rsidRPr="00F4315B" w:rsidRDefault="00F4315B" w:rsidP="00D77B91">
            <w:pPr>
              <w:jc w:val="center"/>
              <w:rPr>
                <w:kern w:val="2"/>
                <w:sz w:val="24"/>
                <w:szCs w:val="24"/>
              </w:rPr>
            </w:pPr>
            <w:r w:rsidRPr="00F4315B">
              <w:rPr>
                <w:kern w:val="2"/>
                <w:sz w:val="24"/>
                <w:szCs w:val="24"/>
              </w:rPr>
              <w:t>1/12</w:t>
            </w:r>
          </w:p>
        </w:tc>
        <w:tc>
          <w:tcPr>
            <w:tcW w:w="1250" w:type="pct"/>
            <w:vAlign w:val="center"/>
          </w:tcPr>
          <w:p w:rsidR="00F4315B" w:rsidRPr="00F4315B" w:rsidRDefault="00F4315B" w:rsidP="00D77B91">
            <w:pPr>
              <w:jc w:val="center"/>
              <w:rPr>
                <w:kern w:val="2"/>
                <w:sz w:val="24"/>
                <w:szCs w:val="24"/>
              </w:rPr>
            </w:pPr>
            <w:r w:rsidRPr="00F4315B">
              <w:rPr>
                <w:kern w:val="2"/>
                <w:sz w:val="24"/>
                <w:szCs w:val="24"/>
              </w:rPr>
              <w:t>60</w:t>
            </w:r>
          </w:p>
        </w:tc>
        <w:tc>
          <w:tcPr>
            <w:tcW w:w="1250" w:type="pct"/>
            <w:vAlign w:val="center"/>
          </w:tcPr>
          <w:p w:rsidR="00F4315B" w:rsidRPr="00F4315B" w:rsidRDefault="00F4315B" w:rsidP="00D77B91">
            <w:pPr>
              <w:jc w:val="center"/>
              <w:rPr>
                <w:kern w:val="2"/>
                <w:sz w:val="24"/>
                <w:szCs w:val="24"/>
              </w:rPr>
            </w:pPr>
            <w:r w:rsidRPr="00F4315B">
              <w:rPr>
                <w:kern w:val="2"/>
                <w:sz w:val="24"/>
                <w:szCs w:val="24"/>
              </w:rPr>
              <w:t>1/8</w:t>
            </w:r>
          </w:p>
        </w:tc>
      </w:tr>
      <w:tr w:rsidR="00F4315B" w:rsidRPr="00F4315B">
        <w:tc>
          <w:tcPr>
            <w:tcW w:w="1250" w:type="pct"/>
            <w:vAlign w:val="center"/>
          </w:tcPr>
          <w:p w:rsidR="00F4315B" w:rsidRPr="00F4315B" w:rsidRDefault="00F4315B" w:rsidP="00D77B91">
            <w:pPr>
              <w:jc w:val="center"/>
              <w:rPr>
                <w:kern w:val="2"/>
                <w:sz w:val="24"/>
                <w:szCs w:val="24"/>
              </w:rPr>
            </w:pPr>
            <w:r w:rsidRPr="00F4315B">
              <w:rPr>
                <w:kern w:val="2"/>
                <w:sz w:val="24"/>
                <w:szCs w:val="24"/>
              </w:rPr>
              <w:t>100</w:t>
            </w:r>
          </w:p>
        </w:tc>
        <w:tc>
          <w:tcPr>
            <w:tcW w:w="1250" w:type="pct"/>
            <w:vAlign w:val="center"/>
          </w:tcPr>
          <w:p w:rsidR="00F4315B" w:rsidRPr="00F4315B" w:rsidRDefault="00F4315B" w:rsidP="00D77B91">
            <w:pPr>
              <w:jc w:val="center"/>
              <w:rPr>
                <w:kern w:val="2"/>
                <w:sz w:val="24"/>
                <w:szCs w:val="24"/>
              </w:rPr>
            </w:pPr>
            <w:r w:rsidRPr="00F4315B">
              <w:rPr>
                <w:kern w:val="2"/>
                <w:sz w:val="24"/>
                <w:szCs w:val="24"/>
              </w:rPr>
              <w:t>1/11</w:t>
            </w:r>
          </w:p>
        </w:tc>
        <w:tc>
          <w:tcPr>
            <w:tcW w:w="1250" w:type="pct"/>
            <w:vAlign w:val="center"/>
          </w:tcPr>
          <w:p w:rsidR="00F4315B" w:rsidRPr="00F4315B" w:rsidRDefault="00F4315B" w:rsidP="00D77B91">
            <w:pPr>
              <w:jc w:val="center"/>
              <w:rPr>
                <w:kern w:val="2"/>
                <w:sz w:val="24"/>
                <w:szCs w:val="24"/>
              </w:rPr>
            </w:pPr>
            <w:r w:rsidRPr="00F4315B">
              <w:rPr>
                <w:rFonts w:cs="宋体" w:hint="eastAsia"/>
                <w:kern w:val="2"/>
                <w:sz w:val="24"/>
                <w:szCs w:val="24"/>
              </w:rPr>
              <w:t>≤</w:t>
            </w:r>
            <w:r w:rsidRPr="00F4315B">
              <w:rPr>
                <w:kern w:val="2"/>
                <w:sz w:val="24"/>
                <w:szCs w:val="24"/>
              </w:rPr>
              <w:t>40</w:t>
            </w:r>
          </w:p>
        </w:tc>
        <w:tc>
          <w:tcPr>
            <w:tcW w:w="1250" w:type="pct"/>
            <w:vAlign w:val="center"/>
          </w:tcPr>
          <w:p w:rsidR="00F4315B" w:rsidRPr="00F4315B" w:rsidRDefault="00F4315B" w:rsidP="00D77B91">
            <w:pPr>
              <w:jc w:val="center"/>
              <w:rPr>
                <w:kern w:val="2"/>
                <w:sz w:val="24"/>
                <w:szCs w:val="24"/>
              </w:rPr>
            </w:pPr>
            <w:r w:rsidRPr="00F4315B">
              <w:rPr>
                <w:kern w:val="2"/>
                <w:sz w:val="24"/>
                <w:szCs w:val="24"/>
              </w:rPr>
              <w:t>1/7</w:t>
            </w:r>
          </w:p>
        </w:tc>
      </w:tr>
      <w:tr w:rsidR="00F4315B" w:rsidRPr="00F4315B">
        <w:tc>
          <w:tcPr>
            <w:tcW w:w="1250" w:type="pct"/>
            <w:vAlign w:val="center"/>
          </w:tcPr>
          <w:p w:rsidR="00F4315B" w:rsidRPr="00F4315B" w:rsidRDefault="00F4315B" w:rsidP="00D77B91">
            <w:pPr>
              <w:jc w:val="center"/>
              <w:rPr>
                <w:kern w:val="2"/>
                <w:sz w:val="24"/>
                <w:szCs w:val="24"/>
              </w:rPr>
            </w:pPr>
            <w:r w:rsidRPr="00F4315B">
              <w:rPr>
                <w:kern w:val="2"/>
                <w:sz w:val="24"/>
                <w:szCs w:val="24"/>
              </w:rPr>
              <w:t>80</w:t>
            </w:r>
          </w:p>
        </w:tc>
        <w:tc>
          <w:tcPr>
            <w:tcW w:w="1250" w:type="pct"/>
            <w:vAlign w:val="center"/>
          </w:tcPr>
          <w:p w:rsidR="00F4315B" w:rsidRPr="00F4315B" w:rsidRDefault="00F4315B" w:rsidP="00D77B91">
            <w:pPr>
              <w:jc w:val="center"/>
              <w:rPr>
                <w:kern w:val="2"/>
                <w:sz w:val="24"/>
                <w:szCs w:val="24"/>
              </w:rPr>
            </w:pPr>
            <w:r w:rsidRPr="00F4315B">
              <w:rPr>
                <w:kern w:val="2"/>
                <w:sz w:val="24"/>
                <w:szCs w:val="24"/>
              </w:rPr>
              <w:t>1/10</w:t>
            </w:r>
          </w:p>
        </w:tc>
        <w:tc>
          <w:tcPr>
            <w:tcW w:w="1250" w:type="pct"/>
            <w:vAlign w:val="center"/>
          </w:tcPr>
          <w:p w:rsidR="00F4315B" w:rsidRPr="00F4315B" w:rsidRDefault="00F4315B" w:rsidP="00D77B91">
            <w:pPr>
              <w:jc w:val="center"/>
              <w:rPr>
                <w:kern w:val="2"/>
                <w:sz w:val="24"/>
                <w:szCs w:val="24"/>
              </w:rPr>
            </w:pPr>
          </w:p>
        </w:tc>
        <w:tc>
          <w:tcPr>
            <w:tcW w:w="1250" w:type="pct"/>
            <w:vAlign w:val="center"/>
          </w:tcPr>
          <w:p w:rsidR="00F4315B" w:rsidRPr="00F4315B" w:rsidRDefault="00F4315B" w:rsidP="00D77B91">
            <w:pPr>
              <w:jc w:val="center"/>
              <w:rPr>
                <w:kern w:val="2"/>
                <w:sz w:val="24"/>
                <w:szCs w:val="24"/>
              </w:rPr>
            </w:pPr>
          </w:p>
        </w:tc>
      </w:tr>
    </w:tbl>
    <w:p w:rsidR="00726450" w:rsidRPr="00690D2E" w:rsidRDefault="00726450" w:rsidP="00D77B91">
      <w:pPr>
        <w:spacing w:line="360" w:lineRule="auto"/>
        <w:ind w:firstLineChars="200" w:firstLine="480"/>
        <w:rPr>
          <w:sz w:val="24"/>
          <w:szCs w:val="24"/>
        </w:rPr>
      </w:pPr>
      <w:r w:rsidRPr="00690D2E">
        <w:rPr>
          <w:rFonts w:cs="宋体" w:hint="eastAsia"/>
          <w:sz w:val="24"/>
          <w:szCs w:val="24"/>
        </w:rPr>
        <w:t>分流鼻位于桥梁等构造物上时，自分流鼻端处之后应预留安装防撞垫等缓冲设施的位置，即分流鼻端处后方（行驶的前进方向）</w:t>
      </w:r>
      <w:r w:rsidRPr="00690D2E">
        <w:rPr>
          <w:sz w:val="24"/>
          <w:szCs w:val="24"/>
        </w:rPr>
        <w:t>6</w:t>
      </w:r>
      <w:r w:rsidR="00F4315B">
        <w:rPr>
          <w:sz w:val="24"/>
          <w:szCs w:val="24"/>
        </w:rPr>
        <w:t xml:space="preserve"> ~ </w:t>
      </w:r>
      <w:r w:rsidRPr="00690D2E">
        <w:rPr>
          <w:sz w:val="24"/>
          <w:szCs w:val="24"/>
        </w:rPr>
        <w:t>10m</w:t>
      </w:r>
      <w:r w:rsidRPr="00690D2E">
        <w:rPr>
          <w:rFonts w:cs="宋体" w:hint="eastAsia"/>
          <w:sz w:val="24"/>
          <w:szCs w:val="24"/>
        </w:rPr>
        <w:t>的区域应铺设桥面系统，并安装护栏，如图</w:t>
      </w:r>
      <w:r w:rsidRPr="00690D2E">
        <w:rPr>
          <w:sz w:val="24"/>
          <w:szCs w:val="24"/>
        </w:rPr>
        <w:t>11</w:t>
      </w:r>
      <w:r w:rsidR="006A04F3">
        <w:rPr>
          <w:sz w:val="24"/>
          <w:szCs w:val="24"/>
        </w:rPr>
        <w:t>.</w:t>
      </w:r>
      <w:r w:rsidRPr="00690D2E">
        <w:rPr>
          <w:sz w:val="24"/>
          <w:szCs w:val="24"/>
        </w:rPr>
        <w:t>3.7</w:t>
      </w:r>
      <w:r w:rsidR="00F4315B">
        <w:rPr>
          <w:sz w:val="24"/>
          <w:szCs w:val="24"/>
        </w:rPr>
        <w:t xml:space="preserve"> - </w:t>
      </w:r>
      <w:r w:rsidRPr="00690D2E">
        <w:rPr>
          <w:sz w:val="24"/>
          <w:szCs w:val="24"/>
        </w:rPr>
        <w:t>2</w:t>
      </w:r>
      <w:r w:rsidRPr="00690D2E">
        <w:rPr>
          <w:rFonts w:cs="宋体" w:hint="eastAsia"/>
          <w:sz w:val="24"/>
          <w:szCs w:val="24"/>
        </w:rPr>
        <w:t>所示。</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）变速车道</w:t>
      </w:r>
    </w:p>
    <w:p w:rsidR="00F4315B" w:rsidRPr="00FC416C" w:rsidRDefault="0025404E" w:rsidP="00D77B91">
      <w:pPr>
        <w:jc w:val="center"/>
        <w:rPr>
          <w:sz w:val="24"/>
          <w:szCs w:val="24"/>
        </w:rPr>
      </w:pPr>
      <w:r>
        <w:rPr>
          <w:noProof/>
          <w:sz w:val="24"/>
          <w:szCs w:val="24"/>
        </w:rPr>
        <w:drawing>
          <wp:inline distT="0" distB="0" distL="0" distR="0">
            <wp:extent cx="4505325" cy="1162050"/>
            <wp:effectExtent l="19050" t="0" r="952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srcRect/>
                    <a:stretch>
                      <a:fillRect/>
                    </a:stretch>
                  </pic:blipFill>
                  <pic:spPr bwMode="auto">
                    <a:xfrm>
                      <a:off x="0" y="0"/>
                      <a:ext cx="4505325" cy="1162050"/>
                    </a:xfrm>
                    <a:prstGeom prst="rect">
                      <a:avLst/>
                    </a:prstGeom>
                    <a:noFill/>
                    <a:ln w="9525">
                      <a:noFill/>
                      <a:miter lim="800000"/>
                      <a:headEnd/>
                      <a:tailEnd/>
                    </a:ln>
                  </pic:spPr>
                </pic:pic>
              </a:graphicData>
            </a:graphic>
          </wp:inline>
        </w:drawing>
      </w:r>
    </w:p>
    <w:p w:rsidR="00726450" w:rsidRPr="00F4315B" w:rsidRDefault="00726450" w:rsidP="00D77B91">
      <w:pPr>
        <w:jc w:val="center"/>
      </w:pPr>
      <w:r w:rsidRPr="00FC416C">
        <w:rPr>
          <w:rFonts w:cs="宋体" w:hint="eastAsia"/>
        </w:rPr>
        <w:t>图</w:t>
      </w:r>
      <w:r w:rsidRPr="00FC416C">
        <w:t>11</w:t>
      </w:r>
      <w:r w:rsidR="006A04F3" w:rsidRPr="00FC416C">
        <w:t>.</w:t>
      </w:r>
      <w:r w:rsidRPr="00FC416C">
        <w:t>3.7</w:t>
      </w:r>
      <w:r w:rsidR="00F4315B" w:rsidRPr="00FC416C">
        <w:t xml:space="preserve"> – </w:t>
      </w:r>
      <w:r w:rsidRPr="00FC416C">
        <w:t>2</w:t>
      </w:r>
      <w:r w:rsidR="00F4315B" w:rsidRPr="00FC416C">
        <w:t xml:space="preserve"> </w:t>
      </w:r>
      <w:r w:rsidRPr="00FC416C">
        <w:rPr>
          <w:rFonts w:cs="宋体" w:hint="eastAsia"/>
        </w:rPr>
        <w:t>分流鼻端处之后的防撞缓冲设施预留区</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①变速车道的横断面由左侧路缘带（与主线车道共用）、车道、右路肩（含右侧路缘带）组成。</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②变速车道分为直接式与平行式两种，如图</w:t>
      </w:r>
      <w:r w:rsidR="00F4315B">
        <w:rPr>
          <w:sz w:val="24"/>
          <w:szCs w:val="24"/>
        </w:rPr>
        <w:t>11</w:t>
      </w:r>
      <w:r w:rsidRPr="00690D2E">
        <w:rPr>
          <w:sz w:val="24"/>
          <w:szCs w:val="24"/>
        </w:rPr>
        <w:t>.3.7</w:t>
      </w:r>
      <w:r w:rsidR="00F4315B">
        <w:rPr>
          <w:sz w:val="24"/>
          <w:szCs w:val="24"/>
        </w:rPr>
        <w:t xml:space="preserve"> - </w:t>
      </w:r>
      <w:r w:rsidRPr="00690D2E">
        <w:rPr>
          <w:sz w:val="24"/>
          <w:szCs w:val="24"/>
        </w:rPr>
        <w:t>3</w:t>
      </w:r>
      <w:r w:rsidRPr="00690D2E">
        <w:rPr>
          <w:rFonts w:cs="宋体" w:hint="eastAsia"/>
          <w:sz w:val="24"/>
          <w:szCs w:val="24"/>
        </w:rPr>
        <w:t>所示。变速车道为单车道时，减速车道宜采用直接式，加速车道宜采用平行式。变速车道为双车道时，加、减速车道均应采用直接式。</w:t>
      </w:r>
    </w:p>
    <w:p w:rsidR="00F4315B" w:rsidRPr="00FC416C" w:rsidRDefault="0025404E" w:rsidP="00D77B91">
      <w:pPr>
        <w:jc w:val="center"/>
        <w:rPr>
          <w:sz w:val="24"/>
          <w:szCs w:val="24"/>
        </w:rPr>
      </w:pPr>
      <w:r>
        <w:rPr>
          <w:noProof/>
          <w:sz w:val="24"/>
          <w:szCs w:val="24"/>
        </w:rPr>
        <w:drawing>
          <wp:inline distT="0" distB="0" distL="0" distR="0">
            <wp:extent cx="4429125" cy="3038475"/>
            <wp:effectExtent l="19050" t="0" r="952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srcRect/>
                    <a:stretch>
                      <a:fillRect/>
                    </a:stretch>
                  </pic:blipFill>
                  <pic:spPr bwMode="auto">
                    <a:xfrm>
                      <a:off x="0" y="0"/>
                      <a:ext cx="4429125" cy="3038475"/>
                    </a:xfrm>
                    <a:prstGeom prst="rect">
                      <a:avLst/>
                    </a:prstGeom>
                    <a:noFill/>
                    <a:ln w="9525">
                      <a:noFill/>
                      <a:miter lim="800000"/>
                      <a:headEnd/>
                      <a:tailEnd/>
                    </a:ln>
                  </pic:spPr>
                </pic:pic>
              </a:graphicData>
            </a:graphic>
          </wp:inline>
        </w:drawing>
      </w:r>
    </w:p>
    <w:p w:rsidR="00FC416C" w:rsidRPr="00FC416C" w:rsidRDefault="0025404E" w:rsidP="00D77B91">
      <w:pPr>
        <w:jc w:val="center"/>
        <w:rPr>
          <w:sz w:val="24"/>
          <w:szCs w:val="24"/>
        </w:rPr>
      </w:pPr>
      <w:r>
        <w:rPr>
          <w:noProof/>
          <w:sz w:val="24"/>
          <w:szCs w:val="24"/>
        </w:rPr>
        <w:drawing>
          <wp:inline distT="0" distB="0" distL="0" distR="0">
            <wp:extent cx="4695825" cy="3695700"/>
            <wp:effectExtent l="19050" t="0" r="9525"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srcRect/>
                    <a:stretch>
                      <a:fillRect/>
                    </a:stretch>
                  </pic:blipFill>
                  <pic:spPr bwMode="auto">
                    <a:xfrm>
                      <a:off x="0" y="0"/>
                      <a:ext cx="4695825" cy="3695700"/>
                    </a:xfrm>
                    <a:prstGeom prst="rect">
                      <a:avLst/>
                    </a:prstGeom>
                    <a:noFill/>
                    <a:ln w="9525">
                      <a:noFill/>
                      <a:miter lim="800000"/>
                      <a:headEnd/>
                      <a:tailEnd/>
                    </a:ln>
                  </pic:spPr>
                </pic:pic>
              </a:graphicData>
            </a:graphic>
          </wp:inline>
        </w:drawing>
      </w:r>
    </w:p>
    <w:p w:rsidR="00726450" w:rsidRPr="00FC416C" w:rsidRDefault="00726450" w:rsidP="00D77B91">
      <w:pPr>
        <w:jc w:val="center"/>
      </w:pPr>
      <w:r w:rsidRPr="00FC416C">
        <w:rPr>
          <w:rFonts w:cs="宋体" w:hint="eastAsia"/>
        </w:rPr>
        <w:t>图</w:t>
      </w:r>
      <w:r w:rsidRPr="00FC416C">
        <w:t>11.3.7</w:t>
      </w:r>
      <w:r w:rsidR="00F4315B" w:rsidRPr="00FC416C">
        <w:t xml:space="preserve"> - </w:t>
      </w:r>
      <w:r w:rsidRPr="00FC416C">
        <w:t>3</w:t>
      </w:r>
      <w:r w:rsidRPr="00FC416C">
        <w:rPr>
          <w:rFonts w:cs="宋体" w:hint="eastAsia"/>
        </w:rPr>
        <w:t>变速车道</w:t>
      </w:r>
    </w:p>
    <w:p w:rsidR="00726450" w:rsidRPr="00F4315B" w:rsidRDefault="00726450" w:rsidP="00D77B91">
      <w:pPr>
        <w:jc w:val="center"/>
      </w:pPr>
      <w:r w:rsidRPr="00FC416C">
        <w:t>a</w:t>
      </w:r>
      <w:r w:rsidRPr="00FC416C">
        <w:rPr>
          <w:rFonts w:cs="宋体" w:hint="eastAsia"/>
        </w:rPr>
        <w:t>）直接式单车道；</w:t>
      </w:r>
      <w:r w:rsidR="00E91EE5" w:rsidRPr="00FC416C">
        <w:t>b</w:t>
      </w:r>
      <w:r w:rsidR="00E91EE5" w:rsidRPr="00FC416C">
        <w:rPr>
          <w:rFonts w:cs="宋体" w:hint="eastAsia"/>
        </w:rPr>
        <w:t>）</w:t>
      </w:r>
      <w:r w:rsidRPr="00FC416C">
        <w:rPr>
          <w:rFonts w:cs="宋体" w:hint="eastAsia"/>
        </w:rPr>
        <w:t>句平行式单车道；</w:t>
      </w:r>
      <w:r w:rsidRPr="00FC416C">
        <w:t>c</w:t>
      </w:r>
      <w:r w:rsidRPr="00FC416C">
        <w:rPr>
          <w:rFonts w:cs="宋体" w:hint="eastAsia"/>
        </w:rPr>
        <w:t>）直接式双车道；</w:t>
      </w:r>
      <w:r w:rsidRPr="00FC416C">
        <w:t>d</w:t>
      </w:r>
      <w:r w:rsidRPr="00FC416C">
        <w:rPr>
          <w:rFonts w:cs="宋体" w:hint="eastAsia"/>
        </w:rPr>
        <w:t>）设辅助车道的直接式双车道；</w:t>
      </w:r>
      <w:r w:rsidRPr="00FC416C">
        <w:t>e</w:t>
      </w:r>
      <w:r w:rsidR="000E7307" w:rsidRPr="00FC416C">
        <w:rPr>
          <w:rFonts w:cs="宋体" w:hint="eastAsia"/>
        </w:rPr>
        <w:t>）</w:t>
      </w:r>
      <w:r w:rsidRPr="00FC416C">
        <w:rPr>
          <w:rFonts w:cs="宋体" w:hint="eastAsia"/>
        </w:rPr>
        <w:t>“一个车道宽度”的断面</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主线为左偏并接近圆曲线最小半径的一般值时，其右方的减速车道应为平行式，且应缩短渐变段（将缩短的长度补在平行段上）。</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减速车道接环形匝道时不宜采用平行式。</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③变速车道长度应不小于表</w:t>
      </w:r>
      <w:r w:rsidRPr="00690D2E">
        <w:rPr>
          <w:sz w:val="24"/>
          <w:szCs w:val="24"/>
        </w:rPr>
        <w:t>11.3.7</w:t>
      </w:r>
      <w:r w:rsidR="00E91EE5">
        <w:rPr>
          <w:sz w:val="24"/>
          <w:szCs w:val="24"/>
        </w:rPr>
        <w:t xml:space="preserve"> - </w:t>
      </w:r>
      <w:r w:rsidRPr="00690D2E">
        <w:rPr>
          <w:sz w:val="24"/>
          <w:szCs w:val="24"/>
        </w:rPr>
        <w:t>3</w:t>
      </w:r>
      <w:r w:rsidRPr="00690D2E">
        <w:rPr>
          <w:rFonts w:cs="宋体" w:hint="eastAsia"/>
          <w:sz w:val="24"/>
          <w:szCs w:val="24"/>
        </w:rPr>
        <w:t>规定。</w:t>
      </w:r>
    </w:p>
    <w:p w:rsidR="00726450" w:rsidRPr="00690D2E" w:rsidRDefault="00726450" w:rsidP="00D77B91">
      <w:pPr>
        <w:spacing w:line="360" w:lineRule="auto"/>
        <w:jc w:val="center"/>
        <w:rPr>
          <w:sz w:val="24"/>
          <w:szCs w:val="24"/>
        </w:rPr>
      </w:pPr>
      <w:r w:rsidRPr="00690D2E">
        <w:rPr>
          <w:rFonts w:cs="宋体" w:hint="eastAsia"/>
          <w:sz w:val="24"/>
          <w:szCs w:val="24"/>
        </w:rPr>
        <w:t>表</w:t>
      </w:r>
      <w:r w:rsidR="00E91EE5">
        <w:rPr>
          <w:sz w:val="24"/>
          <w:szCs w:val="24"/>
        </w:rPr>
        <w:t>11</w:t>
      </w:r>
      <w:r w:rsidRPr="00690D2E">
        <w:rPr>
          <w:sz w:val="24"/>
          <w:szCs w:val="24"/>
        </w:rPr>
        <w:t>.3.7</w:t>
      </w:r>
      <w:r w:rsidR="00E91EE5">
        <w:rPr>
          <w:sz w:val="24"/>
          <w:szCs w:val="24"/>
        </w:rPr>
        <w:t xml:space="preserve"> - </w:t>
      </w:r>
      <w:r w:rsidRPr="00690D2E">
        <w:rPr>
          <w:sz w:val="24"/>
          <w:szCs w:val="24"/>
        </w:rPr>
        <w:t>3</w:t>
      </w:r>
      <w:r w:rsidRPr="00690D2E">
        <w:rPr>
          <w:rFonts w:cs="宋体" w:hint="eastAsia"/>
          <w:sz w:val="24"/>
          <w:szCs w:val="24"/>
        </w:rPr>
        <w:t>变速车道长度及有关参数</w:t>
      </w:r>
    </w:p>
    <w:tbl>
      <w:tblPr>
        <w:tblStyle w:val="a3"/>
        <w:tblW w:w="0" w:type="auto"/>
        <w:tblInd w:w="0" w:type="dxa"/>
        <w:tblLook w:val="01E0"/>
      </w:tblPr>
      <w:tblGrid>
        <w:gridCol w:w="484"/>
        <w:gridCol w:w="524"/>
        <w:gridCol w:w="1034"/>
        <w:gridCol w:w="738"/>
        <w:gridCol w:w="1103"/>
        <w:gridCol w:w="1065"/>
        <w:gridCol w:w="1129"/>
        <w:gridCol w:w="1281"/>
        <w:gridCol w:w="1164"/>
      </w:tblGrid>
      <w:tr w:rsidR="00776E29" w:rsidRPr="00F73F0B">
        <w:tc>
          <w:tcPr>
            <w:tcW w:w="0" w:type="auto"/>
            <w:gridSpan w:val="2"/>
            <w:vAlign w:val="center"/>
          </w:tcPr>
          <w:p w:rsidR="00776E29" w:rsidRPr="00F73F0B" w:rsidRDefault="00776E29" w:rsidP="00D77B91">
            <w:pPr>
              <w:jc w:val="center"/>
              <w:rPr>
                <w:kern w:val="2"/>
                <w:sz w:val="24"/>
                <w:szCs w:val="24"/>
              </w:rPr>
            </w:pPr>
            <w:r w:rsidRPr="00F73F0B">
              <w:rPr>
                <w:rFonts w:cs="宋体" w:hint="eastAsia"/>
                <w:kern w:val="2"/>
                <w:sz w:val="24"/>
                <w:szCs w:val="24"/>
              </w:rPr>
              <w:t>变速车道类别</w:t>
            </w:r>
          </w:p>
        </w:tc>
        <w:tc>
          <w:tcPr>
            <w:tcW w:w="0" w:type="auto"/>
            <w:vAlign w:val="center"/>
          </w:tcPr>
          <w:p w:rsidR="00776E29" w:rsidRPr="00F73F0B" w:rsidRDefault="00776E29" w:rsidP="00D77B91">
            <w:pPr>
              <w:jc w:val="center"/>
              <w:rPr>
                <w:kern w:val="2"/>
                <w:sz w:val="24"/>
                <w:szCs w:val="24"/>
              </w:rPr>
            </w:pPr>
            <w:r w:rsidRPr="00F73F0B">
              <w:rPr>
                <w:rFonts w:cs="宋体" w:hint="eastAsia"/>
                <w:kern w:val="2"/>
                <w:sz w:val="24"/>
                <w:szCs w:val="24"/>
              </w:rPr>
              <w:t>主线设计速度</w:t>
            </w:r>
            <w:r w:rsidRPr="00F73F0B">
              <w:rPr>
                <w:kern w:val="2"/>
                <w:sz w:val="24"/>
                <w:szCs w:val="24"/>
              </w:rPr>
              <w:t>(km/h)</w:t>
            </w:r>
          </w:p>
        </w:tc>
        <w:tc>
          <w:tcPr>
            <w:tcW w:w="0" w:type="auto"/>
            <w:vAlign w:val="center"/>
          </w:tcPr>
          <w:p w:rsidR="00776E29" w:rsidRPr="00F73F0B" w:rsidRDefault="00776E29" w:rsidP="00D77B91">
            <w:pPr>
              <w:jc w:val="center"/>
              <w:rPr>
                <w:kern w:val="2"/>
                <w:sz w:val="24"/>
                <w:szCs w:val="24"/>
              </w:rPr>
            </w:pPr>
            <w:r w:rsidRPr="00F73F0B">
              <w:rPr>
                <w:rFonts w:cs="宋体" w:hint="eastAsia"/>
                <w:kern w:val="2"/>
                <w:sz w:val="24"/>
                <w:szCs w:val="24"/>
              </w:rPr>
              <w:t>变速车道长度</w:t>
            </w:r>
            <w:r w:rsidRPr="00F73F0B">
              <w:rPr>
                <w:kern w:val="2"/>
                <w:sz w:val="24"/>
                <w:szCs w:val="24"/>
              </w:rPr>
              <w:t>(m)</w:t>
            </w:r>
          </w:p>
        </w:tc>
        <w:tc>
          <w:tcPr>
            <w:tcW w:w="0" w:type="auto"/>
            <w:vAlign w:val="center"/>
          </w:tcPr>
          <w:p w:rsidR="00776E29" w:rsidRPr="00F73F0B" w:rsidRDefault="00776E29" w:rsidP="00D77B91">
            <w:pPr>
              <w:jc w:val="center"/>
              <w:rPr>
                <w:kern w:val="2"/>
                <w:sz w:val="24"/>
                <w:szCs w:val="24"/>
              </w:rPr>
            </w:pPr>
            <w:r w:rsidRPr="00F73F0B">
              <w:rPr>
                <w:rFonts w:cs="宋体" w:hint="eastAsia"/>
                <w:kern w:val="2"/>
                <w:sz w:val="24"/>
                <w:szCs w:val="24"/>
              </w:rPr>
              <w:t>渐变率</w:t>
            </w:r>
            <w:r w:rsidRPr="00F73F0B">
              <w:rPr>
                <w:kern w:val="2"/>
                <w:sz w:val="24"/>
                <w:szCs w:val="24"/>
              </w:rPr>
              <w:t>(l/m)</w:t>
            </w:r>
          </w:p>
        </w:tc>
        <w:tc>
          <w:tcPr>
            <w:tcW w:w="0" w:type="auto"/>
            <w:vAlign w:val="center"/>
          </w:tcPr>
          <w:p w:rsidR="00776E29" w:rsidRPr="00F73F0B" w:rsidRDefault="00776E29" w:rsidP="00D77B91">
            <w:pPr>
              <w:jc w:val="center"/>
              <w:rPr>
                <w:kern w:val="2"/>
                <w:sz w:val="24"/>
                <w:szCs w:val="24"/>
              </w:rPr>
            </w:pPr>
            <w:r w:rsidRPr="00F73F0B">
              <w:rPr>
                <w:rFonts w:cs="宋体" w:hint="eastAsia"/>
                <w:kern w:val="2"/>
                <w:sz w:val="24"/>
                <w:szCs w:val="24"/>
              </w:rPr>
              <w:t>渐变段长度</w:t>
            </w:r>
            <w:r w:rsidRPr="00F73F0B">
              <w:rPr>
                <w:kern w:val="2"/>
                <w:sz w:val="24"/>
                <w:szCs w:val="24"/>
              </w:rPr>
              <w:t>(m)</w:t>
            </w:r>
          </w:p>
        </w:tc>
        <w:tc>
          <w:tcPr>
            <w:tcW w:w="0" w:type="auto"/>
            <w:vAlign w:val="center"/>
          </w:tcPr>
          <w:p w:rsidR="00776E29" w:rsidRPr="00F73F0B" w:rsidRDefault="00776E29" w:rsidP="00D77B91">
            <w:pPr>
              <w:jc w:val="center"/>
              <w:rPr>
                <w:kern w:val="2"/>
                <w:sz w:val="24"/>
                <w:szCs w:val="24"/>
              </w:rPr>
            </w:pPr>
            <w:r w:rsidRPr="00F73F0B">
              <w:rPr>
                <w:rFonts w:cs="宋体" w:hint="eastAsia"/>
                <w:kern w:val="2"/>
                <w:sz w:val="24"/>
                <w:szCs w:val="24"/>
              </w:rPr>
              <w:t>主线硬路肩或其加宽后的宽度</w:t>
            </w:r>
            <w:r w:rsidRPr="00F73F0B">
              <w:rPr>
                <w:kern w:val="2"/>
                <w:sz w:val="24"/>
                <w:szCs w:val="24"/>
              </w:rPr>
              <w:t>C</w:t>
            </w:r>
            <w:r w:rsidRPr="00F73F0B">
              <w:rPr>
                <w:kern w:val="2"/>
                <w:sz w:val="24"/>
                <w:szCs w:val="24"/>
                <w:vertAlign w:val="subscript"/>
              </w:rPr>
              <w:t>l</w:t>
            </w:r>
            <w:r w:rsidRPr="00F73F0B">
              <w:rPr>
                <w:kern w:val="2"/>
                <w:sz w:val="24"/>
                <w:szCs w:val="24"/>
              </w:rPr>
              <w:t>(m)</w:t>
            </w:r>
          </w:p>
        </w:tc>
        <w:tc>
          <w:tcPr>
            <w:tcW w:w="0" w:type="auto"/>
            <w:vAlign w:val="center"/>
          </w:tcPr>
          <w:p w:rsidR="00776E29" w:rsidRPr="00F73F0B" w:rsidRDefault="00776E29" w:rsidP="00D77B91">
            <w:pPr>
              <w:jc w:val="center"/>
              <w:rPr>
                <w:kern w:val="2"/>
                <w:sz w:val="24"/>
                <w:szCs w:val="24"/>
              </w:rPr>
            </w:pPr>
            <w:r w:rsidRPr="00F73F0B">
              <w:rPr>
                <w:rFonts w:cs="宋体" w:hint="eastAsia"/>
                <w:kern w:val="2"/>
                <w:sz w:val="24"/>
                <w:szCs w:val="24"/>
              </w:rPr>
              <w:t>分、汇流鼻端半径</w:t>
            </w:r>
            <w:r w:rsidRPr="00F73F0B">
              <w:rPr>
                <w:kern w:val="2"/>
                <w:sz w:val="24"/>
                <w:szCs w:val="24"/>
              </w:rPr>
              <w:t>**(m)</w:t>
            </w:r>
          </w:p>
        </w:tc>
        <w:tc>
          <w:tcPr>
            <w:tcW w:w="0" w:type="auto"/>
            <w:vAlign w:val="center"/>
          </w:tcPr>
          <w:p w:rsidR="00776E29" w:rsidRPr="00F73F0B" w:rsidRDefault="00776E29" w:rsidP="00D77B91">
            <w:pPr>
              <w:jc w:val="center"/>
              <w:rPr>
                <w:kern w:val="2"/>
                <w:sz w:val="24"/>
                <w:szCs w:val="24"/>
              </w:rPr>
            </w:pPr>
            <w:r w:rsidRPr="00F73F0B">
              <w:rPr>
                <w:rFonts w:cs="宋体" w:hint="eastAsia"/>
                <w:kern w:val="2"/>
                <w:sz w:val="24"/>
                <w:szCs w:val="24"/>
              </w:rPr>
              <w:t>分流鼻处匝道左侧硬路肩加宽</w:t>
            </w:r>
            <w:r w:rsidRPr="00F73F0B">
              <w:rPr>
                <w:kern w:val="2"/>
                <w:sz w:val="24"/>
                <w:szCs w:val="24"/>
              </w:rPr>
              <w:t>C</w:t>
            </w:r>
            <w:r w:rsidRPr="00F73F0B">
              <w:rPr>
                <w:kern w:val="2"/>
                <w:sz w:val="24"/>
                <w:szCs w:val="24"/>
                <w:vertAlign w:val="subscript"/>
              </w:rPr>
              <w:t>2</w:t>
            </w:r>
            <w:r w:rsidRPr="00F73F0B">
              <w:rPr>
                <w:kern w:val="2"/>
                <w:sz w:val="24"/>
                <w:szCs w:val="24"/>
              </w:rPr>
              <w:t>(m)</w:t>
            </w:r>
          </w:p>
        </w:tc>
      </w:tr>
      <w:tr w:rsidR="00776E29" w:rsidRPr="00F73F0B">
        <w:tc>
          <w:tcPr>
            <w:tcW w:w="0" w:type="auto"/>
            <w:vMerge w:val="restart"/>
            <w:vAlign w:val="center"/>
          </w:tcPr>
          <w:p w:rsidR="00776E29" w:rsidRPr="00F73F0B" w:rsidRDefault="00776E29" w:rsidP="00D77B91">
            <w:pPr>
              <w:jc w:val="center"/>
              <w:rPr>
                <w:kern w:val="2"/>
                <w:sz w:val="24"/>
                <w:szCs w:val="24"/>
              </w:rPr>
            </w:pPr>
            <w:r>
              <w:rPr>
                <w:rFonts w:cs="宋体" w:hint="eastAsia"/>
                <w:kern w:val="2"/>
                <w:sz w:val="24"/>
                <w:szCs w:val="24"/>
              </w:rPr>
              <w:t>出口</w:t>
            </w:r>
          </w:p>
        </w:tc>
        <w:tc>
          <w:tcPr>
            <w:tcW w:w="0" w:type="auto"/>
            <w:vMerge w:val="restart"/>
            <w:vAlign w:val="center"/>
          </w:tcPr>
          <w:p w:rsidR="00776E29" w:rsidRPr="00F73F0B" w:rsidRDefault="00776E29" w:rsidP="00D77B91">
            <w:pPr>
              <w:jc w:val="center"/>
              <w:rPr>
                <w:kern w:val="2"/>
                <w:sz w:val="24"/>
                <w:szCs w:val="24"/>
              </w:rPr>
            </w:pPr>
            <w:r w:rsidRPr="00F73F0B">
              <w:rPr>
                <w:rFonts w:cs="宋体" w:hint="eastAsia"/>
                <w:kern w:val="2"/>
                <w:sz w:val="24"/>
                <w:szCs w:val="24"/>
              </w:rPr>
              <w:t>单车道</w:t>
            </w:r>
          </w:p>
        </w:tc>
        <w:tc>
          <w:tcPr>
            <w:tcW w:w="0" w:type="auto"/>
            <w:vAlign w:val="center"/>
          </w:tcPr>
          <w:p w:rsidR="00776E29" w:rsidRPr="00F73F0B" w:rsidRDefault="00776E29" w:rsidP="00D77B91">
            <w:pPr>
              <w:jc w:val="center"/>
              <w:rPr>
                <w:kern w:val="2"/>
                <w:sz w:val="24"/>
                <w:szCs w:val="24"/>
              </w:rPr>
            </w:pPr>
            <w:r w:rsidRPr="00F73F0B">
              <w:rPr>
                <w:kern w:val="2"/>
                <w:sz w:val="24"/>
                <w:szCs w:val="24"/>
              </w:rPr>
              <w:t>120</w:t>
            </w:r>
          </w:p>
        </w:tc>
        <w:tc>
          <w:tcPr>
            <w:tcW w:w="0" w:type="auto"/>
            <w:vAlign w:val="center"/>
          </w:tcPr>
          <w:p w:rsidR="00776E29" w:rsidRPr="00F73F0B" w:rsidRDefault="00776E29" w:rsidP="00D77B91">
            <w:pPr>
              <w:jc w:val="center"/>
              <w:rPr>
                <w:kern w:val="2"/>
                <w:sz w:val="24"/>
                <w:szCs w:val="24"/>
              </w:rPr>
            </w:pPr>
            <w:r w:rsidRPr="00F73F0B">
              <w:rPr>
                <w:kern w:val="2"/>
                <w:sz w:val="24"/>
                <w:szCs w:val="24"/>
              </w:rPr>
              <w:t>145</w:t>
            </w:r>
          </w:p>
        </w:tc>
        <w:tc>
          <w:tcPr>
            <w:tcW w:w="0" w:type="auto"/>
            <w:vAlign w:val="center"/>
          </w:tcPr>
          <w:p w:rsidR="00776E29" w:rsidRPr="00F73F0B" w:rsidRDefault="00776E29" w:rsidP="00D77B91">
            <w:pPr>
              <w:jc w:val="center"/>
              <w:rPr>
                <w:kern w:val="2"/>
                <w:sz w:val="24"/>
                <w:szCs w:val="24"/>
              </w:rPr>
            </w:pPr>
            <w:r w:rsidRPr="00F73F0B">
              <w:rPr>
                <w:kern w:val="2"/>
                <w:sz w:val="24"/>
                <w:szCs w:val="24"/>
              </w:rPr>
              <w:t>1/25</w:t>
            </w:r>
          </w:p>
        </w:tc>
        <w:tc>
          <w:tcPr>
            <w:tcW w:w="0" w:type="auto"/>
            <w:vAlign w:val="center"/>
          </w:tcPr>
          <w:p w:rsidR="00776E29" w:rsidRPr="00F73F0B" w:rsidRDefault="00776E29" w:rsidP="00D77B91">
            <w:pPr>
              <w:jc w:val="center"/>
              <w:rPr>
                <w:kern w:val="2"/>
                <w:sz w:val="24"/>
                <w:szCs w:val="24"/>
              </w:rPr>
            </w:pPr>
            <w:r w:rsidRPr="00F73F0B">
              <w:rPr>
                <w:kern w:val="2"/>
                <w:sz w:val="24"/>
                <w:szCs w:val="24"/>
              </w:rPr>
              <w:t>100</w:t>
            </w:r>
          </w:p>
        </w:tc>
        <w:tc>
          <w:tcPr>
            <w:tcW w:w="0" w:type="auto"/>
            <w:vAlign w:val="center"/>
          </w:tcPr>
          <w:p w:rsidR="00776E29" w:rsidRPr="00F73F0B" w:rsidRDefault="00776E29" w:rsidP="00D77B91">
            <w:pPr>
              <w:jc w:val="center"/>
              <w:rPr>
                <w:kern w:val="2"/>
                <w:sz w:val="24"/>
                <w:szCs w:val="24"/>
              </w:rPr>
            </w:pPr>
            <w:r w:rsidRPr="00F73F0B">
              <w:rPr>
                <w:kern w:val="2"/>
                <w:sz w:val="24"/>
                <w:szCs w:val="24"/>
              </w:rPr>
              <w:t>3.5</w:t>
            </w:r>
          </w:p>
        </w:tc>
        <w:tc>
          <w:tcPr>
            <w:tcW w:w="0" w:type="auto"/>
            <w:vAlign w:val="center"/>
          </w:tcPr>
          <w:p w:rsidR="00776E29" w:rsidRPr="00F73F0B" w:rsidRDefault="00776E29" w:rsidP="00D77B91">
            <w:pPr>
              <w:jc w:val="center"/>
              <w:rPr>
                <w:kern w:val="2"/>
                <w:sz w:val="24"/>
                <w:szCs w:val="24"/>
              </w:rPr>
            </w:pPr>
            <w:r w:rsidRPr="00F73F0B">
              <w:rPr>
                <w:kern w:val="2"/>
                <w:sz w:val="24"/>
                <w:szCs w:val="24"/>
              </w:rPr>
              <w:t>0.60</w:t>
            </w:r>
          </w:p>
        </w:tc>
        <w:tc>
          <w:tcPr>
            <w:tcW w:w="0" w:type="auto"/>
            <w:vAlign w:val="center"/>
          </w:tcPr>
          <w:p w:rsidR="00776E29" w:rsidRPr="00F73F0B" w:rsidRDefault="00776E29" w:rsidP="00D77B91">
            <w:pPr>
              <w:jc w:val="center"/>
              <w:rPr>
                <w:kern w:val="2"/>
                <w:sz w:val="24"/>
                <w:szCs w:val="24"/>
              </w:rPr>
            </w:pPr>
            <w:r w:rsidRPr="00F73F0B">
              <w:rPr>
                <w:kern w:val="2"/>
                <w:sz w:val="24"/>
                <w:szCs w:val="24"/>
              </w:rPr>
              <w:t>0.60</w:t>
            </w:r>
          </w:p>
        </w:tc>
      </w:tr>
      <w:tr w:rsidR="00776E29" w:rsidRPr="00F73F0B">
        <w:tc>
          <w:tcPr>
            <w:tcW w:w="0" w:type="auto"/>
            <w:vMerge/>
            <w:vAlign w:val="center"/>
          </w:tcPr>
          <w:p w:rsidR="00776E29" w:rsidRPr="00F73F0B" w:rsidRDefault="00776E29" w:rsidP="00D77B91">
            <w:pPr>
              <w:jc w:val="center"/>
              <w:rPr>
                <w:kern w:val="2"/>
                <w:sz w:val="24"/>
                <w:szCs w:val="24"/>
              </w:rPr>
            </w:pPr>
          </w:p>
        </w:tc>
        <w:tc>
          <w:tcPr>
            <w:tcW w:w="0" w:type="auto"/>
            <w:vMerge/>
            <w:vAlign w:val="center"/>
          </w:tcPr>
          <w:p w:rsidR="00776E29" w:rsidRPr="00F73F0B" w:rsidRDefault="00776E29" w:rsidP="00D77B91">
            <w:pPr>
              <w:jc w:val="center"/>
              <w:rPr>
                <w:kern w:val="2"/>
                <w:sz w:val="24"/>
                <w:szCs w:val="24"/>
              </w:rPr>
            </w:pPr>
          </w:p>
        </w:tc>
        <w:tc>
          <w:tcPr>
            <w:tcW w:w="0" w:type="auto"/>
            <w:vAlign w:val="center"/>
          </w:tcPr>
          <w:p w:rsidR="00776E29" w:rsidRPr="00F73F0B" w:rsidRDefault="00776E29" w:rsidP="00D77B91">
            <w:pPr>
              <w:jc w:val="center"/>
              <w:rPr>
                <w:kern w:val="2"/>
                <w:sz w:val="24"/>
                <w:szCs w:val="24"/>
              </w:rPr>
            </w:pPr>
            <w:r w:rsidRPr="00F73F0B">
              <w:rPr>
                <w:kern w:val="2"/>
                <w:sz w:val="24"/>
                <w:szCs w:val="24"/>
              </w:rPr>
              <w:t>100</w:t>
            </w:r>
          </w:p>
        </w:tc>
        <w:tc>
          <w:tcPr>
            <w:tcW w:w="0" w:type="auto"/>
            <w:vAlign w:val="center"/>
          </w:tcPr>
          <w:p w:rsidR="00776E29" w:rsidRPr="00F73F0B" w:rsidRDefault="00776E29" w:rsidP="00D77B91">
            <w:pPr>
              <w:jc w:val="center"/>
              <w:rPr>
                <w:kern w:val="2"/>
                <w:sz w:val="24"/>
                <w:szCs w:val="24"/>
              </w:rPr>
            </w:pPr>
            <w:r w:rsidRPr="00F73F0B">
              <w:rPr>
                <w:kern w:val="2"/>
                <w:sz w:val="24"/>
                <w:szCs w:val="24"/>
              </w:rPr>
              <w:t>125</w:t>
            </w:r>
          </w:p>
        </w:tc>
        <w:tc>
          <w:tcPr>
            <w:tcW w:w="0" w:type="auto"/>
            <w:vAlign w:val="center"/>
          </w:tcPr>
          <w:p w:rsidR="00776E29" w:rsidRPr="00F73F0B" w:rsidRDefault="00776E29" w:rsidP="00D77B91">
            <w:pPr>
              <w:jc w:val="center"/>
              <w:rPr>
                <w:kern w:val="2"/>
                <w:sz w:val="24"/>
                <w:szCs w:val="24"/>
              </w:rPr>
            </w:pPr>
            <w:r w:rsidRPr="00F73F0B">
              <w:rPr>
                <w:kern w:val="2"/>
                <w:sz w:val="24"/>
                <w:szCs w:val="24"/>
              </w:rPr>
              <w:t>1/22.5</w:t>
            </w:r>
          </w:p>
        </w:tc>
        <w:tc>
          <w:tcPr>
            <w:tcW w:w="0" w:type="auto"/>
            <w:vAlign w:val="center"/>
          </w:tcPr>
          <w:p w:rsidR="00776E29" w:rsidRPr="00F73F0B" w:rsidRDefault="00776E29" w:rsidP="00D77B91">
            <w:pPr>
              <w:jc w:val="center"/>
              <w:rPr>
                <w:kern w:val="2"/>
                <w:sz w:val="24"/>
                <w:szCs w:val="24"/>
              </w:rPr>
            </w:pPr>
            <w:r w:rsidRPr="00F73F0B">
              <w:rPr>
                <w:kern w:val="2"/>
                <w:sz w:val="24"/>
                <w:szCs w:val="24"/>
              </w:rPr>
              <w:t>90</w:t>
            </w:r>
          </w:p>
        </w:tc>
        <w:tc>
          <w:tcPr>
            <w:tcW w:w="0" w:type="auto"/>
            <w:vAlign w:val="center"/>
          </w:tcPr>
          <w:p w:rsidR="00776E29" w:rsidRPr="00F73F0B" w:rsidRDefault="00776E29" w:rsidP="00D77B91">
            <w:pPr>
              <w:jc w:val="center"/>
              <w:rPr>
                <w:kern w:val="2"/>
                <w:sz w:val="24"/>
                <w:szCs w:val="24"/>
              </w:rPr>
            </w:pPr>
            <w:r w:rsidRPr="00F73F0B">
              <w:rPr>
                <w:kern w:val="2"/>
                <w:sz w:val="24"/>
                <w:szCs w:val="24"/>
              </w:rPr>
              <w:t>3.0</w:t>
            </w:r>
          </w:p>
        </w:tc>
        <w:tc>
          <w:tcPr>
            <w:tcW w:w="0" w:type="auto"/>
            <w:vAlign w:val="center"/>
          </w:tcPr>
          <w:p w:rsidR="00776E29" w:rsidRPr="00F73F0B" w:rsidRDefault="00776E29" w:rsidP="00D77B91">
            <w:pPr>
              <w:jc w:val="center"/>
              <w:rPr>
                <w:kern w:val="2"/>
                <w:sz w:val="24"/>
                <w:szCs w:val="24"/>
              </w:rPr>
            </w:pPr>
            <w:r w:rsidRPr="00F73F0B">
              <w:rPr>
                <w:kern w:val="2"/>
                <w:sz w:val="24"/>
                <w:szCs w:val="24"/>
              </w:rPr>
              <w:t>0.60</w:t>
            </w:r>
          </w:p>
        </w:tc>
        <w:tc>
          <w:tcPr>
            <w:tcW w:w="0" w:type="auto"/>
            <w:vAlign w:val="center"/>
          </w:tcPr>
          <w:p w:rsidR="00776E29" w:rsidRPr="00F73F0B" w:rsidRDefault="00776E29" w:rsidP="00D77B91">
            <w:pPr>
              <w:jc w:val="center"/>
              <w:rPr>
                <w:kern w:val="2"/>
                <w:sz w:val="24"/>
                <w:szCs w:val="24"/>
              </w:rPr>
            </w:pPr>
            <w:r w:rsidRPr="00F73F0B">
              <w:rPr>
                <w:kern w:val="2"/>
                <w:sz w:val="24"/>
                <w:szCs w:val="24"/>
              </w:rPr>
              <w:t>0.80</w:t>
            </w:r>
          </w:p>
        </w:tc>
      </w:tr>
      <w:tr w:rsidR="00776E29" w:rsidRPr="00F73F0B">
        <w:tc>
          <w:tcPr>
            <w:tcW w:w="0" w:type="auto"/>
            <w:vMerge/>
            <w:vAlign w:val="center"/>
          </w:tcPr>
          <w:p w:rsidR="00776E29" w:rsidRPr="00F73F0B" w:rsidRDefault="00776E29" w:rsidP="00D77B91">
            <w:pPr>
              <w:jc w:val="center"/>
              <w:rPr>
                <w:kern w:val="2"/>
                <w:sz w:val="24"/>
                <w:szCs w:val="24"/>
              </w:rPr>
            </w:pPr>
          </w:p>
        </w:tc>
        <w:tc>
          <w:tcPr>
            <w:tcW w:w="0" w:type="auto"/>
            <w:vMerge/>
            <w:vAlign w:val="center"/>
          </w:tcPr>
          <w:p w:rsidR="00776E29" w:rsidRPr="00F73F0B" w:rsidRDefault="00776E29" w:rsidP="00D77B91">
            <w:pPr>
              <w:jc w:val="center"/>
              <w:rPr>
                <w:kern w:val="2"/>
                <w:sz w:val="24"/>
                <w:szCs w:val="24"/>
              </w:rPr>
            </w:pPr>
          </w:p>
        </w:tc>
        <w:tc>
          <w:tcPr>
            <w:tcW w:w="0" w:type="auto"/>
            <w:vAlign w:val="center"/>
          </w:tcPr>
          <w:p w:rsidR="00776E29" w:rsidRPr="00F73F0B" w:rsidRDefault="00776E29" w:rsidP="00D77B91">
            <w:pPr>
              <w:jc w:val="center"/>
              <w:rPr>
                <w:kern w:val="2"/>
                <w:sz w:val="24"/>
                <w:szCs w:val="24"/>
              </w:rPr>
            </w:pPr>
            <w:r w:rsidRPr="00F73F0B">
              <w:rPr>
                <w:kern w:val="2"/>
                <w:sz w:val="24"/>
                <w:szCs w:val="24"/>
              </w:rPr>
              <w:t>80</w:t>
            </w:r>
          </w:p>
        </w:tc>
        <w:tc>
          <w:tcPr>
            <w:tcW w:w="0" w:type="auto"/>
            <w:vAlign w:val="center"/>
          </w:tcPr>
          <w:p w:rsidR="00776E29" w:rsidRPr="00F73F0B" w:rsidRDefault="00776E29" w:rsidP="00D77B91">
            <w:pPr>
              <w:jc w:val="center"/>
              <w:rPr>
                <w:kern w:val="2"/>
                <w:sz w:val="24"/>
                <w:szCs w:val="24"/>
              </w:rPr>
            </w:pPr>
            <w:r w:rsidRPr="00F73F0B">
              <w:rPr>
                <w:kern w:val="2"/>
                <w:sz w:val="24"/>
                <w:szCs w:val="24"/>
              </w:rPr>
              <w:t>110</w:t>
            </w:r>
          </w:p>
        </w:tc>
        <w:tc>
          <w:tcPr>
            <w:tcW w:w="0" w:type="auto"/>
            <w:vAlign w:val="center"/>
          </w:tcPr>
          <w:p w:rsidR="00776E29" w:rsidRPr="00F73F0B" w:rsidRDefault="00776E29" w:rsidP="00D77B91">
            <w:pPr>
              <w:jc w:val="center"/>
              <w:rPr>
                <w:kern w:val="2"/>
                <w:sz w:val="24"/>
                <w:szCs w:val="24"/>
              </w:rPr>
            </w:pPr>
            <w:r w:rsidRPr="00F73F0B">
              <w:rPr>
                <w:kern w:val="2"/>
                <w:sz w:val="24"/>
                <w:szCs w:val="24"/>
              </w:rPr>
              <w:t>1/20</w:t>
            </w:r>
          </w:p>
        </w:tc>
        <w:tc>
          <w:tcPr>
            <w:tcW w:w="0" w:type="auto"/>
            <w:vAlign w:val="center"/>
          </w:tcPr>
          <w:p w:rsidR="00776E29" w:rsidRPr="00F73F0B" w:rsidRDefault="00776E29" w:rsidP="00D77B91">
            <w:pPr>
              <w:jc w:val="center"/>
              <w:rPr>
                <w:kern w:val="2"/>
                <w:sz w:val="24"/>
                <w:szCs w:val="24"/>
              </w:rPr>
            </w:pPr>
            <w:r w:rsidRPr="00F73F0B">
              <w:rPr>
                <w:kern w:val="2"/>
                <w:sz w:val="24"/>
                <w:szCs w:val="24"/>
              </w:rPr>
              <w:t>80</w:t>
            </w:r>
          </w:p>
        </w:tc>
        <w:tc>
          <w:tcPr>
            <w:tcW w:w="0" w:type="auto"/>
            <w:vAlign w:val="center"/>
          </w:tcPr>
          <w:p w:rsidR="00776E29" w:rsidRPr="00F73F0B" w:rsidRDefault="00776E29" w:rsidP="00D77B91">
            <w:pPr>
              <w:jc w:val="center"/>
              <w:rPr>
                <w:kern w:val="2"/>
                <w:sz w:val="24"/>
                <w:szCs w:val="24"/>
              </w:rPr>
            </w:pPr>
            <w:r w:rsidRPr="00F73F0B">
              <w:rPr>
                <w:kern w:val="2"/>
                <w:sz w:val="24"/>
                <w:szCs w:val="24"/>
              </w:rPr>
              <w:t>3.0</w:t>
            </w:r>
          </w:p>
        </w:tc>
        <w:tc>
          <w:tcPr>
            <w:tcW w:w="0" w:type="auto"/>
            <w:vAlign w:val="center"/>
          </w:tcPr>
          <w:p w:rsidR="00776E29" w:rsidRPr="00F73F0B" w:rsidRDefault="00776E29" w:rsidP="00D77B91">
            <w:pPr>
              <w:jc w:val="center"/>
              <w:rPr>
                <w:kern w:val="2"/>
                <w:sz w:val="24"/>
                <w:szCs w:val="24"/>
              </w:rPr>
            </w:pPr>
            <w:r w:rsidRPr="00F73F0B">
              <w:rPr>
                <w:kern w:val="2"/>
                <w:sz w:val="24"/>
                <w:szCs w:val="24"/>
              </w:rPr>
              <w:t>0.60</w:t>
            </w:r>
          </w:p>
        </w:tc>
        <w:tc>
          <w:tcPr>
            <w:tcW w:w="0" w:type="auto"/>
            <w:vAlign w:val="center"/>
          </w:tcPr>
          <w:p w:rsidR="00776E29" w:rsidRPr="00F73F0B" w:rsidRDefault="00776E29" w:rsidP="00D77B91">
            <w:pPr>
              <w:jc w:val="center"/>
              <w:rPr>
                <w:kern w:val="2"/>
                <w:sz w:val="24"/>
                <w:szCs w:val="24"/>
              </w:rPr>
            </w:pPr>
            <w:r w:rsidRPr="00F73F0B">
              <w:rPr>
                <w:kern w:val="2"/>
                <w:sz w:val="24"/>
                <w:szCs w:val="24"/>
              </w:rPr>
              <w:t>0.80</w:t>
            </w:r>
          </w:p>
        </w:tc>
      </w:tr>
      <w:tr w:rsidR="00776E29" w:rsidRPr="00F73F0B">
        <w:tc>
          <w:tcPr>
            <w:tcW w:w="0" w:type="auto"/>
            <w:vMerge/>
            <w:vAlign w:val="center"/>
          </w:tcPr>
          <w:p w:rsidR="00776E29" w:rsidRPr="00F73F0B" w:rsidRDefault="00776E29" w:rsidP="00D77B91">
            <w:pPr>
              <w:jc w:val="center"/>
              <w:rPr>
                <w:kern w:val="2"/>
                <w:sz w:val="24"/>
                <w:szCs w:val="24"/>
              </w:rPr>
            </w:pPr>
          </w:p>
        </w:tc>
        <w:tc>
          <w:tcPr>
            <w:tcW w:w="0" w:type="auto"/>
            <w:vMerge/>
            <w:vAlign w:val="center"/>
          </w:tcPr>
          <w:p w:rsidR="00776E29" w:rsidRPr="00F73F0B" w:rsidRDefault="00776E29" w:rsidP="00D77B91">
            <w:pPr>
              <w:jc w:val="center"/>
              <w:rPr>
                <w:kern w:val="2"/>
                <w:sz w:val="24"/>
                <w:szCs w:val="24"/>
              </w:rPr>
            </w:pPr>
          </w:p>
        </w:tc>
        <w:tc>
          <w:tcPr>
            <w:tcW w:w="0" w:type="auto"/>
            <w:vAlign w:val="center"/>
          </w:tcPr>
          <w:p w:rsidR="00776E29" w:rsidRPr="00F73F0B" w:rsidRDefault="00776E29" w:rsidP="00D77B91">
            <w:pPr>
              <w:jc w:val="center"/>
              <w:rPr>
                <w:kern w:val="2"/>
                <w:sz w:val="24"/>
                <w:szCs w:val="24"/>
              </w:rPr>
            </w:pPr>
            <w:r w:rsidRPr="00F73F0B">
              <w:rPr>
                <w:kern w:val="2"/>
                <w:sz w:val="24"/>
                <w:szCs w:val="24"/>
              </w:rPr>
              <w:t>60</w:t>
            </w:r>
          </w:p>
        </w:tc>
        <w:tc>
          <w:tcPr>
            <w:tcW w:w="0" w:type="auto"/>
            <w:vAlign w:val="center"/>
          </w:tcPr>
          <w:p w:rsidR="00776E29" w:rsidRPr="00F73F0B" w:rsidRDefault="00776E29" w:rsidP="00D77B91">
            <w:pPr>
              <w:jc w:val="center"/>
              <w:rPr>
                <w:kern w:val="2"/>
                <w:sz w:val="24"/>
                <w:szCs w:val="24"/>
              </w:rPr>
            </w:pPr>
            <w:r w:rsidRPr="00F73F0B">
              <w:rPr>
                <w:kern w:val="2"/>
                <w:sz w:val="24"/>
                <w:szCs w:val="24"/>
              </w:rPr>
              <w:t>95</w:t>
            </w:r>
          </w:p>
        </w:tc>
        <w:tc>
          <w:tcPr>
            <w:tcW w:w="0" w:type="auto"/>
            <w:vAlign w:val="center"/>
          </w:tcPr>
          <w:p w:rsidR="00776E29" w:rsidRPr="00F73F0B" w:rsidRDefault="00776E29" w:rsidP="00D77B91">
            <w:pPr>
              <w:jc w:val="center"/>
              <w:rPr>
                <w:kern w:val="2"/>
                <w:sz w:val="24"/>
                <w:szCs w:val="24"/>
              </w:rPr>
            </w:pPr>
            <w:r w:rsidRPr="00F73F0B">
              <w:rPr>
                <w:kern w:val="2"/>
                <w:sz w:val="24"/>
                <w:szCs w:val="24"/>
              </w:rPr>
              <w:t>1/17.5</w:t>
            </w:r>
          </w:p>
        </w:tc>
        <w:tc>
          <w:tcPr>
            <w:tcW w:w="0" w:type="auto"/>
            <w:vAlign w:val="center"/>
          </w:tcPr>
          <w:p w:rsidR="00776E29" w:rsidRPr="00F73F0B" w:rsidRDefault="00776E29" w:rsidP="00D77B91">
            <w:pPr>
              <w:jc w:val="center"/>
              <w:rPr>
                <w:kern w:val="2"/>
                <w:sz w:val="24"/>
                <w:szCs w:val="24"/>
              </w:rPr>
            </w:pPr>
            <w:r w:rsidRPr="00F73F0B">
              <w:rPr>
                <w:kern w:val="2"/>
                <w:sz w:val="24"/>
                <w:szCs w:val="24"/>
              </w:rPr>
              <w:t>70</w:t>
            </w:r>
          </w:p>
        </w:tc>
        <w:tc>
          <w:tcPr>
            <w:tcW w:w="0" w:type="auto"/>
            <w:vAlign w:val="center"/>
          </w:tcPr>
          <w:p w:rsidR="00776E29" w:rsidRPr="00F73F0B" w:rsidRDefault="00776E29" w:rsidP="00D77B91">
            <w:pPr>
              <w:jc w:val="center"/>
              <w:rPr>
                <w:kern w:val="2"/>
                <w:sz w:val="24"/>
                <w:szCs w:val="24"/>
              </w:rPr>
            </w:pPr>
            <w:r w:rsidRPr="00F73F0B">
              <w:rPr>
                <w:kern w:val="2"/>
                <w:sz w:val="24"/>
                <w:szCs w:val="24"/>
              </w:rPr>
              <w:t>3.0</w:t>
            </w:r>
          </w:p>
        </w:tc>
        <w:tc>
          <w:tcPr>
            <w:tcW w:w="0" w:type="auto"/>
            <w:vAlign w:val="center"/>
          </w:tcPr>
          <w:p w:rsidR="00776E29" w:rsidRPr="00F73F0B" w:rsidRDefault="00776E29" w:rsidP="00D77B91">
            <w:pPr>
              <w:jc w:val="center"/>
              <w:rPr>
                <w:kern w:val="2"/>
                <w:sz w:val="24"/>
                <w:szCs w:val="24"/>
              </w:rPr>
            </w:pPr>
            <w:r w:rsidRPr="00F73F0B">
              <w:rPr>
                <w:kern w:val="2"/>
                <w:sz w:val="24"/>
                <w:szCs w:val="24"/>
              </w:rPr>
              <w:t>0.60</w:t>
            </w:r>
          </w:p>
        </w:tc>
        <w:tc>
          <w:tcPr>
            <w:tcW w:w="0" w:type="auto"/>
            <w:vAlign w:val="center"/>
          </w:tcPr>
          <w:p w:rsidR="00776E29" w:rsidRPr="00F73F0B" w:rsidRDefault="00776E29" w:rsidP="00D77B91">
            <w:pPr>
              <w:jc w:val="center"/>
              <w:rPr>
                <w:kern w:val="2"/>
                <w:sz w:val="24"/>
                <w:szCs w:val="24"/>
              </w:rPr>
            </w:pPr>
            <w:r w:rsidRPr="00F73F0B">
              <w:rPr>
                <w:kern w:val="2"/>
                <w:sz w:val="24"/>
                <w:szCs w:val="24"/>
              </w:rPr>
              <w:t>0.70</w:t>
            </w:r>
          </w:p>
        </w:tc>
      </w:tr>
      <w:tr w:rsidR="00776E29" w:rsidRPr="00F73F0B">
        <w:tc>
          <w:tcPr>
            <w:tcW w:w="0" w:type="auto"/>
            <w:vMerge/>
            <w:vAlign w:val="center"/>
          </w:tcPr>
          <w:p w:rsidR="00776E29" w:rsidRPr="00F73F0B" w:rsidRDefault="00776E29" w:rsidP="00D77B91">
            <w:pPr>
              <w:jc w:val="center"/>
              <w:rPr>
                <w:kern w:val="2"/>
                <w:sz w:val="24"/>
                <w:szCs w:val="24"/>
              </w:rPr>
            </w:pPr>
          </w:p>
        </w:tc>
        <w:tc>
          <w:tcPr>
            <w:tcW w:w="0" w:type="auto"/>
            <w:vMerge w:val="restart"/>
            <w:vAlign w:val="center"/>
          </w:tcPr>
          <w:p w:rsidR="00776E29" w:rsidRPr="00F73F0B" w:rsidRDefault="00776E29" w:rsidP="00D77B91">
            <w:pPr>
              <w:jc w:val="center"/>
              <w:rPr>
                <w:kern w:val="2"/>
                <w:sz w:val="24"/>
                <w:szCs w:val="24"/>
              </w:rPr>
            </w:pPr>
            <w:r w:rsidRPr="00F73F0B">
              <w:rPr>
                <w:rFonts w:cs="宋体" w:hint="eastAsia"/>
                <w:kern w:val="2"/>
                <w:sz w:val="24"/>
                <w:szCs w:val="24"/>
              </w:rPr>
              <w:t>双车道</w:t>
            </w:r>
          </w:p>
        </w:tc>
        <w:tc>
          <w:tcPr>
            <w:tcW w:w="0" w:type="auto"/>
            <w:vAlign w:val="center"/>
          </w:tcPr>
          <w:p w:rsidR="00776E29" w:rsidRPr="00F73F0B" w:rsidRDefault="00776E29" w:rsidP="00D77B91">
            <w:pPr>
              <w:jc w:val="center"/>
              <w:rPr>
                <w:kern w:val="2"/>
                <w:sz w:val="24"/>
                <w:szCs w:val="24"/>
              </w:rPr>
            </w:pPr>
            <w:r w:rsidRPr="00F73F0B">
              <w:rPr>
                <w:kern w:val="2"/>
                <w:sz w:val="24"/>
                <w:szCs w:val="24"/>
              </w:rPr>
              <w:t>120</w:t>
            </w:r>
          </w:p>
        </w:tc>
        <w:tc>
          <w:tcPr>
            <w:tcW w:w="0" w:type="auto"/>
            <w:vAlign w:val="center"/>
          </w:tcPr>
          <w:p w:rsidR="00776E29" w:rsidRPr="00F73F0B" w:rsidRDefault="00776E29" w:rsidP="00D77B91">
            <w:pPr>
              <w:jc w:val="center"/>
              <w:rPr>
                <w:kern w:val="2"/>
                <w:sz w:val="24"/>
                <w:szCs w:val="24"/>
              </w:rPr>
            </w:pPr>
            <w:r w:rsidRPr="00F73F0B">
              <w:rPr>
                <w:kern w:val="2"/>
                <w:sz w:val="24"/>
                <w:szCs w:val="24"/>
              </w:rPr>
              <w:t>225</w:t>
            </w:r>
          </w:p>
        </w:tc>
        <w:tc>
          <w:tcPr>
            <w:tcW w:w="0" w:type="auto"/>
            <w:vAlign w:val="center"/>
          </w:tcPr>
          <w:p w:rsidR="00776E29" w:rsidRPr="00F73F0B" w:rsidRDefault="00776E29" w:rsidP="00D77B91">
            <w:pPr>
              <w:jc w:val="center"/>
              <w:rPr>
                <w:kern w:val="2"/>
                <w:sz w:val="24"/>
                <w:szCs w:val="24"/>
              </w:rPr>
            </w:pPr>
            <w:r w:rsidRPr="00F73F0B">
              <w:rPr>
                <w:kern w:val="2"/>
                <w:sz w:val="24"/>
                <w:szCs w:val="24"/>
              </w:rPr>
              <w:t>1/22.5</w:t>
            </w:r>
          </w:p>
        </w:tc>
        <w:tc>
          <w:tcPr>
            <w:tcW w:w="0" w:type="auto"/>
            <w:vAlign w:val="center"/>
          </w:tcPr>
          <w:p w:rsidR="00776E29" w:rsidRPr="00F73F0B" w:rsidRDefault="00776E29" w:rsidP="00D77B91">
            <w:pPr>
              <w:jc w:val="center"/>
              <w:rPr>
                <w:kern w:val="2"/>
                <w:sz w:val="24"/>
                <w:szCs w:val="24"/>
              </w:rPr>
            </w:pPr>
            <w:r w:rsidRPr="00F73F0B">
              <w:rPr>
                <w:kern w:val="2"/>
                <w:sz w:val="24"/>
                <w:szCs w:val="24"/>
              </w:rPr>
              <w:t>90</w:t>
            </w:r>
          </w:p>
        </w:tc>
        <w:tc>
          <w:tcPr>
            <w:tcW w:w="0" w:type="auto"/>
            <w:vAlign w:val="center"/>
          </w:tcPr>
          <w:p w:rsidR="00776E29" w:rsidRPr="00F73F0B" w:rsidRDefault="00776E29" w:rsidP="00D77B91">
            <w:pPr>
              <w:jc w:val="center"/>
              <w:rPr>
                <w:kern w:val="2"/>
                <w:sz w:val="24"/>
                <w:szCs w:val="24"/>
              </w:rPr>
            </w:pPr>
            <w:r w:rsidRPr="00F73F0B">
              <w:rPr>
                <w:kern w:val="2"/>
                <w:sz w:val="24"/>
                <w:szCs w:val="24"/>
              </w:rPr>
              <w:t>3.5</w:t>
            </w:r>
          </w:p>
        </w:tc>
        <w:tc>
          <w:tcPr>
            <w:tcW w:w="0" w:type="auto"/>
            <w:vAlign w:val="center"/>
          </w:tcPr>
          <w:p w:rsidR="00776E29" w:rsidRPr="00F73F0B" w:rsidRDefault="00776E29" w:rsidP="00D77B91">
            <w:pPr>
              <w:jc w:val="center"/>
              <w:rPr>
                <w:kern w:val="2"/>
                <w:sz w:val="24"/>
                <w:szCs w:val="24"/>
              </w:rPr>
            </w:pPr>
            <w:r w:rsidRPr="00F73F0B">
              <w:rPr>
                <w:kern w:val="2"/>
                <w:sz w:val="24"/>
                <w:szCs w:val="24"/>
              </w:rPr>
              <w:t>0.70</w:t>
            </w:r>
          </w:p>
        </w:tc>
        <w:tc>
          <w:tcPr>
            <w:tcW w:w="0" w:type="auto"/>
            <w:vAlign w:val="center"/>
          </w:tcPr>
          <w:p w:rsidR="00776E29" w:rsidRPr="00F73F0B" w:rsidRDefault="00776E29" w:rsidP="00D77B91">
            <w:pPr>
              <w:jc w:val="center"/>
              <w:rPr>
                <w:kern w:val="2"/>
                <w:sz w:val="24"/>
                <w:szCs w:val="24"/>
              </w:rPr>
            </w:pPr>
            <w:r w:rsidRPr="00F73F0B">
              <w:rPr>
                <w:kern w:val="2"/>
                <w:sz w:val="24"/>
                <w:szCs w:val="24"/>
              </w:rPr>
              <w:t>0.70</w:t>
            </w:r>
          </w:p>
        </w:tc>
      </w:tr>
      <w:tr w:rsidR="00776E29" w:rsidRPr="00F73F0B">
        <w:tc>
          <w:tcPr>
            <w:tcW w:w="0" w:type="auto"/>
            <w:vMerge/>
            <w:vAlign w:val="center"/>
          </w:tcPr>
          <w:p w:rsidR="00776E29" w:rsidRPr="00F73F0B" w:rsidRDefault="00776E29" w:rsidP="00D77B91">
            <w:pPr>
              <w:jc w:val="center"/>
              <w:rPr>
                <w:kern w:val="2"/>
                <w:sz w:val="24"/>
                <w:szCs w:val="24"/>
              </w:rPr>
            </w:pPr>
          </w:p>
        </w:tc>
        <w:tc>
          <w:tcPr>
            <w:tcW w:w="0" w:type="auto"/>
            <w:vMerge/>
            <w:vAlign w:val="center"/>
          </w:tcPr>
          <w:p w:rsidR="00776E29" w:rsidRPr="00F73F0B" w:rsidRDefault="00776E29" w:rsidP="00D77B91">
            <w:pPr>
              <w:jc w:val="center"/>
              <w:rPr>
                <w:kern w:val="2"/>
                <w:sz w:val="24"/>
                <w:szCs w:val="24"/>
              </w:rPr>
            </w:pPr>
          </w:p>
        </w:tc>
        <w:tc>
          <w:tcPr>
            <w:tcW w:w="0" w:type="auto"/>
            <w:vAlign w:val="center"/>
          </w:tcPr>
          <w:p w:rsidR="00776E29" w:rsidRPr="00F73F0B" w:rsidRDefault="00776E29" w:rsidP="00D77B91">
            <w:pPr>
              <w:jc w:val="center"/>
              <w:rPr>
                <w:kern w:val="2"/>
                <w:sz w:val="24"/>
                <w:szCs w:val="24"/>
              </w:rPr>
            </w:pPr>
            <w:r w:rsidRPr="00F73F0B">
              <w:rPr>
                <w:kern w:val="2"/>
                <w:sz w:val="24"/>
                <w:szCs w:val="24"/>
              </w:rPr>
              <w:t>100</w:t>
            </w:r>
          </w:p>
        </w:tc>
        <w:tc>
          <w:tcPr>
            <w:tcW w:w="0" w:type="auto"/>
            <w:vAlign w:val="center"/>
          </w:tcPr>
          <w:p w:rsidR="00776E29" w:rsidRPr="00F73F0B" w:rsidRDefault="00776E29" w:rsidP="00D77B91">
            <w:pPr>
              <w:jc w:val="center"/>
              <w:rPr>
                <w:kern w:val="2"/>
                <w:sz w:val="24"/>
                <w:szCs w:val="24"/>
              </w:rPr>
            </w:pPr>
            <w:r w:rsidRPr="00F73F0B">
              <w:rPr>
                <w:kern w:val="2"/>
                <w:sz w:val="24"/>
                <w:szCs w:val="24"/>
              </w:rPr>
              <w:t>190</w:t>
            </w:r>
          </w:p>
        </w:tc>
        <w:tc>
          <w:tcPr>
            <w:tcW w:w="0" w:type="auto"/>
            <w:vAlign w:val="center"/>
          </w:tcPr>
          <w:p w:rsidR="00776E29" w:rsidRPr="00F73F0B" w:rsidRDefault="00776E29" w:rsidP="00D77B91">
            <w:pPr>
              <w:jc w:val="center"/>
              <w:rPr>
                <w:kern w:val="2"/>
                <w:sz w:val="24"/>
                <w:szCs w:val="24"/>
              </w:rPr>
            </w:pPr>
            <w:r w:rsidRPr="00F73F0B">
              <w:rPr>
                <w:kern w:val="2"/>
                <w:sz w:val="24"/>
                <w:szCs w:val="24"/>
              </w:rPr>
              <w:t>1/20</w:t>
            </w:r>
          </w:p>
        </w:tc>
        <w:tc>
          <w:tcPr>
            <w:tcW w:w="0" w:type="auto"/>
            <w:vAlign w:val="center"/>
          </w:tcPr>
          <w:p w:rsidR="00776E29" w:rsidRPr="00F73F0B" w:rsidRDefault="00776E29" w:rsidP="00D77B91">
            <w:pPr>
              <w:jc w:val="center"/>
              <w:rPr>
                <w:kern w:val="2"/>
                <w:sz w:val="24"/>
                <w:szCs w:val="24"/>
              </w:rPr>
            </w:pPr>
            <w:r w:rsidRPr="00F73F0B">
              <w:rPr>
                <w:kern w:val="2"/>
                <w:sz w:val="24"/>
                <w:szCs w:val="24"/>
              </w:rPr>
              <w:t>80</w:t>
            </w:r>
          </w:p>
        </w:tc>
        <w:tc>
          <w:tcPr>
            <w:tcW w:w="0" w:type="auto"/>
            <w:vAlign w:val="center"/>
          </w:tcPr>
          <w:p w:rsidR="00776E29" w:rsidRPr="00F73F0B" w:rsidRDefault="00776E29" w:rsidP="00D77B91">
            <w:pPr>
              <w:jc w:val="center"/>
              <w:rPr>
                <w:kern w:val="2"/>
                <w:sz w:val="24"/>
                <w:szCs w:val="24"/>
              </w:rPr>
            </w:pPr>
            <w:r w:rsidRPr="00F73F0B">
              <w:rPr>
                <w:kern w:val="2"/>
                <w:sz w:val="24"/>
                <w:szCs w:val="24"/>
              </w:rPr>
              <w:t>3.0</w:t>
            </w:r>
          </w:p>
        </w:tc>
        <w:tc>
          <w:tcPr>
            <w:tcW w:w="0" w:type="auto"/>
            <w:vAlign w:val="center"/>
          </w:tcPr>
          <w:p w:rsidR="00776E29" w:rsidRPr="00F73F0B" w:rsidRDefault="00776E29" w:rsidP="00D77B91">
            <w:pPr>
              <w:jc w:val="center"/>
              <w:rPr>
                <w:kern w:val="2"/>
                <w:sz w:val="24"/>
                <w:szCs w:val="24"/>
              </w:rPr>
            </w:pPr>
            <w:r w:rsidRPr="00F73F0B">
              <w:rPr>
                <w:kern w:val="2"/>
                <w:sz w:val="24"/>
                <w:szCs w:val="24"/>
              </w:rPr>
              <w:t>0.70</w:t>
            </w:r>
          </w:p>
        </w:tc>
        <w:tc>
          <w:tcPr>
            <w:tcW w:w="0" w:type="auto"/>
            <w:vAlign w:val="center"/>
          </w:tcPr>
          <w:p w:rsidR="00776E29" w:rsidRPr="00F73F0B" w:rsidRDefault="00776E29" w:rsidP="00D77B91">
            <w:pPr>
              <w:jc w:val="center"/>
              <w:rPr>
                <w:kern w:val="2"/>
                <w:sz w:val="24"/>
                <w:szCs w:val="24"/>
              </w:rPr>
            </w:pPr>
            <w:r w:rsidRPr="00F73F0B">
              <w:rPr>
                <w:kern w:val="2"/>
                <w:sz w:val="24"/>
                <w:szCs w:val="24"/>
              </w:rPr>
              <w:t>0.70</w:t>
            </w:r>
          </w:p>
        </w:tc>
      </w:tr>
      <w:tr w:rsidR="00776E29" w:rsidRPr="00F73F0B">
        <w:tc>
          <w:tcPr>
            <w:tcW w:w="0" w:type="auto"/>
            <w:vMerge/>
            <w:vAlign w:val="center"/>
          </w:tcPr>
          <w:p w:rsidR="00776E29" w:rsidRPr="00F73F0B" w:rsidRDefault="00776E29" w:rsidP="00D77B91">
            <w:pPr>
              <w:jc w:val="center"/>
              <w:rPr>
                <w:kern w:val="2"/>
                <w:sz w:val="24"/>
                <w:szCs w:val="24"/>
              </w:rPr>
            </w:pPr>
          </w:p>
        </w:tc>
        <w:tc>
          <w:tcPr>
            <w:tcW w:w="0" w:type="auto"/>
            <w:vMerge/>
            <w:vAlign w:val="center"/>
          </w:tcPr>
          <w:p w:rsidR="00776E29" w:rsidRPr="00F73F0B" w:rsidRDefault="00776E29" w:rsidP="00D77B91">
            <w:pPr>
              <w:jc w:val="center"/>
              <w:rPr>
                <w:kern w:val="2"/>
                <w:sz w:val="24"/>
                <w:szCs w:val="24"/>
              </w:rPr>
            </w:pPr>
          </w:p>
        </w:tc>
        <w:tc>
          <w:tcPr>
            <w:tcW w:w="0" w:type="auto"/>
            <w:vAlign w:val="center"/>
          </w:tcPr>
          <w:p w:rsidR="00776E29" w:rsidRPr="00F73F0B" w:rsidRDefault="00776E29" w:rsidP="00D77B91">
            <w:pPr>
              <w:jc w:val="center"/>
              <w:rPr>
                <w:kern w:val="2"/>
                <w:sz w:val="24"/>
                <w:szCs w:val="24"/>
              </w:rPr>
            </w:pPr>
            <w:r w:rsidRPr="00F73F0B">
              <w:rPr>
                <w:kern w:val="2"/>
                <w:sz w:val="24"/>
                <w:szCs w:val="24"/>
              </w:rPr>
              <w:t>80</w:t>
            </w:r>
          </w:p>
        </w:tc>
        <w:tc>
          <w:tcPr>
            <w:tcW w:w="0" w:type="auto"/>
            <w:vAlign w:val="center"/>
          </w:tcPr>
          <w:p w:rsidR="00776E29" w:rsidRPr="00F73F0B" w:rsidRDefault="00776E29" w:rsidP="00D77B91">
            <w:pPr>
              <w:jc w:val="center"/>
              <w:rPr>
                <w:kern w:val="2"/>
                <w:sz w:val="24"/>
                <w:szCs w:val="24"/>
              </w:rPr>
            </w:pPr>
            <w:r w:rsidRPr="00F73F0B">
              <w:rPr>
                <w:kern w:val="2"/>
                <w:sz w:val="24"/>
                <w:szCs w:val="24"/>
              </w:rPr>
              <w:t>170</w:t>
            </w:r>
          </w:p>
        </w:tc>
        <w:tc>
          <w:tcPr>
            <w:tcW w:w="0" w:type="auto"/>
            <w:vAlign w:val="center"/>
          </w:tcPr>
          <w:p w:rsidR="00776E29" w:rsidRPr="00F73F0B" w:rsidRDefault="00776E29" w:rsidP="00D77B91">
            <w:pPr>
              <w:jc w:val="center"/>
              <w:rPr>
                <w:kern w:val="2"/>
                <w:sz w:val="24"/>
                <w:szCs w:val="24"/>
              </w:rPr>
            </w:pPr>
            <w:r w:rsidRPr="00F73F0B">
              <w:rPr>
                <w:kern w:val="2"/>
                <w:sz w:val="24"/>
                <w:szCs w:val="24"/>
              </w:rPr>
              <w:t>1/17.5</w:t>
            </w:r>
          </w:p>
        </w:tc>
        <w:tc>
          <w:tcPr>
            <w:tcW w:w="0" w:type="auto"/>
            <w:vAlign w:val="center"/>
          </w:tcPr>
          <w:p w:rsidR="00776E29" w:rsidRPr="00F73F0B" w:rsidRDefault="00776E29" w:rsidP="00D77B91">
            <w:pPr>
              <w:jc w:val="center"/>
              <w:rPr>
                <w:kern w:val="2"/>
                <w:sz w:val="24"/>
                <w:szCs w:val="24"/>
              </w:rPr>
            </w:pPr>
            <w:r w:rsidRPr="00F73F0B">
              <w:rPr>
                <w:kern w:val="2"/>
                <w:sz w:val="24"/>
                <w:szCs w:val="24"/>
              </w:rPr>
              <w:t>70</w:t>
            </w:r>
          </w:p>
        </w:tc>
        <w:tc>
          <w:tcPr>
            <w:tcW w:w="0" w:type="auto"/>
            <w:vAlign w:val="center"/>
          </w:tcPr>
          <w:p w:rsidR="00776E29" w:rsidRPr="00F73F0B" w:rsidRDefault="00776E29" w:rsidP="00D77B91">
            <w:pPr>
              <w:jc w:val="center"/>
              <w:rPr>
                <w:kern w:val="2"/>
                <w:sz w:val="24"/>
                <w:szCs w:val="24"/>
              </w:rPr>
            </w:pPr>
            <w:r w:rsidRPr="00F73F0B">
              <w:rPr>
                <w:kern w:val="2"/>
                <w:sz w:val="24"/>
                <w:szCs w:val="24"/>
              </w:rPr>
              <w:t>3.0</w:t>
            </w:r>
          </w:p>
        </w:tc>
        <w:tc>
          <w:tcPr>
            <w:tcW w:w="0" w:type="auto"/>
            <w:vAlign w:val="center"/>
          </w:tcPr>
          <w:p w:rsidR="00776E29" w:rsidRPr="00F73F0B" w:rsidRDefault="00776E29" w:rsidP="00D77B91">
            <w:pPr>
              <w:jc w:val="center"/>
              <w:rPr>
                <w:kern w:val="2"/>
                <w:sz w:val="24"/>
                <w:szCs w:val="24"/>
              </w:rPr>
            </w:pPr>
            <w:r w:rsidRPr="00F73F0B">
              <w:rPr>
                <w:kern w:val="2"/>
                <w:sz w:val="24"/>
                <w:szCs w:val="24"/>
              </w:rPr>
              <w:t>0.70</w:t>
            </w:r>
          </w:p>
        </w:tc>
        <w:tc>
          <w:tcPr>
            <w:tcW w:w="0" w:type="auto"/>
            <w:vAlign w:val="center"/>
          </w:tcPr>
          <w:p w:rsidR="00776E29" w:rsidRPr="00F73F0B" w:rsidRDefault="00776E29" w:rsidP="00D77B91">
            <w:pPr>
              <w:jc w:val="center"/>
              <w:rPr>
                <w:kern w:val="2"/>
                <w:sz w:val="24"/>
                <w:szCs w:val="24"/>
              </w:rPr>
            </w:pPr>
            <w:r w:rsidRPr="00F73F0B">
              <w:rPr>
                <w:kern w:val="2"/>
                <w:sz w:val="24"/>
                <w:szCs w:val="24"/>
              </w:rPr>
              <w:t>0.90</w:t>
            </w:r>
          </w:p>
        </w:tc>
      </w:tr>
      <w:tr w:rsidR="00776E29" w:rsidRPr="00F73F0B">
        <w:tc>
          <w:tcPr>
            <w:tcW w:w="0" w:type="auto"/>
            <w:vMerge/>
            <w:vAlign w:val="center"/>
          </w:tcPr>
          <w:p w:rsidR="00776E29" w:rsidRPr="00F73F0B" w:rsidRDefault="00776E29" w:rsidP="00D77B91">
            <w:pPr>
              <w:jc w:val="center"/>
              <w:rPr>
                <w:kern w:val="2"/>
                <w:sz w:val="24"/>
                <w:szCs w:val="24"/>
              </w:rPr>
            </w:pPr>
          </w:p>
        </w:tc>
        <w:tc>
          <w:tcPr>
            <w:tcW w:w="0" w:type="auto"/>
            <w:vMerge/>
            <w:vAlign w:val="center"/>
          </w:tcPr>
          <w:p w:rsidR="00776E29" w:rsidRPr="00F73F0B" w:rsidRDefault="00776E29" w:rsidP="00D77B91">
            <w:pPr>
              <w:jc w:val="center"/>
              <w:rPr>
                <w:kern w:val="2"/>
                <w:sz w:val="24"/>
                <w:szCs w:val="24"/>
              </w:rPr>
            </w:pPr>
          </w:p>
        </w:tc>
        <w:tc>
          <w:tcPr>
            <w:tcW w:w="0" w:type="auto"/>
            <w:vAlign w:val="center"/>
          </w:tcPr>
          <w:p w:rsidR="00776E29" w:rsidRPr="00F73F0B" w:rsidRDefault="00776E29" w:rsidP="00D77B91">
            <w:pPr>
              <w:jc w:val="center"/>
              <w:rPr>
                <w:kern w:val="2"/>
                <w:sz w:val="24"/>
                <w:szCs w:val="24"/>
              </w:rPr>
            </w:pPr>
            <w:r w:rsidRPr="00F73F0B">
              <w:rPr>
                <w:kern w:val="2"/>
                <w:sz w:val="24"/>
                <w:szCs w:val="24"/>
              </w:rPr>
              <w:t>60</w:t>
            </w:r>
          </w:p>
        </w:tc>
        <w:tc>
          <w:tcPr>
            <w:tcW w:w="0" w:type="auto"/>
            <w:vAlign w:val="center"/>
          </w:tcPr>
          <w:p w:rsidR="00776E29" w:rsidRPr="00F73F0B" w:rsidRDefault="00776E29" w:rsidP="00D77B91">
            <w:pPr>
              <w:jc w:val="center"/>
              <w:rPr>
                <w:kern w:val="2"/>
                <w:sz w:val="24"/>
                <w:szCs w:val="24"/>
              </w:rPr>
            </w:pPr>
            <w:r w:rsidRPr="00F73F0B">
              <w:rPr>
                <w:kern w:val="2"/>
                <w:sz w:val="24"/>
                <w:szCs w:val="24"/>
              </w:rPr>
              <w:t>140</w:t>
            </w:r>
          </w:p>
        </w:tc>
        <w:tc>
          <w:tcPr>
            <w:tcW w:w="0" w:type="auto"/>
            <w:vAlign w:val="center"/>
          </w:tcPr>
          <w:p w:rsidR="00776E29" w:rsidRPr="00F73F0B" w:rsidRDefault="00776E29" w:rsidP="00D77B91">
            <w:pPr>
              <w:jc w:val="center"/>
              <w:rPr>
                <w:kern w:val="2"/>
                <w:sz w:val="24"/>
                <w:szCs w:val="24"/>
              </w:rPr>
            </w:pPr>
            <w:r w:rsidRPr="00F73F0B">
              <w:rPr>
                <w:kern w:val="2"/>
                <w:sz w:val="24"/>
                <w:szCs w:val="24"/>
              </w:rPr>
              <w:t>1/15</w:t>
            </w:r>
          </w:p>
        </w:tc>
        <w:tc>
          <w:tcPr>
            <w:tcW w:w="0" w:type="auto"/>
            <w:vAlign w:val="center"/>
          </w:tcPr>
          <w:p w:rsidR="00776E29" w:rsidRPr="00F73F0B" w:rsidRDefault="00776E29" w:rsidP="00D77B91">
            <w:pPr>
              <w:jc w:val="center"/>
              <w:rPr>
                <w:kern w:val="2"/>
                <w:sz w:val="24"/>
                <w:szCs w:val="24"/>
              </w:rPr>
            </w:pPr>
            <w:r w:rsidRPr="00F73F0B">
              <w:rPr>
                <w:kern w:val="2"/>
                <w:sz w:val="24"/>
                <w:szCs w:val="24"/>
              </w:rPr>
              <w:t>60</w:t>
            </w:r>
          </w:p>
        </w:tc>
        <w:tc>
          <w:tcPr>
            <w:tcW w:w="0" w:type="auto"/>
            <w:vAlign w:val="center"/>
          </w:tcPr>
          <w:p w:rsidR="00776E29" w:rsidRPr="00F73F0B" w:rsidRDefault="00776E29" w:rsidP="00D77B91">
            <w:pPr>
              <w:jc w:val="center"/>
              <w:rPr>
                <w:kern w:val="2"/>
                <w:sz w:val="24"/>
                <w:szCs w:val="24"/>
              </w:rPr>
            </w:pPr>
            <w:r w:rsidRPr="00F73F0B">
              <w:rPr>
                <w:kern w:val="2"/>
                <w:sz w:val="24"/>
                <w:szCs w:val="24"/>
              </w:rPr>
              <w:t>3.0</w:t>
            </w:r>
          </w:p>
        </w:tc>
        <w:tc>
          <w:tcPr>
            <w:tcW w:w="0" w:type="auto"/>
            <w:vAlign w:val="center"/>
          </w:tcPr>
          <w:p w:rsidR="00776E29" w:rsidRPr="00F73F0B" w:rsidRDefault="00776E29" w:rsidP="00D77B91">
            <w:pPr>
              <w:jc w:val="center"/>
              <w:rPr>
                <w:kern w:val="2"/>
                <w:sz w:val="24"/>
                <w:szCs w:val="24"/>
              </w:rPr>
            </w:pPr>
            <w:r w:rsidRPr="00F73F0B">
              <w:rPr>
                <w:kern w:val="2"/>
                <w:sz w:val="24"/>
                <w:szCs w:val="24"/>
              </w:rPr>
              <w:t>0.60</w:t>
            </w:r>
          </w:p>
        </w:tc>
        <w:tc>
          <w:tcPr>
            <w:tcW w:w="0" w:type="auto"/>
            <w:vAlign w:val="center"/>
          </w:tcPr>
          <w:p w:rsidR="00776E29" w:rsidRPr="00F73F0B" w:rsidRDefault="00776E29" w:rsidP="00D77B91">
            <w:pPr>
              <w:jc w:val="center"/>
              <w:rPr>
                <w:kern w:val="2"/>
                <w:sz w:val="24"/>
                <w:szCs w:val="24"/>
              </w:rPr>
            </w:pPr>
            <w:r w:rsidRPr="00F73F0B">
              <w:rPr>
                <w:kern w:val="2"/>
                <w:sz w:val="24"/>
                <w:szCs w:val="24"/>
              </w:rPr>
              <w:t>0.60</w:t>
            </w:r>
          </w:p>
        </w:tc>
      </w:tr>
      <w:tr w:rsidR="00776E29" w:rsidRPr="00F73F0B">
        <w:tc>
          <w:tcPr>
            <w:tcW w:w="0" w:type="auto"/>
            <w:vMerge w:val="restart"/>
            <w:vAlign w:val="center"/>
          </w:tcPr>
          <w:p w:rsidR="00776E29" w:rsidRPr="00F73F0B" w:rsidRDefault="00776E29" w:rsidP="00D77B91">
            <w:pPr>
              <w:jc w:val="center"/>
              <w:rPr>
                <w:kern w:val="2"/>
                <w:sz w:val="24"/>
                <w:szCs w:val="24"/>
              </w:rPr>
            </w:pPr>
            <w:r>
              <w:rPr>
                <w:rFonts w:cs="宋体" w:hint="eastAsia"/>
                <w:kern w:val="2"/>
                <w:sz w:val="24"/>
                <w:szCs w:val="24"/>
              </w:rPr>
              <w:t>入口</w:t>
            </w:r>
          </w:p>
        </w:tc>
        <w:tc>
          <w:tcPr>
            <w:tcW w:w="0" w:type="auto"/>
            <w:vMerge w:val="restart"/>
            <w:vAlign w:val="center"/>
          </w:tcPr>
          <w:p w:rsidR="00776E29" w:rsidRPr="00F73F0B" w:rsidRDefault="00776E29" w:rsidP="00D77B91">
            <w:pPr>
              <w:jc w:val="center"/>
              <w:rPr>
                <w:kern w:val="2"/>
                <w:sz w:val="24"/>
                <w:szCs w:val="24"/>
              </w:rPr>
            </w:pPr>
            <w:r w:rsidRPr="00F73F0B">
              <w:rPr>
                <w:rFonts w:cs="宋体" w:hint="eastAsia"/>
                <w:kern w:val="2"/>
                <w:sz w:val="24"/>
                <w:szCs w:val="24"/>
              </w:rPr>
              <w:t>单车道</w:t>
            </w:r>
            <w:r>
              <w:rPr>
                <w:kern w:val="2"/>
                <w:sz w:val="24"/>
                <w:szCs w:val="24"/>
              </w:rPr>
              <w:t>*</w:t>
            </w:r>
          </w:p>
        </w:tc>
        <w:tc>
          <w:tcPr>
            <w:tcW w:w="0" w:type="auto"/>
            <w:vAlign w:val="center"/>
          </w:tcPr>
          <w:p w:rsidR="00776E29" w:rsidRPr="00F73F0B" w:rsidRDefault="00776E29" w:rsidP="00D77B91">
            <w:pPr>
              <w:jc w:val="center"/>
              <w:rPr>
                <w:kern w:val="2"/>
                <w:sz w:val="24"/>
                <w:szCs w:val="24"/>
              </w:rPr>
            </w:pPr>
            <w:r w:rsidRPr="00F73F0B">
              <w:rPr>
                <w:kern w:val="2"/>
                <w:sz w:val="24"/>
                <w:szCs w:val="24"/>
              </w:rPr>
              <w:t>120</w:t>
            </w:r>
          </w:p>
        </w:tc>
        <w:tc>
          <w:tcPr>
            <w:tcW w:w="0" w:type="auto"/>
            <w:vAlign w:val="center"/>
          </w:tcPr>
          <w:p w:rsidR="00776E29" w:rsidRPr="00F73F0B" w:rsidRDefault="00776E29" w:rsidP="00D77B91">
            <w:pPr>
              <w:jc w:val="center"/>
              <w:rPr>
                <w:kern w:val="2"/>
                <w:sz w:val="24"/>
                <w:szCs w:val="24"/>
              </w:rPr>
            </w:pPr>
            <w:r w:rsidRPr="00F73F0B">
              <w:rPr>
                <w:kern w:val="2"/>
                <w:sz w:val="24"/>
                <w:szCs w:val="24"/>
              </w:rPr>
              <w:t>230</w:t>
            </w:r>
          </w:p>
        </w:tc>
        <w:tc>
          <w:tcPr>
            <w:tcW w:w="0" w:type="auto"/>
            <w:vAlign w:val="center"/>
          </w:tcPr>
          <w:p w:rsidR="00776E29" w:rsidRPr="00F73F0B" w:rsidRDefault="00776E29" w:rsidP="00D77B91">
            <w:pPr>
              <w:jc w:val="center"/>
              <w:rPr>
                <w:kern w:val="2"/>
                <w:sz w:val="24"/>
                <w:szCs w:val="24"/>
              </w:rPr>
            </w:pPr>
            <w:r w:rsidRPr="00F73F0B">
              <w:rPr>
                <w:kern w:val="2"/>
                <w:sz w:val="24"/>
                <w:szCs w:val="24"/>
              </w:rPr>
              <w:t>-</w:t>
            </w:r>
            <w:r>
              <w:rPr>
                <w:kern w:val="2"/>
                <w:sz w:val="24"/>
                <w:szCs w:val="24"/>
              </w:rPr>
              <w:t>(</w:t>
            </w:r>
            <w:r w:rsidRPr="00F73F0B">
              <w:rPr>
                <w:kern w:val="2"/>
                <w:sz w:val="24"/>
                <w:szCs w:val="24"/>
              </w:rPr>
              <w:t>1/45</w:t>
            </w:r>
            <w:r>
              <w:rPr>
                <w:kern w:val="2"/>
                <w:sz w:val="24"/>
                <w:szCs w:val="24"/>
              </w:rPr>
              <w:t>)</w:t>
            </w:r>
          </w:p>
        </w:tc>
        <w:tc>
          <w:tcPr>
            <w:tcW w:w="0" w:type="auto"/>
            <w:vAlign w:val="center"/>
          </w:tcPr>
          <w:p w:rsidR="00776E29" w:rsidRPr="00F73F0B" w:rsidRDefault="00776E29" w:rsidP="00D77B91">
            <w:pPr>
              <w:jc w:val="center"/>
              <w:rPr>
                <w:kern w:val="2"/>
                <w:sz w:val="24"/>
                <w:szCs w:val="24"/>
              </w:rPr>
            </w:pPr>
            <w:r w:rsidRPr="00F73F0B">
              <w:rPr>
                <w:kern w:val="2"/>
                <w:sz w:val="24"/>
                <w:szCs w:val="24"/>
              </w:rPr>
              <w:t>90</w:t>
            </w:r>
            <w:r>
              <w:rPr>
                <w:kern w:val="2"/>
                <w:sz w:val="24"/>
                <w:szCs w:val="24"/>
              </w:rPr>
              <w:t>(</w:t>
            </w:r>
            <w:r w:rsidRPr="00F73F0B">
              <w:rPr>
                <w:kern w:val="2"/>
                <w:sz w:val="24"/>
                <w:szCs w:val="24"/>
              </w:rPr>
              <w:t>180</w:t>
            </w:r>
            <w:r>
              <w:rPr>
                <w:kern w:val="2"/>
                <w:sz w:val="24"/>
                <w:szCs w:val="24"/>
              </w:rPr>
              <w:t>)</w:t>
            </w:r>
          </w:p>
        </w:tc>
        <w:tc>
          <w:tcPr>
            <w:tcW w:w="0" w:type="auto"/>
            <w:vAlign w:val="center"/>
          </w:tcPr>
          <w:p w:rsidR="00776E29" w:rsidRPr="00F73F0B" w:rsidRDefault="00776E29" w:rsidP="00D77B91">
            <w:pPr>
              <w:jc w:val="center"/>
              <w:rPr>
                <w:kern w:val="2"/>
                <w:sz w:val="24"/>
                <w:szCs w:val="24"/>
              </w:rPr>
            </w:pPr>
            <w:r w:rsidRPr="00F73F0B">
              <w:rPr>
                <w:kern w:val="2"/>
                <w:sz w:val="24"/>
                <w:szCs w:val="24"/>
              </w:rPr>
              <w:t>3.5</w:t>
            </w:r>
          </w:p>
        </w:tc>
        <w:tc>
          <w:tcPr>
            <w:tcW w:w="0" w:type="auto"/>
            <w:vAlign w:val="center"/>
          </w:tcPr>
          <w:p w:rsidR="00776E29" w:rsidRPr="00F73F0B" w:rsidRDefault="00776E29" w:rsidP="00D77B91">
            <w:pPr>
              <w:jc w:val="center"/>
              <w:rPr>
                <w:kern w:val="2"/>
                <w:sz w:val="24"/>
                <w:szCs w:val="24"/>
              </w:rPr>
            </w:pPr>
            <w:r w:rsidRPr="00F73F0B">
              <w:rPr>
                <w:kern w:val="2"/>
                <w:sz w:val="24"/>
                <w:szCs w:val="24"/>
              </w:rPr>
              <w:t>0.6</w:t>
            </w:r>
            <w:r>
              <w:rPr>
                <w:kern w:val="2"/>
                <w:sz w:val="24"/>
                <w:szCs w:val="24"/>
              </w:rPr>
              <w:t>(</w:t>
            </w:r>
            <w:r w:rsidRPr="00F73F0B">
              <w:rPr>
                <w:kern w:val="2"/>
                <w:sz w:val="24"/>
                <w:szCs w:val="24"/>
              </w:rPr>
              <w:t>0.55</w:t>
            </w:r>
            <w:r>
              <w:rPr>
                <w:kern w:val="2"/>
                <w:sz w:val="24"/>
                <w:szCs w:val="24"/>
              </w:rPr>
              <w:t>)</w:t>
            </w:r>
          </w:p>
        </w:tc>
        <w:tc>
          <w:tcPr>
            <w:tcW w:w="0" w:type="auto"/>
            <w:vAlign w:val="center"/>
          </w:tcPr>
          <w:p w:rsidR="00776E29" w:rsidRPr="00F73F0B" w:rsidRDefault="00776E29" w:rsidP="00D77B91">
            <w:pPr>
              <w:jc w:val="center"/>
              <w:rPr>
                <w:kern w:val="2"/>
                <w:sz w:val="24"/>
                <w:szCs w:val="24"/>
              </w:rPr>
            </w:pPr>
            <w:r w:rsidRPr="00F73F0B">
              <w:rPr>
                <w:kern w:val="2"/>
                <w:sz w:val="24"/>
                <w:szCs w:val="24"/>
              </w:rPr>
              <w:t>-</w:t>
            </w:r>
          </w:p>
        </w:tc>
      </w:tr>
      <w:tr w:rsidR="00776E29" w:rsidRPr="00F73F0B">
        <w:tc>
          <w:tcPr>
            <w:tcW w:w="0" w:type="auto"/>
            <w:vMerge/>
            <w:vAlign w:val="center"/>
          </w:tcPr>
          <w:p w:rsidR="00776E29" w:rsidRPr="00F73F0B" w:rsidRDefault="00776E29" w:rsidP="00D77B91">
            <w:pPr>
              <w:jc w:val="center"/>
              <w:rPr>
                <w:kern w:val="2"/>
                <w:sz w:val="24"/>
                <w:szCs w:val="24"/>
              </w:rPr>
            </w:pPr>
          </w:p>
        </w:tc>
        <w:tc>
          <w:tcPr>
            <w:tcW w:w="0" w:type="auto"/>
            <w:vMerge/>
            <w:vAlign w:val="center"/>
          </w:tcPr>
          <w:p w:rsidR="00776E29" w:rsidRPr="00F73F0B" w:rsidRDefault="00776E29" w:rsidP="00D77B91">
            <w:pPr>
              <w:jc w:val="center"/>
              <w:rPr>
                <w:kern w:val="2"/>
                <w:sz w:val="24"/>
                <w:szCs w:val="24"/>
              </w:rPr>
            </w:pPr>
          </w:p>
        </w:tc>
        <w:tc>
          <w:tcPr>
            <w:tcW w:w="0" w:type="auto"/>
            <w:vAlign w:val="center"/>
          </w:tcPr>
          <w:p w:rsidR="00776E29" w:rsidRPr="00F73F0B" w:rsidRDefault="00776E29" w:rsidP="00D77B91">
            <w:pPr>
              <w:jc w:val="center"/>
              <w:rPr>
                <w:kern w:val="2"/>
                <w:sz w:val="24"/>
                <w:szCs w:val="24"/>
              </w:rPr>
            </w:pPr>
            <w:r w:rsidRPr="00F73F0B">
              <w:rPr>
                <w:kern w:val="2"/>
                <w:sz w:val="24"/>
                <w:szCs w:val="24"/>
              </w:rPr>
              <w:t>100</w:t>
            </w:r>
          </w:p>
        </w:tc>
        <w:tc>
          <w:tcPr>
            <w:tcW w:w="0" w:type="auto"/>
            <w:vAlign w:val="center"/>
          </w:tcPr>
          <w:p w:rsidR="00776E29" w:rsidRPr="00F73F0B" w:rsidRDefault="00776E29" w:rsidP="00D77B91">
            <w:pPr>
              <w:jc w:val="center"/>
              <w:rPr>
                <w:kern w:val="2"/>
                <w:sz w:val="24"/>
                <w:szCs w:val="24"/>
              </w:rPr>
            </w:pPr>
            <w:r w:rsidRPr="00F73F0B">
              <w:rPr>
                <w:kern w:val="2"/>
                <w:sz w:val="24"/>
                <w:szCs w:val="24"/>
              </w:rPr>
              <w:t>200</w:t>
            </w:r>
          </w:p>
        </w:tc>
        <w:tc>
          <w:tcPr>
            <w:tcW w:w="0" w:type="auto"/>
            <w:vAlign w:val="center"/>
          </w:tcPr>
          <w:p w:rsidR="00776E29" w:rsidRPr="00F73F0B" w:rsidRDefault="00776E29" w:rsidP="00D77B91">
            <w:pPr>
              <w:jc w:val="center"/>
              <w:rPr>
                <w:kern w:val="2"/>
                <w:sz w:val="24"/>
                <w:szCs w:val="24"/>
              </w:rPr>
            </w:pPr>
            <w:r w:rsidRPr="00F73F0B">
              <w:rPr>
                <w:kern w:val="2"/>
                <w:sz w:val="24"/>
                <w:szCs w:val="24"/>
              </w:rPr>
              <w:t>-</w:t>
            </w:r>
            <w:r>
              <w:rPr>
                <w:kern w:val="2"/>
                <w:sz w:val="24"/>
                <w:szCs w:val="24"/>
              </w:rPr>
              <w:t>(</w:t>
            </w:r>
            <w:r w:rsidRPr="00F73F0B">
              <w:rPr>
                <w:kern w:val="2"/>
                <w:sz w:val="24"/>
                <w:szCs w:val="24"/>
              </w:rPr>
              <w:t>1/40</w:t>
            </w:r>
            <w:r>
              <w:rPr>
                <w:kern w:val="2"/>
                <w:sz w:val="24"/>
                <w:szCs w:val="24"/>
              </w:rPr>
              <w:t>)</w:t>
            </w:r>
          </w:p>
        </w:tc>
        <w:tc>
          <w:tcPr>
            <w:tcW w:w="0" w:type="auto"/>
            <w:vAlign w:val="center"/>
          </w:tcPr>
          <w:p w:rsidR="00776E29" w:rsidRPr="00F73F0B" w:rsidRDefault="00776E29" w:rsidP="00D77B91">
            <w:pPr>
              <w:jc w:val="center"/>
              <w:rPr>
                <w:kern w:val="2"/>
                <w:sz w:val="24"/>
                <w:szCs w:val="24"/>
              </w:rPr>
            </w:pPr>
            <w:r w:rsidRPr="00F73F0B">
              <w:rPr>
                <w:kern w:val="2"/>
                <w:sz w:val="24"/>
                <w:szCs w:val="24"/>
              </w:rPr>
              <w:t>80</w:t>
            </w:r>
            <w:r>
              <w:rPr>
                <w:kern w:val="2"/>
                <w:sz w:val="24"/>
                <w:szCs w:val="24"/>
              </w:rPr>
              <w:t>(</w:t>
            </w:r>
            <w:r w:rsidRPr="00F73F0B">
              <w:rPr>
                <w:kern w:val="2"/>
                <w:sz w:val="24"/>
                <w:szCs w:val="24"/>
              </w:rPr>
              <w:t>160</w:t>
            </w:r>
            <w:r>
              <w:rPr>
                <w:kern w:val="2"/>
                <w:sz w:val="24"/>
                <w:szCs w:val="24"/>
              </w:rPr>
              <w:t>)</w:t>
            </w:r>
          </w:p>
        </w:tc>
        <w:tc>
          <w:tcPr>
            <w:tcW w:w="0" w:type="auto"/>
            <w:vAlign w:val="center"/>
          </w:tcPr>
          <w:p w:rsidR="00776E29" w:rsidRPr="00F73F0B" w:rsidRDefault="00776E29" w:rsidP="00D77B91">
            <w:pPr>
              <w:jc w:val="center"/>
              <w:rPr>
                <w:kern w:val="2"/>
                <w:sz w:val="24"/>
                <w:szCs w:val="24"/>
              </w:rPr>
            </w:pPr>
            <w:r w:rsidRPr="00F73F0B">
              <w:rPr>
                <w:kern w:val="2"/>
                <w:sz w:val="24"/>
                <w:szCs w:val="24"/>
              </w:rPr>
              <w:t>3.0</w:t>
            </w:r>
          </w:p>
        </w:tc>
        <w:tc>
          <w:tcPr>
            <w:tcW w:w="0" w:type="auto"/>
            <w:vAlign w:val="center"/>
          </w:tcPr>
          <w:p w:rsidR="00776E29" w:rsidRPr="00F73F0B" w:rsidRDefault="00776E29" w:rsidP="00D77B91">
            <w:pPr>
              <w:jc w:val="center"/>
              <w:rPr>
                <w:kern w:val="2"/>
                <w:sz w:val="24"/>
                <w:szCs w:val="24"/>
              </w:rPr>
            </w:pPr>
            <w:r w:rsidRPr="00F73F0B">
              <w:rPr>
                <w:kern w:val="2"/>
                <w:sz w:val="24"/>
                <w:szCs w:val="24"/>
              </w:rPr>
              <w:t>0.6</w:t>
            </w:r>
            <w:r>
              <w:rPr>
                <w:kern w:val="2"/>
                <w:sz w:val="24"/>
                <w:szCs w:val="24"/>
              </w:rPr>
              <w:t>(</w:t>
            </w:r>
            <w:r w:rsidRPr="00F73F0B">
              <w:rPr>
                <w:kern w:val="2"/>
                <w:sz w:val="24"/>
                <w:szCs w:val="24"/>
              </w:rPr>
              <w:t>0.75</w:t>
            </w:r>
            <w:r>
              <w:rPr>
                <w:kern w:val="2"/>
                <w:sz w:val="24"/>
                <w:szCs w:val="24"/>
              </w:rPr>
              <w:t>)</w:t>
            </w:r>
          </w:p>
        </w:tc>
        <w:tc>
          <w:tcPr>
            <w:tcW w:w="0" w:type="auto"/>
            <w:vAlign w:val="center"/>
          </w:tcPr>
          <w:p w:rsidR="00776E29" w:rsidRPr="00F73F0B" w:rsidRDefault="00776E29" w:rsidP="00D77B91">
            <w:pPr>
              <w:jc w:val="center"/>
              <w:rPr>
                <w:kern w:val="2"/>
                <w:sz w:val="24"/>
                <w:szCs w:val="24"/>
              </w:rPr>
            </w:pPr>
            <w:r>
              <w:rPr>
                <w:kern w:val="2"/>
                <w:sz w:val="24"/>
                <w:szCs w:val="24"/>
              </w:rPr>
              <w:t>-</w:t>
            </w:r>
          </w:p>
        </w:tc>
      </w:tr>
      <w:tr w:rsidR="00776E29" w:rsidRPr="00F73F0B">
        <w:tc>
          <w:tcPr>
            <w:tcW w:w="0" w:type="auto"/>
            <w:vMerge/>
            <w:vAlign w:val="center"/>
          </w:tcPr>
          <w:p w:rsidR="00776E29" w:rsidRPr="00F73F0B" w:rsidRDefault="00776E29" w:rsidP="00D77B91">
            <w:pPr>
              <w:jc w:val="center"/>
              <w:rPr>
                <w:kern w:val="2"/>
                <w:sz w:val="24"/>
                <w:szCs w:val="24"/>
              </w:rPr>
            </w:pPr>
          </w:p>
        </w:tc>
        <w:tc>
          <w:tcPr>
            <w:tcW w:w="0" w:type="auto"/>
            <w:vMerge/>
            <w:vAlign w:val="center"/>
          </w:tcPr>
          <w:p w:rsidR="00776E29" w:rsidRPr="00F73F0B" w:rsidRDefault="00776E29" w:rsidP="00D77B91">
            <w:pPr>
              <w:jc w:val="center"/>
              <w:rPr>
                <w:kern w:val="2"/>
                <w:sz w:val="24"/>
                <w:szCs w:val="24"/>
              </w:rPr>
            </w:pPr>
          </w:p>
        </w:tc>
        <w:tc>
          <w:tcPr>
            <w:tcW w:w="0" w:type="auto"/>
            <w:vAlign w:val="center"/>
          </w:tcPr>
          <w:p w:rsidR="00776E29" w:rsidRPr="00F73F0B" w:rsidRDefault="00776E29" w:rsidP="00D77B91">
            <w:pPr>
              <w:jc w:val="center"/>
              <w:rPr>
                <w:kern w:val="2"/>
                <w:sz w:val="24"/>
                <w:szCs w:val="24"/>
              </w:rPr>
            </w:pPr>
            <w:r w:rsidRPr="00F73F0B">
              <w:rPr>
                <w:kern w:val="2"/>
                <w:sz w:val="24"/>
                <w:szCs w:val="24"/>
              </w:rPr>
              <w:t>80</w:t>
            </w:r>
          </w:p>
        </w:tc>
        <w:tc>
          <w:tcPr>
            <w:tcW w:w="0" w:type="auto"/>
            <w:vAlign w:val="center"/>
          </w:tcPr>
          <w:p w:rsidR="00776E29" w:rsidRPr="00F73F0B" w:rsidRDefault="00776E29" w:rsidP="00D77B91">
            <w:pPr>
              <w:jc w:val="center"/>
              <w:rPr>
                <w:kern w:val="2"/>
                <w:sz w:val="24"/>
                <w:szCs w:val="24"/>
              </w:rPr>
            </w:pPr>
            <w:r w:rsidRPr="00F73F0B">
              <w:rPr>
                <w:kern w:val="2"/>
                <w:sz w:val="24"/>
                <w:szCs w:val="24"/>
              </w:rPr>
              <w:t>180</w:t>
            </w:r>
          </w:p>
        </w:tc>
        <w:tc>
          <w:tcPr>
            <w:tcW w:w="0" w:type="auto"/>
            <w:vAlign w:val="center"/>
          </w:tcPr>
          <w:p w:rsidR="00776E29" w:rsidRPr="00F73F0B" w:rsidRDefault="00776E29" w:rsidP="00D77B91">
            <w:pPr>
              <w:jc w:val="center"/>
              <w:rPr>
                <w:kern w:val="2"/>
                <w:sz w:val="24"/>
                <w:szCs w:val="24"/>
              </w:rPr>
            </w:pPr>
            <w:r w:rsidRPr="00F73F0B">
              <w:rPr>
                <w:kern w:val="2"/>
                <w:sz w:val="24"/>
                <w:szCs w:val="24"/>
              </w:rPr>
              <w:t>-</w:t>
            </w:r>
            <w:r>
              <w:rPr>
                <w:kern w:val="2"/>
                <w:sz w:val="24"/>
                <w:szCs w:val="24"/>
              </w:rPr>
              <w:t>(</w:t>
            </w:r>
            <w:r w:rsidRPr="00F73F0B">
              <w:rPr>
                <w:kern w:val="2"/>
                <w:sz w:val="24"/>
                <w:szCs w:val="24"/>
              </w:rPr>
              <w:t>1/40</w:t>
            </w:r>
            <w:r>
              <w:rPr>
                <w:kern w:val="2"/>
                <w:sz w:val="24"/>
                <w:szCs w:val="24"/>
              </w:rPr>
              <w:t>)</w:t>
            </w:r>
          </w:p>
        </w:tc>
        <w:tc>
          <w:tcPr>
            <w:tcW w:w="0" w:type="auto"/>
            <w:vAlign w:val="center"/>
          </w:tcPr>
          <w:p w:rsidR="00776E29" w:rsidRPr="00F73F0B" w:rsidRDefault="00776E29" w:rsidP="00D77B91">
            <w:pPr>
              <w:jc w:val="center"/>
              <w:rPr>
                <w:kern w:val="2"/>
                <w:sz w:val="24"/>
                <w:szCs w:val="24"/>
              </w:rPr>
            </w:pPr>
            <w:r w:rsidRPr="00F73F0B">
              <w:rPr>
                <w:kern w:val="2"/>
                <w:sz w:val="24"/>
                <w:szCs w:val="24"/>
              </w:rPr>
              <w:t>70</w:t>
            </w:r>
            <w:r>
              <w:rPr>
                <w:kern w:val="2"/>
                <w:sz w:val="24"/>
                <w:szCs w:val="24"/>
              </w:rPr>
              <w:t>(</w:t>
            </w:r>
            <w:r w:rsidRPr="00F73F0B">
              <w:rPr>
                <w:kern w:val="2"/>
                <w:sz w:val="24"/>
                <w:szCs w:val="24"/>
              </w:rPr>
              <w:t>160</w:t>
            </w:r>
            <w:r>
              <w:rPr>
                <w:kern w:val="2"/>
                <w:sz w:val="24"/>
                <w:szCs w:val="24"/>
              </w:rPr>
              <w:t>)</w:t>
            </w:r>
          </w:p>
        </w:tc>
        <w:tc>
          <w:tcPr>
            <w:tcW w:w="0" w:type="auto"/>
            <w:vAlign w:val="center"/>
          </w:tcPr>
          <w:p w:rsidR="00776E29" w:rsidRPr="00F73F0B" w:rsidRDefault="00776E29" w:rsidP="00D77B91">
            <w:pPr>
              <w:jc w:val="center"/>
              <w:rPr>
                <w:kern w:val="2"/>
                <w:sz w:val="24"/>
                <w:szCs w:val="24"/>
              </w:rPr>
            </w:pPr>
            <w:r w:rsidRPr="00F73F0B">
              <w:rPr>
                <w:kern w:val="2"/>
                <w:sz w:val="24"/>
                <w:szCs w:val="24"/>
              </w:rPr>
              <w:t>2.5</w:t>
            </w:r>
          </w:p>
        </w:tc>
        <w:tc>
          <w:tcPr>
            <w:tcW w:w="0" w:type="auto"/>
            <w:vAlign w:val="center"/>
          </w:tcPr>
          <w:p w:rsidR="00776E29" w:rsidRPr="00F73F0B" w:rsidRDefault="00776E29" w:rsidP="00D77B91">
            <w:pPr>
              <w:jc w:val="center"/>
              <w:rPr>
                <w:kern w:val="2"/>
                <w:sz w:val="24"/>
                <w:szCs w:val="24"/>
              </w:rPr>
            </w:pPr>
            <w:r w:rsidRPr="00F73F0B">
              <w:rPr>
                <w:kern w:val="2"/>
                <w:sz w:val="24"/>
                <w:szCs w:val="24"/>
              </w:rPr>
              <w:t>0.6</w:t>
            </w:r>
            <w:r>
              <w:rPr>
                <w:kern w:val="2"/>
                <w:sz w:val="24"/>
                <w:szCs w:val="24"/>
              </w:rPr>
              <w:t>(</w:t>
            </w:r>
            <w:r w:rsidRPr="00F73F0B">
              <w:rPr>
                <w:kern w:val="2"/>
                <w:sz w:val="24"/>
                <w:szCs w:val="24"/>
              </w:rPr>
              <w:t>0.75</w:t>
            </w:r>
            <w:r>
              <w:rPr>
                <w:kern w:val="2"/>
                <w:sz w:val="24"/>
                <w:szCs w:val="24"/>
              </w:rPr>
              <w:t>)</w:t>
            </w:r>
          </w:p>
        </w:tc>
        <w:tc>
          <w:tcPr>
            <w:tcW w:w="0" w:type="auto"/>
            <w:vAlign w:val="center"/>
          </w:tcPr>
          <w:p w:rsidR="00776E29" w:rsidRPr="00F73F0B" w:rsidRDefault="00776E29" w:rsidP="00D77B91">
            <w:pPr>
              <w:jc w:val="center"/>
              <w:rPr>
                <w:kern w:val="2"/>
                <w:sz w:val="24"/>
                <w:szCs w:val="24"/>
              </w:rPr>
            </w:pPr>
            <w:r>
              <w:rPr>
                <w:kern w:val="2"/>
                <w:sz w:val="24"/>
                <w:szCs w:val="24"/>
              </w:rPr>
              <w:t>-</w:t>
            </w:r>
          </w:p>
        </w:tc>
      </w:tr>
      <w:tr w:rsidR="00776E29" w:rsidRPr="00F73F0B">
        <w:tc>
          <w:tcPr>
            <w:tcW w:w="0" w:type="auto"/>
            <w:vMerge/>
            <w:vAlign w:val="center"/>
          </w:tcPr>
          <w:p w:rsidR="00776E29" w:rsidRPr="00F73F0B" w:rsidRDefault="00776E29" w:rsidP="00D77B91">
            <w:pPr>
              <w:jc w:val="center"/>
              <w:rPr>
                <w:kern w:val="2"/>
                <w:sz w:val="24"/>
                <w:szCs w:val="24"/>
              </w:rPr>
            </w:pPr>
          </w:p>
        </w:tc>
        <w:tc>
          <w:tcPr>
            <w:tcW w:w="0" w:type="auto"/>
            <w:vMerge/>
            <w:vAlign w:val="center"/>
          </w:tcPr>
          <w:p w:rsidR="00776E29" w:rsidRPr="00F73F0B" w:rsidRDefault="00776E29" w:rsidP="00D77B91">
            <w:pPr>
              <w:jc w:val="center"/>
              <w:rPr>
                <w:kern w:val="2"/>
                <w:sz w:val="24"/>
                <w:szCs w:val="24"/>
              </w:rPr>
            </w:pPr>
          </w:p>
        </w:tc>
        <w:tc>
          <w:tcPr>
            <w:tcW w:w="0" w:type="auto"/>
            <w:vAlign w:val="center"/>
          </w:tcPr>
          <w:p w:rsidR="00776E29" w:rsidRPr="00F73F0B" w:rsidRDefault="00776E29" w:rsidP="00D77B91">
            <w:pPr>
              <w:jc w:val="center"/>
              <w:rPr>
                <w:kern w:val="2"/>
                <w:sz w:val="24"/>
                <w:szCs w:val="24"/>
              </w:rPr>
            </w:pPr>
            <w:r w:rsidRPr="00F73F0B">
              <w:rPr>
                <w:kern w:val="2"/>
                <w:sz w:val="24"/>
                <w:szCs w:val="24"/>
              </w:rPr>
              <w:t>60</w:t>
            </w:r>
          </w:p>
        </w:tc>
        <w:tc>
          <w:tcPr>
            <w:tcW w:w="0" w:type="auto"/>
            <w:vAlign w:val="center"/>
          </w:tcPr>
          <w:p w:rsidR="00776E29" w:rsidRPr="00F73F0B" w:rsidRDefault="00776E29" w:rsidP="00D77B91">
            <w:pPr>
              <w:jc w:val="center"/>
              <w:rPr>
                <w:kern w:val="2"/>
                <w:sz w:val="24"/>
                <w:szCs w:val="24"/>
              </w:rPr>
            </w:pPr>
            <w:r w:rsidRPr="00F73F0B">
              <w:rPr>
                <w:kern w:val="2"/>
                <w:sz w:val="24"/>
                <w:szCs w:val="24"/>
              </w:rPr>
              <w:t>155</w:t>
            </w:r>
          </w:p>
        </w:tc>
        <w:tc>
          <w:tcPr>
            <w:tcW w:w="0" w:type="auto"/>
            <w:vAlign w:val="center"/>
          </w:tcPr>
          <w:p w:rsidR="00776E29" w:rsidRPr="00F73F0B" w:rsidRDefault="00776E29" w:rsidP="00D77B91">
            <w:pPr>
              <w:jc w:val="center"/>
              <w:rPr>
                <w:kern w:val="2"/>
                <w:sz w:val="24"/>
                <w:szCs w:val="24"/>
              </w:rPr>
            </w:pPr>
            <w:r w:rsidRPr="00F73F0B">
              <w:rPr>
                <w:kern w:val="2"/>
                <w:sz w:val="24"/>
                <w:szCs w:val="24"/>
              </w:rPr>
              <w:t>-</w:t>
            </w:r>
            <w:r>
              <w:rPr>
                <w:kern w:val="2"/>
                <w:sz w:val="24"/>
                <w:szCs w:val="24"/>
              </w:rPr>
              <w:t>(</w:t>
            </w:r>
            <w:r w:rsidRPr="00F73F0B">
              <w:rPr>
                <w:kern w:val="2"/>
                <w:sz w:val="24"/>
                <w:szCs w:val="24"/>
              </w:rPr>
              <w:t>1/35</w:t>
            </w:r>
            <w:r>
              <w:rPr>
                <w:kern w:val="2"/>
                <w:sz w:val="24"/>
                <w:szCs w:val="24"/>
              </w:rPr>
              <w:t>)</w:t>
            </w:r>
          </w:p>
        </w:tc>
        <w:tc>
          <w:tcPr>
            <w:tcW w:w="0" w:type="auto"/>
            <w:vAlign w:val="center"/>
          </w:tcPr>
          <w:p w:rsidR="00776E29" w:rsidRPr="00F73F0B" w:rsidRDefault="00776E29" w:rsidP="00D77B91">
            <w:pPr>
              <w:jc w:val="center"/>
              <w:rPr>
                <w:kern w:val="2"/>
                <w:sz w:val="24"/>
                <w:szCs w:val="24"/>
              </w:rPr>
            </w:pPr>
            <w:r w:rsidRPr="00F73F0B">
              <w:rPr>
                <w:kern w:val="2"/>
                <w:sz w:val="24"/>
                <w:szCs w:val="24"/>
              </w:rPr>
              <w:t>60</w:t>
            </w:r>
            <w:r>
              <w:rPr>
                <w:kern w:val="2"/>
                <w:sz w:val="24"/>
                <w:szCs w:val="24"/>
              </w:rPr>
              <w:t>(</w:t>
            </w:r>
            <w:r w:rsidRPr="00F73F0B">
              <w:rPr>
                <w:kern w:val="2"/>
                <w:sz w:val="24"/>
                <w:szCs w:val="24"/>
              </w:rPr>
              <w:t>140</w:t>
            </w:r>
            <w:r>
              <w:rPr>
                <w:kern w:val="2"/>
                <w:sz w:val="24"/>
                <w:szCs w:val="24"/>
              </w:rPr>
              <w:t>)</w:t>
            </w:r>
          </w:p>
        </w:tc>
        <w:tc>
          <w:tcPr>
            <w:tcW w:w="0" w:type="auto"/>
            <w:vAlign w:val="center"/>
          </w:tcPr>
          <w:p w:rsidR="00776E29" w:rsidRPr="00F73F0B" w:rsidRDefault="00776E29" w:rsidP="00D77B91">
            <w:pPr>
              <w:jc w:val="center"/>
              <w:rPr>
                <w:kern w:val="2"/>
                <w:sz w:val="24"/>
                <w:szCs w:val="24"/>
              </w:rPr>
            </w:pPr>
            <w:r w:rsidRPr="00F73F0B">
              <w:rPr>
                <w:kern w:val="2"/>
                <w:sz w:val="24"/>
                <w:szCs w:val="24"/>
              </w:rPr>
              <w:t>2.5</w:t>
            </w:r>
          </w:p>
        </w:tc>
        <w:tc>
          <w:tcPr>
            <w:tcW w:w="0" w:type="auto"/>
            <w:vAlign w:val="center"/>
          </w:tcPr>
          <w:p w:rsidR="00776E29" w:rsidRPr="00F73F0B" w:rsidRDefault="00776E29" w:rsidP="00D77B91">
            <w:pPr>
              <w:jc w:val="center"/>
              <w:rPr>
                <w:kern w:val="2"/>
                <w:sz w:val="24"/>
                <w:szCs w:val="24"/>
              </w:rPr>
            </w:pPr>
            <w:r w:rsidRPr="00F73F0B">
              <w:rPr>
                <w:kern w:val="2"/>
                <w:sz w:val="24"/>
                <w:szCs w:val="24"/>
              </w:rPr>
              <w:t>0.6</w:t>
            </w:r>
            <w:r>
              <w:rPr>
                <w:kern w:val="2"/>
                <w:sz w:val="24"/>
                <w:szCs w:val="24"/>
              </w:rPr>
              <w:t>(</w:t>
            </w:r>
            <w:r w:rsidRPr="00F73F0B">
              <w:rPr>
                <w:kern w:val="2"/>
                <w:sz w:val="24"/>
                <w:szCs w:val="24"/>
              </w:rPr>
              <w:t>0.70</w:t>
            </w:r>
            <w:r>
              <w:rPr>
                <w:kern w:val="2"/>
                <w:sz w:val="24"/>
                <w:szCs w:val="24"/>
              </w:rPr>
              <w:t>)</w:t>
            </w:r>
          </w:p>
        </w:tc>
        <w:tc>
          <w:tcPr>
            <w:tcW w:w="0" w:type="auto"/>
            <w:vAlign w:val="center"/>
          </w:tcPr>
          <w:p w:rsidR="00776E29" w:rsidRPr="00F73F0B" w:rsidRDefault="00776E29" w:rsidP="00D77B91">
            <w:pPr>
              <w:jc w:val="center"/>
              <w:rPr>
                <w:kern w:val="2"/>
                <w:sz w:val="24"/>
                <w:szCs w:val="24"/>
              </w:rPr>
            </w:pPr>
            <w:r>
              <w:rPr>
                <w:kern w:val="2"/>
                <w:sz w:val="24"/>
                <w:szCs w:val="24"/>
              </w:rPr>
              <w:t>-</w:t>
            </w:r>
          </w:p>
        </w:tc>
      </w:tr>
      <w:tr w:rsidR="00776E29" w:rsidRPr="00F73F0B">
        <w:tc>
          <w:tcPr>
            <w:tcW w:w="0" w:type="auto"/>
            <w:vMerge/>
            <w:vAlign w:val="center"/>
          </w:tcPr>
          <w:p w:rsidR="00776E29" w:rsidRPr="00F73F0B" w:rsidRDefault="00776E29" w:rsidP="00D77B91">
            <w:pPr>
              <w:jc w:val="center"/>
              <w:rPr>
                <w:kern w:val="2"/>
                <w:sz w:val="24"/>
                <w:szCs w:val="24"/>
              </w:rPr>
            </w:pPr>
          </w:p>
        </w:tc>
        <w:tc>
          <w:tcPr>
            <w:tcW w:w="0" w:type="auto"/>
            <w:vMerge w:val="restart"/>
            <w:vAlign w:val="center"/>
          </w:tcPr>
          <w:p w:rsidR="00776E29" w:rsidRPr="00F73F0B" w:rsidRDefault="00776E29" w:rsidP="00D77B91">
            <w:pPr>
              <w:jc w:val="center"/>
              <w:rPr>
                <w:kern w:val="2"/>
                <w:sz w:val="24"/>
                <w:szCs w:val="24"/>
              </w:rPr>
            </w:pPr>
            <w:r w:rsidRPr="00F73F0B">
              <w:rPr>
                <w:rFonts w:cs="宋体" w:hint="eastAsia"/>
                <w:kern w:val="2"/>
                <w:sz w:val="24"/>
                <w:szCs w:val="24"/>
              </w:rPr>
              <w:t>双车道</w:t>
            </w:r>
          </w:p>
        </w:tc>
        <w:tc>
          <w:tcPr>
            <w:tcW w:w="0" w:type="auto"/>
            <w:vAlign w:val="center"/>
          </w:tcPr>
          <w:p w:rsidR="00776E29" w:rsidRPr="00F73F0B" w:rsidRDefault="00776E29" w:rsidP="00D77B91">
            <w:pPr>
              <w:jc w:val="center"/>
              <w:rPr>
                <w:kern w:val="2"/>
                <w:sz w:val="24"/>
                <w:szCs w:val="24"/>
              </w:rPr>
            </w:pPr>
            <w:r>
              <w:rPr>
                <w:kern w:val="2"/>
                <w:sz w:val="24"/>
                <w:szCs w:val="24"/>
              </w:rPr>
              <w:t>120</w:t>
            </w:r>
          </w:p>
        </w:tc>
        <w:tc>
          <w:tcPr>
            <w:tcW w:w="0" w:type="auto"/>
            <w:vAlign w:val="center"/>
          </w:tcPr>
          <w:p w:rsidR="00776E29" w:rsidRPr="00F73F0B" w:rsidRDefault="00776E29" w:rsidP="00D77B91">
            <w:pPr>
              <w:jc w:val="center"/>
              <w:rPr>
                <w:kern w:val="2"/>
                <w:sz w:val="24"/>
                <w:szCs w:val="24"/>
              </w:rPr>
            </w:pPr>
            <w:r>
              <w:rPr>
                <w:kern w:val="2"/>
                <w:sz w:val="24"/>
                <w:szCs w:val="24"/>
              </w:rPr>
              <w:t>400</w:t>
            </w:r>
          </w:p>
        </w:tc>
        <w:tc>
          <w:tcPr>
            <w:tcW w:w="0" w:type="auto"/>
            <w:vAlign w:val="center"/>
          </w:tcPr>
          <w:p w:rsidR="00776E29" w:rsidRPr="00F73F0B" w:rsidRDefault="00776E29" w:rsidP="00D77B91">
            <w:pPr>
              <w:jc w:val="center"/>
              <w:rPr>
                <w:kern w:val="2"/>
                <w:sz w:val="24"/>
                <w:szCs w:val="24"/>
              </w:rPr>
            </w:pPr>
            <w:r>
              <w:rPr>
                <w:kern w:val="2"/>
                <w:sz w:val="24"/>
                <w:szCs w:val="24"/>
              </w:rPr>
              <w:t>-(1/45)</w:t>
            </w:r>
          </w:p>
        </w:tc>
        <w:tc>
          <w:tcPr>
            <w:tcW w:w="0" w:type="auto"/>
            <w:vAlign w:val="center"/>
          </w:tcPr>
          <w:p w:rsidR="00776E29" w:rsidRPr="00F73F0B" w:rsidRDefault="00776E29" w:rsidP="00D77B91">
            <w:pPr>
              <w:jc w:val="center"/>
              <w:rPr>
                <w:kern w:val="2"/>
                <w:sz w:val="24"/>
                <w:szCs w:val="24"/>
              </w:rPr>
            </w:pPr>
            <w:r>
              <w:rPr>
                <w:kern w:val="2"/>
                <w:sz w:val="24"/>
                <w:szCs w:val="24"/>
              </w:rPr>
              <w:t>180</w:t>
            </w:r>
          </w:p>
        </w:tc>
        <w:tc>
          <w:tcPr>
            <w:tcW w:w="0" w:type="auto"/>
            <w:vAlign w:val="center"/>
          </w:tcPr>
          <w:p w:rsidR="00776E29" w:rsidRPr="00F73F0B" w:rsidRDefault="00776E29" w:rsidP="00D77B91">
            <w:pPr>
              <w:jc w:val="center"/>
              <w:rPr>
                <w:kern w:val="2"/>
                <w:sz w:val="24"/>
                <w:szCs w:val="24"/>
              </w:rPr>
            </w:pPr>
            <w:r>
              <w:rPr>
                <w:kern w:val="2"/>
                <w:sz w:val="24"/>
                <w:szCs w:val="24"/>
              </w:rPr>
              <w:t>3.5</w:t>
            </w:r>
          </w:p>
        </w:tc>
        <w:tc>
          <w:tcPr>
            <w:tcW w:w="0" w:type="auto"/>
            <w:vAlign w:val="center"/>
          </w:tcPr>
          <w:p w:rsidR="00776E29" w:rsidRPr="00F73F0B" w:rsidRDefault="00776E29" w:rsidP="00D77B91">
            <w:pPr>
              <w:jc w:val="center"/>
              <w:rPr>
                <w:kern w:val="2"/>
                <w:sz w:val="24"/>
                <w:szCs w:val="24"/>
              </w:rPr>
            </w:pPr>
            <w:r>
              <w:rPr>
                <w:kern w:val="2"/>
                <w:sz w:val="24"/>
                <w:szCs w:val="24"/>
              </w:rPr>
              <w:t>0.63</w:t>
            </w:r>
          </w:p>
        </w:tc>
        <w:tc>
          <w:tcPr>
            <w:tcW w:w="0" w:type="auto"/>
            <w:vAlign w:val="center"/>
          </w:tcPr>
          <w:p w:rsidR="00776E29" w:rsidRPr="00F73F0B" w:rsidRDefault="00776E29" w:rsidP="00D77B91">
            <w:pPr>
              <w:jc w:val="center"/>
              <w:rPr>
                <w:kern w:val="2"/>
                <w:sz w:val="24"/>
                <w:szCs w:val="24"/>
              </w:rPr>
            </w:pPr>
            <w:r>
              <w:rPr>
                <w:kern w:val="2"/>
                <w:sz w:val="24"/>
                <w:szCs w:val="24"/>
              </w:rPr>
              <w:t>-</w:t>
            </w:r>
          </w:p>
        </w:tc>
      </w:tr>
      <w:tr w:rsidR="00776E29" w:rsidRPr="00F73F0B">
        <w:tc>
          <w:tcPr>
            <w:tcW w:w="0" w:type="auto"/>
            <w:vMerge/>
            <w:vAlign w:val="center"/>
          </w:tcPr>
          <w:p w:rsidR="00776E29" w:rsidRPr="00F73F0B" w:rsidRDefault="00776E29" w:rsidP="00D77B91">
            <w:pPr>
              <w:jc w:val="center"/>
              <w:rPr>
                <w:kern w:val="2"/>
                <w:sz w:val="24"/>
                <w:szCs w:val="24"/>
              </w:rPr>
            </w:pPr>
          </w:p>
        </w:tc>
        <w:tc>
          <w:tcPr>
            <w:tcW w:w="0" w:type="auto"/>
            <w:vMerge/>
            <w:vAlign w:val="center"/>
          </w:tcPr>
          <w:p w:rsidR="00776E29" w:rsidRPr="00F73F0B" w:rsidRDefault="00776E29" w:rsidP="00D77B91">
            <w:pPr>
              <w:jc w:val="center"/>
              <w:rPr>
                <w:kern w:val="2"/>
                <w:sz w:val="24"/>
                <w:szCs w:val="24"/>
              </w:rPr>
            </w:pPr>
          </w:p>
        </w:tc>
        <w:tc>
          <w:tcPr>
            <w:tcW w:w="0" w:type="auto"/>
            <w:vAlign w:val="center"/>
          </w:tcPr>
          <w:p w:rsidR="00776E29" w:rsidRPr="00F73F0B" w:rsidRDefault="00776E29" w:rsidP="00D77B91">
            <w:pPr>
              <w:jc w:val="center"/>
              <w:rPr>
                <w:kern w:val="2"/>
                <w:sz w:val="24"/>
                <w:szCs w:val="24"/>
              </w:rPr>
            </w:pPr>
            <w:r>
              <w:rPr>
                <w:kern w:val="2"/>
                <w:sz w:val="24"/>
                <w:szCs w:val="24"/>
              </w:rPr>
              <w:t>100</w:t>
            </w:r>
          </w:p>
        </w:tc>
        <w:tc>
          <w:tcPr>
            <w:tcW w:w="0" w:type="auto"/>
            <w:vAlign w:val="center"/>
          </w:tcPr>
          <w:p w:rsidR="00776E29" w:rsidRPr="00F73F0B" w:rsidRDefault="00776E29" w:rsidP="00D77B91">
            <w:pPr>
              <w:jc w:val="center"/>
              <w:rPr>
                <w:kern w:val="2"/>
                <w:sz w:val="24"/>
                <w:szCs w:val="24"/>
              </w:rPr>
            </w:pPr>
            <w:r>
              <w:rPr>
                <w:kern w:val="2"/>
                <w:sz w:val="24"/>
                <w:szCs w:val="24"/>
              </w:rPr>
              <w:t>350</w:t>
            </w:r>
          </w:p>
        </w:tc>
        <w:tc>
          <w:tcPr>
            <w:tcW w:w="0" w:type="auto"/>
            <w:vAlign w:val="center"/>
          </w:tcPr>
          <w:p w:rsidR="00776E29" w:rsidRPr="00F73F0B" w:rsidRDefault="00776E29" w:rsidP="00D77B91">
            <w:pPr>
              <w:jc w:val="center"/>
              <w:rPr>
                <w:kern w:val="2"/>
                <w:sz w:val="24"/>
                <w:szCs w:val="24"/>
              </w:rPr>
            </w:pPr>
            <w:r>
              <w:rPr>
                <w:kern w:val="2"/>
                <w:sz w:val="24"/>
                <w:szCs w:val="24"/>
              </w:rPr>
              <w:t>-(//40)</w:t>
            </w:r>
          </w:p>
        </w:tc>
        <w:tc>
          <w:tcPr>
            <w:tcW w:w="0" w:type="auto"/>
            <w:vAlign w:val="center"/>
          </w:tcPr>
          <w:p w:rsidR="00776E29" w:rsidRPr="00F73F0B" w:rsidRDefault="00776E29" w:rsidP="00D77B91">
            <w:pPr>
              <w:jc w:val="center"/>
              <w:rPr>
                <w:kern w:val="2"/>
                <w:sz w:val="24"/>
                <w:szCs w:val="24"/>
              </w:rPr>
            </w:pPr>
            <w:r>
              <w:rPr>
                <w:kern w:val="2"/>
                <w:sz w:val="24"/>
                <w:szCs w:val="24"/>
              </w:rPr>
              <w:t>160</w:t>
            </w:r>
          </w:p>
        </w:tc>
        <w:tc>
          <w:tcPr>
            <w:tcW w:w="0" w:type="auto"/>
            <w:vAlign w:val="center"/>
          </w:tcPr>
          <w:p w:rsidR="00776E29" w:rsidRPr="00F73F0B" w:rsidRDefault="00776E29" w:rsidP="00D77B91">
            <w:pPr>
              <w:jc w:val="center"/>
              <w:rPr>
                <w:kern w:val="2"/>
                <w:sz w:val="24"/>
                <w:szCs w:val="24"/>
              </w:rPr>
            </w:pPr>
            <w:r>
              <w:rPr>
                <w:kern w:val="2"/>
                <w:sz w:val="24"/>
                <w:szCs w:val="24"/>
              </w:rPr>
              <w:t>3.0</w:t>
            </w:r>
          </w:p>
        </w:tc>
        <w:tc>
          <w:tcPr>
            <w:tcW w:w="0" w:type="auto"/>
            <w:vAlign w:val="center"/>
          </w:tcPr>
          <w:p w:rsidR="00776E29" w:rsidRPr="00F73F0B" w:rsidRDefault="00776E29" w:rsidP="00D77B91">
            <w:pPr>
              <w:jc w:val="center"/>
              <w:rPr>
                <w:kern w:val="2"/>
                <w:sz w:val="24"/>
                <w:szCs w:val="24"/>
              </w:rPr>
            </w:pPr>
            <w:r>
              <w:rPr>
                <w:kern w:val="2"/>
                <w:sz w:val="24"/>
                <w:szCs w:val="24"/>
              </w:rPr>
              <w:t>0.63</w:t>
            </w:r>
          </w:p>
        </w:tc>
        <w:tc>
          <w:tcPr>
            <w:tcW w:w="0" w:type="auto"/>
            <w:vAlign w:val="center"/>
          </w:tcPr>
          <w:p w:rsidR="00776E29" w:rsidRPr="00F73F0B" w:rsidRDefault="00776E29" w:rsidP="00D77B91">
            <w:pPr>
              <w:jc w:val="center"/>
              <w:rPr>
                <w:kern w:val="2"/>
                <w:sz w:val="24"/>
                <w:szCs w:val="24"/>
              </w:rPr>
            </w:pPr>
            <w:r>
              <w:rPr>
                <w:kern w:val="2"/>
                <w:sz w:val="24"/>
                <w:szCs w:val="24"/>
              </w:rPr>
              <w:t>-</w:t>
            </w:r>
          </w:p>
        </w:tc>
      </w:tr>
      <w:tr w:rsidR="00776E29" w:rsidRPr="00F73F0B">
        <w:tc>
          <w:tcPr>
            <w:tcW w:w="0" w:type="auto"/>
            <w:vMerge/>
            <w:vAlign w:val="center"/>
          </w:tcPr>
          <w:p w:rsidR="00776E29" w:rsidRPr="00F73F0B" w:rsidRDefault="00776E29" w:rsidP="00D77B91">
            <w:pPr>
              <w:jc w:val="center"/>
              <w:rPr>
                <w:kern w:val="2"/>
                <w:sz w:val="24"/>
                <w:szCs w:val="24"/>
              </w:rPr>
            </w:pPr>
          </w:p>
        </w:tc>
        <w:tc>
          <w:tcPr>
            <w:tcW w:w="0" w:type="auto"/>
            <w:vMerge/>
            <w:vAlign w:val="center"/>
          </w:tcPr>
          <w:p w:rsidR="00776E29" w:rsidRPr="00F73F0B" w:rsidRDefault="00776E29" w:rsidP="00D77B91">
            <w:pPr>
              <w:jc w:val="center"/>
              <w:rPr>
                <w:kern w:val="2"/>
                <w:sz w:val="24"/>
                <w:szCs w:val="24"/>
              </w:rPr>
            </w:pPr>
          </w:p>
        </w:tc>
        <w:tc>
          <w:tcPr>
            <w:tcW w:w="0" w:type="auto"/>
            <w:vAlign w:val="center"/>
          </w:tcPr>
          <w:p w:rsidR="00776E29" w:rsidRPr="00F73F0B" w:rsidRDefault="00776E29" w:rsidP="00D77B91">
            <w:pPr>
              <w:jc w:val="center"/>
              <w:rPr>
                <w:kern w:val="2"/>
                <w:sz w:val="24"/>
                <w:szCs w:val="24"/>
              </w:rPr>
            </w:pPr>
            <w:r>
              <w:rPr>
                <w:kern w:val="2"/>
                <w:sz w:val="24"/>
                <w:szCs w:val="24"/>
              </w:rPr>
              <w:t>80</w:t>
            </w:r>
          </w:p>
        </w:tc>
        <w:tc>
          <w:tcPr>
            <w:tcW w:w="0" w:type="auto"/>
            <w:vAlign w:val="center"/>
          </w:tcPr>
          <w:p w:rsidR="00776E29" w:rsidRPr="00F73F0B" w:rsidRDefault="00776E29" w:rsidP="00D77B91">
            <w:pPr>
              <w:jc w:val="center"/>
              <w:rPr>
                <w:kern w:val="2"/>
                <w:sz w:val="24"/>
                <w:szCs w:val="24"/>
              </w:rPr>
            </w:pPr>
            <w:r>
              <w:rPr>
                <w:kern w:val="2"/>
                <w:sz w:val="24"/>
                <w:szCs w:val="24"/>
              </w:rPr>
              <w:t>310</w:t>
            </w:r>
          </w:p>
        </w:tc>
        <w:tc>
          <w:tcPr>
            <w:tcW w:w="0" w:type="auto"/>
            <w:vAlign w:val="center"/>
          </w:tcPr>
          <w:p w:rsidR="00776E29" w:rsidRPr="00F73F0B" w:rsidRDefault="00776E29" w:rsidP="00D77B91">
            <w:pPr>
              <w:jc w:val="center"/>
              <w:rPr>
                <w:kern w:val="2"/>
                <w:sz w:val="24"/>
                <w:szCs w:val="24"/>
              </w:rPr>
            </w:pPr>
            <w:r>
              <w:rPr>
                <w:kern w:val="2"/>
                <w:sz w:val="24"/>
                <w:szCs w:val="24"/>
              </w:rPr>
              <w:t>-(1/37.5)</w:t>
            </w:r>
          </w:p>
        </w:tc>
        <w:tc>
          <w:tcPr>
            <w:tcW w:w="0" w:type="auto"/>
            <w:vAlign w:val="center"/>
          </w:tcPr>
          <w:p w:rsidR="00776E29" w:rsidRPr="00F73F0B" w:rsidRDefault="00776E29" w:rsidP="00D77B91">
            <w:pPr>
              <w:jc w:val="center"/>
              <w:rPr>
                <w:kern w:val="2"/>
                <w:sz w:val="24"/>
                <w:szCs w:val="24"/>
              </w:rPr>
            </w:pPr>
            <w:r>
              <w:rPr>
                <w:kern w:val="2"/>
                <w:sz w:val="24"/>
                <w:szCs w:val="24"/>
              </w:rPr>
              <w:t>150</w:t>
            </w:r>
          </w:p>
        </w:tc>
        <w:tc>
          <w:tcPr>
            <w:tcW w:w="0" w:type="auto"/>
            <w:vAlign w:val="center"/>
          </w:tcPr>
          <w:p w:rsidR="00776E29" w:rsidRPr="00F73F0B" w:rsidRDefault="00776E29" w:rsidP="00D77B91">
            <w:pPr>
              <w:jc w:val="center"/>
              <w:rPr>
                <w:kern w:val="2"/>
                <w:sz w:val="24"/>
                <w:szCs w:val="24"/>
              </w:rPr>
            </w:pPr>
            <w:r>
              <w:rPr>
                <w:kern w:val="2"/>
                <w:sz w:val="24"/>
                <w:szCs w:val="24"/>
              </w:rPr>
              <w:t>2.5</w:t>
            </w:r>
          </w:p>
        </w:tc>
        <w:tc>
          <w:tcPr>
            <w:tcW w:w="0" w:type="auto"/>
            <w:vAlign w:val="center"/>
          </w:tcPr>
          <w:p w:rsidR="00776E29" w:rsidRPr="00F73F0B" w:rsidRDefault="00776E29" w:rsidP="00D77B91">
            <w:pPr>
              <w:jc w:val="center"/>
              <w:rPr>
                <w:kern w:val="2"/>
                <w:sz w:val="24"/>
                <w:szCs w:val="24"/>
              </w:rPr>
            </w:pPr>
            <w:r>
              <w:rPr>
                <w:kern w:val="2"/>
                <w:sz w:val="24"/>
                <w:szCs w:val="24"/>
              </w:rPr>
              <w:t>0.67</w:t>
            </w:r>
          </w:p>
        </w:tc>
        <w:tc>
          <w:tcPr>
            <w:tcW w:w="0" w:type="auto"/>
            <w:vAlign w:val="center"/>
          </w:tcPr>
          <w:p w:rsidR="00776E29" w:rsidRPr="00F73F0B" w:rsidRDefault="00776E29" w:rsidP="00D77B91">
            <w:pPr>
              <w:jc w:val="center"/>
              <w:rPr>
                <w:kern w:val="2"/>
                <w:sz w:val="24"/>
                <w:szCs w:val="24"/>
              </w:rPr>
            </w:pPr>
            <w:r>
              <w:rPr>
                <w:kern w:val="2"/>
                <w:sz w:val="24"/>
                <w:szCs w:val="24"/>
              </w:rPr>
              <w:t>-</w:t>
            </w:r>
          </w:p>
        </w:tc>
      </w:tr>
      <w:tr w:rsidR="00776E29" w:rsidRPr="00F73F0B">
        <w:tc>
          <w:tcPr>
            <w:tcW w:w="0" w:type="auto"/>
            <w:vMerge/>
            <w:vAlign w:val="center"/>
          </w:tcPr>
          <w:p w:rsidR="00776E29" w:rsidRPr="00F73F0B" w:rsidRDefault="00776E29" w:rsidP="00D77B91">
            <w:pPr>
              <w:jc w:val="center"/>
              <w:rPr>
                <w:kern w:val="2"/>
                <w:sz w:val="24"/>
                <w:szCs w:val="24"/>
              </w:rPr>
            </w:pPr>
          </w:p>
        </w:tc>
        <w:tc>
          <w:tcPr>
            <w:tcW w:w="0" w:type="auto"/>
            <w:vMerge/>
            <w:vAlign w:val="center"/>
          </w:tcPr>
          <w:p w:rsidR="00776E29" w:rsidRPr="00F73F0B" w:rsidRDefault="00776E29" w:rsidP="00D77B91">
            <w:pPr>
              <w:jc w:val="center"/>
              <w:rPr>
                <w:kern w:val="2"/>
                <w:sz w:val="24"/>
                <w:szCs w:val="24"/>
              </w:rPr>
            </w:pPr>
          </w:p>
        </w:tc>
        <w:tc>
          <w:tcPr>
            <w:tcW w:w="0" w:type="auto"/>
            <w:vAlign w:val="center"/>
          </w:tcPr>
          <w:p w:rsidR="00776E29" w:rsidRPr="00F73F0B" w:rsidRDefault="00776E29" w:rsidP="00D77B91">
            <w:pPr>
              <w:jc w:val="center"/>
              <w:rPr>
                <w:kern w:val="2"/>
                <w:sz w:val="24"/>
                <w:szCs w:val="24"/>
              </w:rPr>
            </w:pPr>
            <w:r>
              <w:rPr>
                <w:kern w:val="2"/>
                <w:sz w:val="24"/>
                <w:szCs w:val="24"/>
              </w:rPr>
              <w:t>60</w:t>
            </w:r>
          </w:p>
        </w:tc>
        <w:tc>
          <w:tcPr>
            <w:tcW w:w="0" w:type="auto"/>
            <w:vAlign w:val="center"/>
          </w:tcPr>
          <w:p w:rsidR="00776E29" w:rsidRPr="00F73F0B" w:rsidRDefault="00776E29" w:rsidP="00D77B91">
            <w:pPr>
              <w:jc w:val="center"/>
              <w:rPr>
                <w:kern w:val="2"/>
                <w:sz w:val="24"/>
                <w:szCs w:val="24"/>
              </w:rPr>
            </w:pPr>
            <w:r>
              <w:rPr>
                <w:kern w:val="2"/>
                <w:sz w:val="24"/>
                <w:szCs w:val="24"/>
              </w:rPr>
              <w:t>270</w:t>
            </w:r>
          </w:p>
        </w:tc>
        <w:tc>
          <w:tcPr>
            <w:tcW w:w="0" w:type="auto"/>
            <w:vAlign w:val="center"/>
          </w:tcPr>
          <w:p w:rsidR="00776E29" w:rsidRPr="00F73F0B" w:rsidRDefault="00776E29" w:rsidP="00D77B91">
            <w:pPr>
              <w:jc w:val="center"/>
              <w:rPr>
                <w:kern w:val="2"/>
                <w:sz w:val="24"/>
                <w:szCs w:val="24"/>
              </w:rPr>
            </w:pPr>
            <w:r>
              <w:rPr>
                <w:kern w:val="2"/>
                <w:sz w:val="24"/>
                <w:szCs w:val="24"/>
              </w:rPr>
              <w:t>-(1/35)</w:t>
            </w:r>
          </w:p>
        </w:tc>
        <w:tc>
          <w:tcPr>
            <w:tcW w:w="0" w:type="auto"/>
            <w:vAlign w:val="center"/>
          </w:tcPr>
          <w:p w:rsidR="00776E29" w:rsidRPr="00F73F0B" w:rsidRDefault="00776E29" w:rsidP="00D77B91">
            <w:pPr>
              <w:jc w:val="center"/>
              <w:rPr>
                <w:kern w:val="2"/>
                <w:sz w:val="24"/>
                <w:szCs w:val="24"/>
              </w:rPr>
            </w:pPr>
            <w:r>
              <w:rPr>
                <w:kern w:val="2"/>
                <w:sz w:val="24"/>
                <w:szCs w:val="24"/>
              </w:rPr>
              <w:t>140</w:t>
            </w:r>
          </w:p>
        </w:tc>
        <w:tc>
          <w:tcPr>
            <w:tcW w:w="0" w:type="auto"/>
            <w:vAlign w:val="center"/>
          </w:tcPr>
          <w:p w:rsidR="00776E29" w:rsidRPr="00F73F0B" w:rsidRDefault="00776E29" w:rsidP="00D77B91">
            <w:pPr>
              <w:jc w:val="center"/>
              <w:rPr>
                <w:kern w:val="2"/>
                <w:sz w:val="24"/>
                <w:szCs w:val="24"/>
              </w:rPr>
            </w:pPr>
            <w:r>
              <w:rPr>
                <w:kern w:val="2"/>
                <w:sz w:val="24"/>
                <w:szCs w:val="24"/>
              </w:rPr>
              <w:t>2.5</w:t>
            </w:r>
          </w:p>
        </w:tc>
        <w:tc>
          <w:tcPr>
            <w:tcW w:w="0" w:type="auto"/>
            <w:vAlign w:val="center"/>
          </w:tcPr>
          <w:p w:rsidR="00776E29" w:rsidRPr="00F73F0B" w:rsidRDefault="00776E29" w:rsidP="00D77B91">
            <w:pPr>
              <w:jc w:val="center"/>
              <w:rPr>
                <w:kern w:val="2"/>
                <w:sz w:val="24"/>
                <w:szCs w:val="24"/>
              </w:rPr>
            </w:pPr>
            <w:r>
              <w:rPr>
                <w:kern w:val="2"/>
                <w:sz w:val="24"/>
                <w:szCs w:val="24"/>
              </w:rPr>
              <w:t>0.50</w:t>
            </w:r>
          </w:p>
        </w:tc>
        <w:tc>
          <w:tcPr>
            <w:tcW w:w="0" w:type="auto"/>
            <w:vAlign w:val="center"/>
          </w:tcPr>
          <w:p w:rsidR="00776E29" w:rsidRPr="00F73F0B" w:rsidRDefault="00776E29" w:rsidP="00D77B91">
            <w:pPr>
              <w:jc w:val="center"/>
              <w:rPr>
                <w:kern w:val="2"/>
                <w:sz w:val="24"/>
                <w:szCs w:val="24"/>
              </w:rPr>
            </w:pPr>
            <w:r>
              <w:rPr>
                <w:kern w:val="2"/>
                <w:sz w:val="24"/>
                <w:szCs w:val="24"/>
              </w:rPr>
              <w:t>-</w:t>
            </w:r>
          </w:p>
        </w:tc>
      </w:tr>
    </w:tbl>
    <w:p w:rsidR="00726450" w:rsidRPr="00776E29" w:rsidRDefault="00726450" w:rsidP="00D77B91">
      <w:pPr>
        <w:spacing w:line="360" w:lineRule="auto"/>
        <w:ind w:leftChars="200" w:left="899" w:hangingChars="228" w:hanging="479"/>
      </w:pPr>
      <w:r w:rsidRPr="00776E29">
        <w:rPr>
          <w:rFonts w:cs="宋体" w:hint="eastAsia"/>
        </w:rPr>
        <w:t>注：</w:t>
      </w:r>
      <w:r w:rsidR="00776E29">
        <w:t>*</w:t>
      </w:r>
      <w:r w:rsidRPr="00776E29">
        <w:rPr>
          <w:rFonts w:cs="宋体" w:hint="eastAsia"/>
        </w:rPr>
        <w:t>表中单车道人口为平行式的，若为直接式时，采用括号内的数值。</w:t>
      </w:r>
      <w:r w:rsidR="00776E29">
        <w:rPr>
          <w:rFonts w:cs="宋体" w:hint="eastAsia"/>
        </w:rPr>
        <w:t>入</w:t>
      </w:r>
      <w:r w:rsidRPr="00776E29">
        <w:rPr>
          <w:rFonts w:cs="宋体" w:hint="eastAsia"/>
        </w:rPr>
        <w:t>口为单车道的双车道匝道，其加速车道的长度应增加</w:t>
      </w:r>
      <w:r w:rsidRPr="00776E29">
        <w:t>10m</w:t>
      </w:r>
      <w:r w:rsidRPr="00776E29">
        <w:rPr>
          <w:rFonts w:cs="宋体" w:hint="eastAsia"/>
        </w:rPr>
        <w:t>或</w:t>
      </w:r>
      <w:r w:rsidRPr="00776E29">
        <w:t>20m</w:t>
      </w:r>
      <w:r w:rsidRPr="00776E29">
        <w:rPr>
          <w:rFonts w:cs="宋体" w:hint="eastAsia"/>
        </w:rPr>
        <w:t>。</w:t>
      </w:r>
    </w:p>
    <w:p w:rsidR="00726450" w:rsidRPr="00776E29" w:rsidRDefault="00776E29" w:rsidP="00D77B91">
      <w:pPr>
        <w:spacing w:line="360" w:lineRule="auto"/>
        <w:ind w:leftChars="200" w:left="899" w:hangingChars="228" w:hanging="479"/>
      </w:pPr>
      <w:r>
        <w:t xml:space="preserve">   **</w:t>
      </w:r>
      <w:r w:rsidR="00726450" w:rsidRPr="00776E29">
        <w:rPr>
          <w:rFonts w:cs="宋体" w:hint="eastAsia"/>
        </w:rPr>
        <w:t>表中分、汇流鼻端半径</w:t>
      </w:r>
      <w:r w:rsidR="00726450" w:rsidRPr="00776E29">
        <w:t>r</w:t>
      </w:r>
      <w:r w:rsidR="00726450" w:rsidRPr="00776E29">
        <w:rPr>
          <w:rFonts w:cs="宋体" w:hint="eastAsia"/>
        </w:rPr>
        <w:t>值在设计中可取至小数点后一位，甚至均采用</w:t>
      </w:r>
      <w:r w:rsidR="006A04F3" w:rsidRPr="00776E29">
        <w:t>0</w:t>
      </w:r>
      <w:r w:rsidR="00726450" w:rsidRPr="00776E29">
        <w:t>.6m</w:t>
      </w:r>
      <w:r w:rsidR="00726450" w:rsidRPr="00776E29">
        <w:rPr>
          <w:rFonts w:cs="宋体" w:hint="eastAsia"/>
        </w:rPr>
        <w:t>。此时渐变段长度仍为表列之值。</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④下坡路段的减速车道和上坡路段的加速车道，其长度应按表</w:t>
      </w:r>
      <w:r w:rsidRPr="00690D2E">
        <w:rPr>
          <w:sz w:val="24"/>
          <w:szCs w:val="24"/>
        </w:rPr>
        <w:t>11</w:t>
      </w:r>
      <w:r w:rsidR="006A04F3">
        <w:rPr>
          <w:sz w:val="24"/>
          <w:szCs w:val="24"/>
        </w:rPr>
        <w:t>.</w:t>
      </w:r>
      <w:r w:rsidRPr="00690D2E">
        <w:rPr>
          <w:sz w:val="24"/>
          <w:szCs w:val="24"/>
        </w:rPr>
        <w:t>3.7</w:t>
      </w:r>
      <w:r w:rsidR="00776E29">
        <w:rPr>
          <w:sz w:val="24"/>
          <w:szCs w:val="24"/>
        </w:rPr>
        <w:t xml:space="preserve"> - </w:t>
      </w:r>
      <w:r w:rsidRPr="00690D2E">
        <w:rPr>
          <w:sz w:val="24"/>
          <w:szCs w:val="24"/>
        </w:rPr>
        <w:t>4</w:t>
      </w:r>
      <w:r w:rsidRPr="00690D2E">
        <w:rPr>
          <w:rFonts w:cs="宋体" w:hint="eastAsia"/>
          <w:sz w:val="24"/>
          <w:szCs w:val="24"/>
        </w:rPr>
        <w:t>中的修正系数予以修正。</w:t>
      </w:r>
    </w:p>
    <w:p w:rsidR="00726450" w:rsidRPr="00690D2E" w:rsidRDefault="00776E29" w:rsidP="00D77B91">
      <w:pPr>
        <w:spacing w:line="360" w:lineRule="auto"/>
        <w:jc w:val="center"/>
        <w:rPr>
          <w:sz w:val="24"/>
          <w:szCs w:val="24"/>
        </w:rPr>
      </w:pPr>
      <w:r>
        <w:rPr>
          <w:rFonts w:cs="宋体" w:hint="eastAsia"/>
          <w:sz w:val="24"/>
          <w:szCs w:val="24"/>
        </w:rPr>
        <w:t>表</w:t>
      </w:r>
      <w:r>
        <w:rPr>
          <w:sz w:val="24"/>
          <w:szCs w:val="24"/>
        </w:rPr>
        <w:t xml:space="preserve">11.3.7 – 4 </w:t>
      </w:r>
      <w:r w:rsidR="00726450" w:rsidRPr="00690D2E">
        <w:rPr>
          <w:rFonts w:cs="宋体" w:hint="eastAsia"/>
          <w:sz w:val="24"/>
          <w:szCs w:val="24"/>
        </w:rPr>
        <w:t>坡道上变速车道长度的修正系数</w:t>
      </w:r>
    </w:p>
    <w:tbl>
      <w:tblPr>
        <w:tblStyle w:val="a3"/>
        <w:tblW w:w="5000" w:type="pct"/>
        <w:tblInd w:w="0" w:type="dxa"/>
        <w:tblBorders>
          <w:left w:val="none" w:sz="0" w:space="0" w:color="auto"/>
          <w:right w:val="none" w:sz="0" w:space="0" w:color="auto"/>
        </w:tblBorders>
        <w:tblLook w:val="01E0"/>
      </w:tblPr>
      <w:tblGrid>
        <w:gridCol w:w="3920"/>
        <w:gridCol w:w="953"/>
        <w:gridCol w:w="1348"/>
        <w:gridCol w:w="1348"/>
        <w:gridCol w:w="953"/>
      </w:tblGrid>
      <w:tr w:rsidR="00776E29" w:rsidRPr="00776E29">
        <w:tc>
          <w:tcPr>
            <w:tcW w:w="2300" w:type="pct"/>
            <w:vAlign w:val="center"/>
          </w:tcPr>
          <w:p w:rsidR="00776E29" w:rsidRPr="00776E29" w:rsidRDefault="00776E29" w:rsidP="00D77B91">
            <w:pPr>
              <w:jc w:val="center"/>
              <w:rPr>
                <w:kern w:val="2"/>
                <w:sz w:val="24"/>
                <w:szCs w:val="24"/>
              </w:rPr>
            </w:pPr>
            <w:r w:rsidRPr="00776E29">
              <w:rPr>
                <w:rFonts w:cs="宋体" w:hint="eastAsia"/>
                <w:kern w:val="2"/>
                <w:sz w:val="24"/>
                <w:szCs w:val="24"/>
              </w:rPr>
              <w:t>主线平均坡度（</w:t>
            </w:r>
            <w:r w:rsidRPr="00776E29">
              <w:rPr>
                <w:kern w:val="2"/>
                <w:sz w:val="24"/>
                <w:szCs w:val="24"/>
              </w:rPr>
              <w:t>%</w:t>
            </w:r>
            <w:r w:rsidRPr="00776E29">
              <w:rPr>
                <w:rFonts w:cs="宋体" w:hint="eastAsia"/>
                <w:kern w:val="2"/>
                <w:sz w:val="24"/>
                <w:szCs w:val="24"/>
              </w:rPr>
              <w:t>）</w:t>
            </w:r>
          </w:p>
        </w:tc>
        <w:tc>
          <w:tcPr>
            <w:tcW w:w="559" w:type="pct"/>
            <w:vAlign w:val="center"/>
          </w:tcPr>
          <w:p w:rsidR="00776E29" w:rsidRPr="00776E29" w:rsidRDefault="00776E29" w:rsidP="00D77B91">
            <w:pPr>
              <w:jc w:val="center"/>
              <w:rPr>
                <w:kern w:val="2"/>
                <w:sz w:val="24"/>
                <w:szCs w:val="24"/>
              </w:rPr>
            </w:pPr>
            <w:r w:rsidRPr="00776E29">
              <w:rPr>
                <w:kern w:val="2"/>
                <w:sz w:val="21"/>
              </w:rPr>
              <w:t>i</w:t>
            </w:r>
            <w:r w:rsidRPr="00776E29">
              <w:rPr>
                <w:rFonts w:cs="宋体" w:hint="eastAsia"/>
                <w:kern w:val="2"/>
                <w:sz w:val="24"/>
                <w:szCs w:val="24"/>
              </w:rPr>
              <w:t>≤</w:t>
            </w:r>
            <w:r w:rsidRPr="00776E29">
              <w:rPr>
                <w:kern w:val="2"/>
                <w:sz w:val="24"/>
                <w:szCs w:val="24"/>
              </w:rPr>
              <w:t>2</w:t>
            </w:r>
          </w:p>
        </w:tc>
        <w:tc>
          <w:tcPr>
            <w:tcW w:w="791" w:type="pct"/>
            <w:vAlign w:val="center"/>
          </w:tcPr>
          <w:p w:rsidR="00776E29" w:rsidRPr="00776E29" w:rsidRDefault="00776E29" w:rsidP="00D77B91">
            <w:pPr>
              <w:jc w:val="center"/>
              <w:rPr>
                <w:kern w:val="2"/>
                <w:sz w:val="24"/>
                <w:szCs w:val="24"/>
              </w:rPr>
            </w:pPr>
            <w:r w:rsidRPr="00776E29">
              <w:rPr>
                <w:kern w:val="2"/>
                <w:sz w:val="24"/>
                <w:szCs w:val="24"/>
              </w:rPr>
              <w:t>2&lt;i</w:t>
            </w:r>
            <w:r w:rsidRPr="00776E29">
              <w:rPr>
                <w:rFonts w:cs="宋体" w:hint="eastAsia"/>
                <w:kern w:val="2"/>
                <w:sz w:val="24"/>
                <w:szCs w:val="24"/>
              </w:rPr>
              <w:t>≤</w:t>
            </w:r>
            <w:r w:rsidRPr="00776E29">
              <w:rPr>
                <w:kern w:val="2"/>
                <w:sz w:val="24"/>
                <w:szCs w:val="24"/>
              </w:rPr>
              <w:t>3</w:t>
            </w:r>
          </w:p>
        </w:tc>
        <w:tc>
          <w:tcPr>
            <w:tcW w:w="791" w:type="pct"/>
            <w:vAlign w:val="center"/>
          </w:tcPr>
          <w:p w:rsidR="00776E29" w:rsidRPr="00776E29" w:rsidRDefault="00776E29" w:rsidP="00D77B91">
            <w:pPr>
              <w:jc w:val="center"/>
              <w:rPr>
                <w:kern w:val="2"/>
                <w:sz w:val="24"/>
                <w:szCs w:val="24"/>
              </w:rPr>
            </w:pPr>
            <w:r w:rsidRPr="00776E29">
              <w:rPr>
                <w:kern w:val="2"/>
                <w:sz w:val="24"/>
                <w:szCs w:val="24"/>
              </w:rPr>
              <w:t>3&lt;i</w:t>
            </w:r>
            <w:r w:rsidRPr="00776E29">
              <w:rPr>
                <w:rFonts w:cs="宋体" w:hint="eastAsia"/>
                <w:kern w:val="2"/>
                <w:sz w:val="24"/>
                <w:szCs w:val="24"/>
              </w:rPr>
              <w:t>≤</w:t>
            </w:r>
            <w:r w:rsidRPr="00776E29">
              <w:rPr>
                <w:kern w:val="2"/>
                <w:sz w:val="24"/>
                <w:szCs w:val="24"/>
              </w:rPr>
              <w:t>4</w:t>
            </w:r>
          </w:p>
        </w:tc>
        <w:tc>
          <w:tcPr>
            <w:tcW w:w="559" w:type="pct"/>
            <w:vAlign w:val="center"/>
          </w:tcPr>
          <w:p w:rsidR="00776E29" w:rsidRPr="00776E29" w:rsidRDefault="00776E29" w:rsidP="00D77B91">
            <w:pPr>
              <w:jc w:val="center"/>
              <w:rPr>
                <w:kern w:val="2"/>
                <w:sz w:val="24"/>
                <w:szCs w:val="24"/>
              </w:rPr>
            </w:pPr>
            <w:r w:rsidRPr="00776E29">
              <w:rPr>
                <w:kern w:val="2"/>
                <w:sz w:val="24"/>
                <w:szCs w:val="24"/>
              </w:rPr>
              <w:t>i&gt;4</w:t>
            </w:r>
          </w:p>
        </w:tc>
      </w:tr>
      <w:tr w:rsidR="00776E29" w:rsidRPr="00776E29">
        <w:tc>
          <w:tcPr>
            <w:tcW w:w="2300" w:type="pct"/>
            <w:vAlign w:val="center"/>
          </w:tcPr>
          <w:p w:rsidR="00776E29" w:rsidRPr="00776E29" w:rsidRDefault="00776E29" w:rsidP="00D77B91">
            <w:pPr>
              <w:jc w:val="center"/>
              <w:rPr>
                <w:kern w:val="2"/>
                <w:sz w:val="24"/>
                <w:szCs w:val="24"/>
              </w:rPr>
            </w:pPr>
            <w:r w:rsidRPr="00776E29">
              <w:rPr>
                <w:rFonts w:cs="宋体" w:hint="eastAsia"/>
                <w:kern w:val="2"/>
                <w:sz w:val="24"/>
                <w:szCs w:val="24"/>
              </w:rPr>
              <w:t>下坡减速车道修正系数</w:t>
            </w:r>
          </w:p>
        </w:tc>
        <w:tc>
          <w:tcPr>
            <w:tcW w:w="559" w:type="pct"/>
            <w:vAlign w:val="center"/>
          </w:tcPr>
          <w:p w:rsidR="00776E29" w:rsidRPr="00776E29" w:rsidRDefault="00776E29" w:rsidP="00D77B91">
            <w:pPr>
              <w:jc w:val="center"/>
              <w:rPr>
                <w:kern w:val="2"/>
                <w:sz w:val="24"/>
                <w:szCs w:val="24"/>
              </w:rPr>
            </w:pPr>
            <w:r w:rsidRPr="00776E29">
              <w:rPr>
                <w:kern w:val="2"/>
                <w:sz w:val="24"/>
                <w:szCs w:val="24"/>
              </w:rPr>
              <w:t>1.00</w:t>
            </w:r>
          </w:p>
        </w:tc>
        <w:tc>
          <w:tcPr>
            <w:tcW w:w="791" w:type="pct"/>
            <w:vAlign w:val="center"/>
          </w:tcPr>
          <w:p w:rsidR="00776E29" w:rsidRPr="00776E29" w:rsidRDefault="00776E29" w:rsidP="00D77B91">
            <w:pPr>
              <w:jc w:val="center"/>
              <w:rPr>
                <w:kern w:val="2"/>
                <w:sz w:val="24"/>
                <w:szCs w:val="24"/>
              </w:rPr>
            </w:pPr>
            <w:r w:rsidRPr="00776E29">
              <w:rPr>
                <w:kern w:val="2"/>
                <w:sz w:val="24"/>
                <w:szCs w:val="24"/>
              </w:rPr>
              <w:t>1.10</w:t>
            </w:r>
          </w:p>
        </w:tc>
        <w:tc>
          <w:tcPr>
            <w:tcW w:w="791" w:type="pct"/>
            <w:vAlign w:val="center"/>
          </w:tcPr>
          <w:p w:rsidR="00776E29" w:rsidRPr="00776E29" w:rsidRDefault="00776E29" w:rsidP="00D77B91">
            <w:pPr>
              <w:jc w:val="center"/>
              <w:rPr>
                <w:kern w:val="2"/>
                <w:sz w:val="24"/>
                <w:szCs w:val="24"/>
              </w:rPr>
            </w:pPr>
            <w:r w:rsidRPr="00776E29">
              <w:rPr>
                <w:kern w:val="2"/>
                <w:sz w:val="24"/>
                <w:szCs w:val="24"/>
              </w:rPr>
              <w:t>1.20</w:t>
            </w:r>
          </w:p>
        </w:tc>
        <w:tc>
          <w:tcPr>
            <w:tcW w:w="559" w:type="pct"/>
            <w:vAlign w:val="center"/>
          </w:tcPr>
          <w:p w:rsidR="00776E29" w:rsidRPr="00776E29" w:rsidRDefault="00776E29" w:rsidP="00D77B91">
            <w:pPr>
              <w:jc w:val="center"/>
              <w:rPr>
                <w:kern w:val="2"/>
                <w:sz w:val="24"/>
                <w:szCs w:val="24"/>
              </w:rPr>
            </w:pPr>
            <w:r w:rsidRPr="00776E29">
              <w:rPr>
                <w:kern w:val="2"/>
                <w:sz w:val="24"/>
                <w:szCs w:val="24"/>
              </w:rPr>
              <w:t>1.30</w:t>
            </w:r>
          </w:p>
        </w:tc>
      </w:tr>
      <w:tr w:rsidR="00776E29" w:rsidRPr="00776E29">
        <w:tc>
          <w:tcPr>
            <w:tcW w:w="2300" w:type="pct"/>
            <w:vAlign w:val="center"/>
          </w:tcPr>
          <w:p w:rsidR="00776E29" w:rsidRPr="00776E29" w:rsidRDefault="00776E29" w:rsidP="00D77B91">
            <w:pPr>
              <w:jc w:val="center"/>
              <w:rPr>
                <w:kern w:val="2"/>
                <w:sz w:val="24"/>
                <w:szCs w:val="24"/>
              </w:rPr>
            </w:pPr>
            <w:r w:rsidRPr="00776E29">
              <w:rPr>
                <w:rFonts w:cs="宋体" w:hint="eastAsia"/>
                <w:kern w:val="2"/>
                <w:sz w:val="24"/>
                <w:szCs w:val="24"/>
              </w:rPr>
              <w:t>上坡加速车道修正系数</w:t>
            </w:r>
          </w:p>
        </w:tc>
        <w:tc>
          <w:tcPr>
            <w:tcW w:w="559" w:type="pct"/>
            <w:vAlign w:val="center"/>
          </w:tcPr>
          <w:p w:rsidR="00776E29" w:rsidRPr="00776E29" w:rsidRDefault="00776E29" w:rsidP="00D77B91">
            <w:pPr>
              <w:jc w:val="center"/>
              <w:rPr>
                <w:kern w:val="2"/>
                <w:sz w:val="24"/>
                <w:szCs w:val="24"/>
              </w:rPr>
            </w:pPr>
            <w:r w:rsidRPr="00776E29">
              <w:rPr>
                <w:kern w:val="2"/>
                <w:sz w:val="24"/>
                <w:szCs w:val="24"/>
              </w:rPr>
              <w:t>1.00</w:t>
            </w:r>
          </w:p>
        </w:tc>
        <w:tc>
          <w:tcPr>
            <w:tcW w:w="791" w:type="pct"/>
            <w:vAlign w:val="center"/>
          </w:tcPr>
          <w:p w:rsidR="00776E29" w:rsidRPr="00776E29" w:rsidRDefault="00776E29" w:rsidP="00D77B91">
            <w:pPr>
              <w:jc w:val="center"/>
              <w:rPr>
                <w:kern w:val="2"/>
                <w:sz w:val="24"/>
                <w:szCs w:val="24"/>
              </w:rPr>
            </w:pPr>
            <w:r w:rsidRPr="00776E29">
              <w:rPr>
                <w:kern w:val="2"/>
                <w:sz w:val="24"/>
                <w:szCs w:val="24"/>
              </w:rPr>
              <w:t>1.20</w:t>
            </w:r>
          </w:p>
        </w:tc>
        <w:tc>
          <w:tcPr>
            <w:tcW w:w="791" w:type="pct"/>
            <w:vAlign w:val="center"/>
          </w:tcPr>
          <w:p w:rsidR="00776E29" w:rsidRPr="00776E29" w:rsidRDefault="00776E29" w:rsidP="00D77B91">
            <w:pPr>
              <w:jc w:val="center"/>
              <w:rPr>
                <w:kern w:val="2"/>
                <w:sz w:val="24"/>
                <w:szCs w:val="24"/>
              </w:rPr>
            </w:pPr>
            <w:r w:rsidRPr="00776E29">
              <w:rPr>
                <w:kern w:val="2"/>
                <w:sz w:val="24"/>
                <w:szCs w:val="24"/>
              </w:rPr>
              <w:t>1.30</w:t>
            </w:r>
          </w:p>
        </w:tc>
        <w:tc>
          <w:tcPr>
            <w:tcW w:w="559" w:type="pct"/>
            <w:vAlign w:val="center"/>
          </w:tcPr>
          <w:p w:rsidR="00776E29" w:rsidRPr="00776E29" w:rsidRDefault="00776E29" w:rsidP="00D77B91">
            <w:pPr>
              <w:jc w:val="center"/>
              <w:rPr>
                <w:kern w:val="2"/>
                <w:sz w:val="24"/>
                <w:szCs w:val="24"/>
              </w:rPr>
            </w:pPr>
            <w:r w:rsidRPr="00776E29">
              <w:rPr>
                <w:kern w:val="2"/>
                <w:sz w:val="24"/>
                <w:szCs w:val="24"/>
              </w:rPr>
              <w:t>1.40</w:t>
            </w:r>
          </w:p>
        </w:tc>
      </w:tr>
    </w:tbl>
    <w:p w:rsidR="00726450" w:rsidRPr="00690D2E" w:rsidRDefault="00726450" w:rsidP="00D77B91">
      <w:pPr>
        <w:spacing w:line="360" w:lineRule="auto"/>
        <w:ind w:firstLineChars="200" w:firstLine="480"/>
        <w:rPr>
          <w:sz w:val="24"/>
          <w:szCs w:val="24"/>
        </w:rPr>
      </w:pPr>
      <w:r w:rsidRPr="00690D2E">
        <w:rPr>
          <w:rFonts w:cs="宋体" w:hint="eastAsia"/>
          <w:sz w:val="24"/>
          <w:szCs w:val="24"/>
        </w:rPr>
        <w:t>⑤符合下列情况者宜增长变速车道：</w:t>
      </w:r>
    </w:p>
    <w:p w:rsidR="00726450" w:rsidRPr="00690D2E" w:rsidRDefault="00726450" w:rsidP="00D77B91">
      <w:pPr>
        <w:spacing w:line="360" w:lineRule="auto"/>
        <w:ind w:firstLineChars="200" w:firstLine="480"/>
        <w:rPr>
          <w:sz w:val="24"/>
          <w:szCs w:val="24"/>
        </w:rPr>
      </w:pPr>
      <w:r w:rsidRPr="00690D2E">
        <w:rPr>
          <w:sz w:val="24"/>
          <w:szCs w:val="24"/>
        </w:rPr>
        <w:t>a</w:t>
      </w:r>
      <w:r w:rsidRPr="00690D2E">
        <w:rPr>
          <w:rFonts w:cs="宋体" w:hint="eastAsia"/>
          <w:sz w:val="24"/>
          <w:szCs w:val="24"/>
        </w:rPr>
        <w:t>．主线设计速度小于或等于</w:t>
      </w:r>
      <w:r w:rsidRPr="00690D2E">
        <w:rPr>
          <w:sz w:val="24"/>
          <w:szCs w:val="24"/>
        </w:rPr>
        <w:t>100km/h</w:t>
      </w:r>
      <w:r w:rsidRPr="00690D2E">
        <w:rPr>
          <w:rFonts w:cs="宋体" w:hint="eastAsia"/>
          <w:sz w:val="24"/>
          <w:szCs w:val="24"/>
        </w:rPr>
        <w:t>，且匝道的线形指标又不高时，宜采用高一个设计速度档次的变速车道长度。</w:t>
      </w:r>
    </w:p>
    <w:p w:rsidR="00726450" w:rsidRPr="00690D2E" w:rsidRDefault="00726450" w:rsidP="00D77B91">
      <w:pPr>
        <w:spacing w:line="360" w:lineRule="auto"/>
        <w:ind w:firstLineChars="200" w:firstLine="480"/>
        <w:rPr>
          <w:sz w:val="24"/>
          <w:szCs w:val="24"/>
        </w:rPr>
      </w:pPr>
      <w:r w:rsidRPr="00690D2E">
        <w:rPr>
          <w:sz w:val="24"/>
          <w:szCs w:val="24"/>
        </w:rPr>
        <w:t>b</w:t>
      </w:r>
      <w:r w:rsidRPr="00690D2E">
        <w:rPr>
          <w:rFonts w:cs="宋体" w:hint="eastAsia"/>
          <w:sz w:val="24"/>
          <w:szCs w:val="24"/>
        </w:rPr>
        <w:t>．主线、匝道的预测交通量接近通行能力，或载重车和大型客车比例较高时。</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）主线为曲线时变速车道的线形</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①平行式变速车道：平行式变速车道与主线相依部分应采用与主线相同的曲率。</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平行式变速车道同匝道的连接段的线形：当为同向曲线时，线形分岔点</w:t>
      </w:r>
      <w:r w:rsidRPr="00690D2E">
        <w:rPr>
          <w:sz w:val="24"/>
          <w:szCs w:val="24"/>
        </w:rPr>
        <w:t>CP</w:t>
      </w:r>
      <w:r w:rsidRPr="00690D2E">
        <w:rPr>
          <w:rFonts w:cs="宋体" w:hint="eastAsia"/>
          <w:sz w:val="24"/>
          <w:szCs w:val="24"/>
        </w:rPr>
        <w:t>以外宜采用卵形回旋线或复合回旋线，如图</w:t>
      </w:r>
      <w:r w:rsidRPr="00690D2E">
        <w:rPr>
          <w:sz w:val="24"/>
          <w:szCs w:val="24"/>
        </w:rPr>
        <w:t>11.3.7</w:t>
      </w:r>
      <w:r w:rsidR="00640DEF">
        <w:rPr>
          <w:sz w:val="24"/>
          <w:szCs w:val="24"/>
        </w:rPr>
        <w:t xml:space="preserve"> - </w:t>
      </w:r>
      <w:r w:rsidRPr="00690D2E">
        <w:rPr>
          <w:sz w:val="24"/>
          <w:szCs w:val="24"/>
        </w:rPr>
        <w:t>4a</w:t>
      </w:r>
      <w:r w:rsidRPr="00690D2E">
        <w:rPr>
          <w:rFonts w:cs="宋体" w:hint="eastAsia"/>
          <w:sz w:val="24"/>
          <w:szCs w:val="24"/>
        </w:rPr>
        <w:t>）所示；当为反向曲线时，则</w:t>
      </w:r>
      <w:r w:rsidRPr="00690D2E">
        <w:rPr>
          <w:sz w:val="24"/>
          <w:szCs w:val="24"/>
        </w:rPr>
        <w:t>CP</w:t>
      </w:r>
      <w:r w:rsidRPr="00690D2E">
        <w:rPr>
          <w:rFonts w:cs="宋体" w:hint="eastAsia"/>
          <w:sz w:val="24"/>
          <w:szCs w:val="24"/>
        </w:rPr>
        <w:t>以外宜采用</w:t>
      </w:r>
      <w:r w:rsidR="00640DEF">
        <w:rPr>
          <w:sz w:val="24"/>
          <w:szCs w:val="24"/>
        </w:rPr>
        <w:t>S</w:t>
      </w:r>
      <w:r w:rsidRPr="00690D2E">
        <w:rPr>
          <w:rFonts w:cs="宋体" w:hint="eastAsia"/>
          <w:sz w:val="24"/>
          <w:szCs w:val="24"/>
        </w:rPr>
        <w:t>形回旋线，如图</w:t>
      </w:r>
      <w:r w:rsidRPr="00690D2E">
        <w:rPr>
          <w:sz w:val="24"/>
          <w:szCs w:val="24"/>
        </w:rPr>
        <w:t>11</w:t>
      </w:r>
      <w:r w:rsidR="006A04F3">
        <w:rPr>
          <w:sz w:val="24"/>
          <w:szCs w:val="24"/>
        </w:rPr>
        <w:t>.</w:t>
      </w:r>
      <w:r w:rsidRPr="00690D2E">
        <w:rPr>
          <w:sz w:val="24"/>
          <w:szCs w:val="24"/>
        </w:rPr>
        <w:t>3.7</w:t>
      </w:r>
      <w:r w:rsidR="00640DEF">
        <w:rPr>
          <w:sz w:val="24"/>
          <w:szCs w:val="24"/>
        </w:rPr>
        <w:t xml:space="preserve"> - </w:t>
      </w:r>
      <w:r w:rsidRPr="00690D2E">
        <w:rPr>
          <w:sz w:val="24"/>
          <w:szCs w:val="24"/>
        </w:rPr>
        <w:t>4</w:t>
      </w:r>
      <w:r w:rsidRPr="00690D2E">
        <w:rPr>
          <w:rFonts w:cs="宋体" w:hint="eastAsia"/>
          <w:sz w:val="24"/>
          <w:szCs w:val="24"/>
        </w:rPr>
        <w:t>。）所示；当主线的圆曲线半径大于</w:t>
      </w:r>
      <w:r w:rsidRPr="00690D2E">
        <w:rPr>
          <w:sz w:val="24"/>
          <w:szCs w:val="24"/>
        </w:rPr>
        <w:t>2 000m</w:t>
      </w:r>
      <w:r w:rsidRPr="00690D2E">
        <w:rPr>
          <w:rFonts w:cs="宋体" w:hint="eastAsia"/>
          <w:sz w:val="24"/>
          <w:szCs w:val="24"/>
        </w:rPr>
        <w:t>时，可采用完整的回旋线。</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②直接式变速车道：直接式变速车道直至分、汇流鼻的全长范围内应采用与主线相同的线形。</w:t>
      </w:r>
    </w:p>
    <w:p w:rsidR="00640DEF" w:rsidRPr="00FC416C" w:rsidRDefault="0025404E" w:rsidP="00D77B91">
      <w:pPr>
        <w:jc w:val="center"/>
        <w:rPr>
          <w:sz w:val="24"/>
          <w:szCs w:val="24"/>
        </w:rPr>
      </w:pPr>
      <w:r>
        <w:rPr>
          <w:noProof/>
          <w:sz w:val="24"/>
          <w:szCs w:val="24"/>
        </w:rPr>
        <w:drawing>
          <wp:inline distT="0" distB="0" distL="0" distR="0">
            <wp:extent cx="5267325" cy="3162300"/>
            <wp:effectExtent l="19050" t="0" r="9525"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srcRect/>
                    <a:stretch>
                      <a:fillRect/>
                    </a:stretch>
                  </pic:blipFill>
                  <pic:spPr bwMode="auto">
                    <a:xfrm>
                      <a:off x="0" y="0"/>
                      <a:ext cx="5267325" cy="3162300"/>
                    </a:xfrm>
                    <a:prstGeom prst="rect">
                      <a:avLst/>
                    </a:prstGeom>
                    <a:noFill/>
                    <a:ln w="9525">
                      <a:noFill/>
                      <a:miter lim="800000"/>
                      <a:headEnd/>
                      <a:tailEnd/>
                    </a:ln>
                  </pic:spPr>
                </pic:pic>
              </a:graphicData>
            </a:graphic>
          </wp:inline>
        </w:drawing>
      </w:r>
    </w:p>
    <w:p w:rsidR="00FC416C" w:rsidRPr="00FC416C" w:rsidRDefault="0025404E" w:rsidP="00D77B91">
      <w:pPr>
        <w:jc w:val="center"/>
        <w:rPr>
          <w:sz w:val="24"/>
          <w:szCs w:val="24"/>
        </w:rPr>
      </w:pPr>
      <w:r>
        <w:rPr>
          <w:noProof/>
          <w:sz w:val="24"/>
          <w:szCs w:val="24"/>
        </w:rPr>
        <w:drawing>
          <wp:inline distT="0" distB="0" distL="0" distR="0">
            <wp:extent cx="5219700" cy="2390775"/>
            <wp:effectExtent l="1905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srcRect/>
                    <a:stretch>
                      <a:fillRect/>
                    </a:stretch>
                  </pic:blipFill>
                  <pic:spPr bwMode="auto">
                    <a:xfrm>
                      <a:off x="0" y="0"/>
                      <a:ext cx="5219700" cy="2390775"/>
                    </a:xfrm>
                    <a:prstGeom prst="rect">
                      <a:avLst/>
                    </a:prstGeom>
                    <a:noFill/>
                    <a:ln w="9525">
                      <a:noFill/>
                      <a:miter lim="800000"/>
                      <a:headEnd/>
                      <a:tailEnd/>
                    </a:ln>
                  </pic:spPr>
                </pic:pic>
              </a:graphicData>
            </a:graphic>
          </wp:inline>
        </w:drawing>
      </w:r>
    </w:p>
    <w:p w:rsidR="00726450" w:rsidRPr="00FC416C" w:rsidRDefault="00726450" w:rsidP="00D77B91">
      <w:pPr>
        <w:jc w:val="center"/>
      </w:pPr>
      <w:r w:rsidRPr="00FC416C">
        <w:rPr>
          <w:rFonts w:cs="宋体" w:hint="eastAsia"/>
        </w:rPr>
        <w:t>图</w:t>
      </w:r>
      <w:r w:rsidRPr="00FC416C">
        <w:t>11</w:t>
      </w:r>
      <w:r w:rsidR="006A04F3" w:rsidRPr="00FC416C">
        <w:t>.</w:t>
      </w:r>
      <w:r w:rsidRPr="00FC416C">
        <w:t>3.7</w:t>
      </w:r>
      <w:r w:rsidR="00640DEF" w:rsidRPr="00FC416C">
        <w:t xml:space="preserve"> – </w:t>
      </w:r>
      <w:r w:rsidRPr="00FC416C">
        <w:t>4</w:t>
      </w:r>
      <w:r w:rsidR="00640DEF" w:rsidRPr="00FC416C">
        <w:t xml:space="preserve"> </w:t>
      </w:r>
      <w:r w:rsidRPr="00FC416C">
        <w:rPr>
          <w:rFonts w:cs="宋体" w:hint="eastAsia"/>
        </w:rPr>
        <w:t>变速车道的线形</w:t>
      </w:r>
    </w:p>
    <w:p w:rsidR="00726450" w:rsidRPr="00690D2E" w:rsidRDefault="00726450" w:rsidP="00D77B91">
      <w:pPr>
        <w:jc w:val="center"/>
        <w:rPr>
          <w:sz w:val="24"/>
          <w:szCs w:val="24"/>
        </w:rPr>
      </w:pPr>
      <w:r w:rsidRPr="00FC416C">
        <w:t>a</w:t>
      </w:r>
      <w:r w:rsidRPr="00FC416C">
        <w:rPr>
          <w:rFonts w:cs="宋体" w:hint="eastAsia"/>
        </w:rPr>
        <w:t>）曲线内侧平行式；</w:t>
      </w:r>
      <w:r w:rsidRPr="00FC416C">
        <w:t>b</w:t>
      </w:r>
      <w:r w:rsidRPr="00FC416C">
        <w:rPr>
          <w:rFonts w:cs="宋体" w:hint="eastAsia"/>
        </w:rPr>
        <w:t>）曲线内侧直接式</w:t>
      </w:r>
      <w:r w:rsidR="00A277A5" w:rsidRPr="00FC416C">
        <w:rPr>
          <w:rFonts w:cs="宋体" w:hint="eastAsia"/>
        </w:rPr>
        <w:t>；</w:t>
      </w:r>
      <w:r w:rsidR="00A277A5" w:rsidRPr="00FC416C">
        <w:t>c</w:t>
      </w:r>
      <w:r w:rsidRPr="00FC416C">
        <w:rPr>
          <w:rFonts w:cs="宋体" w:hint="eastAsia"/>
        </w:rPr>
        <w:t>）曲线外侧平行式；</w:t>
      </w:r>
      <w:r w:rsidRPr="00FC416C">
        <w:t>d</w:t>
      </w:r>
      <w:r w:rsidRPr="00FC416C">
        <w:rPr>
          <w:rFonts w:cs="宋体" w:hint="eastAsia"/>
        </w:rPr>
        <w:t>）曲线外侧直接式（</w:t>
      </w:r>
      <w:r w:rsidR="00A277A5" w:rsidRPr="00FC416C">
        <w:rPr>
          <w:rFonts w:cs="宋体" w:hint="eastAsia"/>
        </w:rPr>
        <w:t>一</w:t>
      </w:r>
      <w:r w:rsidRPr="00FC416C">
        <w:rPr>
          <w:rFonts w:cs="宋体" w:hint="eastAsia"/>
        </w:rPr>
        <w:t>）</w:t>
      </w:r>
      <w:r w:rsidR="000A6B5F" w:rsidRPr="00FC416C">
        <w:rPr>
          <w:rFonts w:cs="宋体" w:hint="eastAsia"/>
        </w:rPr>
        <w:t>；</w:t>
      </w:r>
      <w:r w:rsidRPr="00FC416C">
        <w:t>e</w:t>
      </w:r>
      <w:r w:rsidRPr="00FC416C">
        <w:rPr>
          <w:rFonts w:cs="宋体" w:hint="eastAsia"/>
        </w:rPr>
        <w:t>）曲线外侧直接式（二）</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曲线外侧的直接式变速车道，当主线为设置大于</w:t>
      </w:r>
      <w:r w:rsidRPr="00690D2E">
        <w:rPr>
          <w:sz w:val="24"/>
          <w:szCs w:val="24"/>
        </w:rPr>
        <w:t>3</w:t>
      </w:r>
      <w:r w:rsidR="006A04F3">
        <w:rPr>
          <w:sz w:val="24"/>
          <w:szCs w:val="24"/>
        </w:rPr>
        <w:t>%</w:t>
      </w:r>
      <w:r w:rsidRPr="00690D2E">
        <w:rPr>
          <w:rFonts w:cs="宋体" w:hint="eastAsia"/>
          <w:sz w:val="24"/>
          <w:szCs w:val="24"/>
        </w:rPr>
        <w:t>超高的左弯曲线时，或因其他原因而不便在接近分、汇流鼻附近采用主线相同的线形时，可在主线边车道外缘线和匝道车道内缘线的距离为</w:t>
      </w:r>
      <w:r w:rsidRPr="00690D2E">
        <w:rPr>
          <w:sz w:val="24"/>
          <w:szCs w:val="24"/>
        </w:rPr>
        <w:t>3.5m</w:t>
      </w:r>
      <w:r w:rsidRPr="00690D2E">
        <w:rPr>
          <w:rFonts w:cs="宋体" w:hint="eastAsia"/>
          <w:sz w:val="24"/>
          <w:szCs w:val="24"/>
        </w:rPr>
        <w:t>这一点至分、汇流鼻端范围内采用</w:t>
      </w:r>
      <w:r w:rsidRPr="00690D2E">
        <w:rPr>
          <w:sz w:val="24"/>
          <w:szCs w:val="24"/>
        </w:rPr>
        <w:t>S</w:t>
      </w:r>
      <w:r w:rsidRPr="00690D2E">
        <w:rPr>
          <w:rFonts w:cs="宋体" w:hint="eastAsia"/>
          <w:sz w:val="24"/>
          <w:szCs w:val="24"/>
        </w:rPr>
        <w:t>形回旋线向匝道线形过渡，如图</w:t>
      </w:r>
      <w:r w:rsidRPr="00690D2E">
        <w:rPr>
          <w:sz w:val="24"/>
          <w:szCs w:val="24"/>
        </w:rPr>
        <w:t>11.3.7</w:t>
      </w:r>
      <w:r w:rsidR="00A277A5">
        <w:rPr>
          <w:sz w:val="24"/>
          <w:szCs w:val="24"/>
        </w:rPr>
        <w:t xml:space="preserve"> - </w:t>
      </w:r>
      <w:r w:rsidRPr="00690D2E">
        <w:rPr>
          <w:sz w:val="24"/>
          <w:szCs w:val="24"/>
        </w:rPr>
        <w:t>4e</w:t>
      </w:r>
      <w:r w:rsidRPr="00690D2E">
        <w:rPr>
          <w:rFonts w:cs="宋体" w:hint="eastAsia"/>
          <w:sz w:val="24"/>
          <w:szCs w:val="24"/>
        </w:rPr>
        <w:t>）所示。</w:t>
      </w:r>
    </w:p>
    <w:p w:rsidR="00726450" w:rsidRPr="00690D2E" w:rsidRDefault="00A277A5" w:rsidP="00D77B91">
      <w:pPr>
        <w:spacing w:line="360" w:lineRule="auto"/>
        <w:ind w:firstLineChars="200" w:firstLine="480"/>
        <w:rPr>
          <w:sz w:val="24"/>
          <w:szCs w:val="24"/>
        </w:rPr>
      </w:pPr>
      <w:r>
        <w:rPr>
          <w:sz w:val="24"/>
          <w:szCs w:val="24"/>
        </w:rPr>
        <w:t>11</w:t>
      </w:r>
      <w:r w:rsidR="00726450" w:rsidRPr="00690D2E">
        <w:rPr>
          <w:sz w:val="24"/>
          <w:szCs w:val="24"/>
        </w:rPr>
        <w:t>.4</w:t>
      </w:r>
      <w:r w:rsidR="00726450" w:rsidRPr="00690D2E">
        <w:rPr>
          <w:rFonts w:cs="宋体" w:hint="eastAsia"/>
          <w:sz w:val="24"/>
          <w:szCs w:val="24"/>
        </w:rPr>
        <w:t>基本车道数和车道数的平衡</w:t>
      </w:r>
    </w:p>
    <w:p w:rsidR="00726450" w:rsidRPr="00690D2E" w:rsidRDefault="00A277A5" w:rsidP="00D77B91">
      <w:pPr>
        <w:spacing w:line="360" w:lineRule="auto"/>
        <w:ind w:firstLineChars="200" w:firstLine="480"/>
        <w:rPr>
          <w:sz w:val="24"/>
          <w:szCs w:val="24"/>
        </w:rPr>
      </w:pPr>
      <w:r>
        <w:rPr>
          <w:sz w:val="24"/>
          <w:szCs w:val="24"/>
        </w:rPr>
        <w:t>11</w:t>
      </w:r>
      <w:r w:rsidR="00726450" w:rsidRPr="00690D2E">
        <w:rPr>
          <w:sz w:val="24"/>
          <w:szCs w:val="24"/>
        </w:rPr>
        <w:t>.4.1</w:t>
      </w:r>
      <w:r w:rsidR="00726450" w:rsidRPr="00690D2E">
        <w:rPr>
          <w:rFonts w:cs="宋体" w:hint="eastAsia"/>
          <w:sz w:val="24"/>
          <w:szCs w:val="24"/>
        </w:rPr>
        <w:t>高速公路应在全长范围内或重要结点之间的较长路段内保持固定基本车道数。</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相邻的两路段间，一个方向行车道上的基本车道数的变化不得大于</w:t>
      </w:r>
      <w:r w:rsidRPr="00690D2E">
        <w:rPr>
          <w:sz w:val="24"/>
          <w:szCs w:val="24"/>
        </w:rPr>
        <w:t>1</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11</w:t>
      </w:r>
      <w:r w:rsidR="006A04F3">
        <w:rPr>
          <w:sz w:val="24"/>
          <w:szCs w:val="24"/>
        </w:rPr>
        <w:t>.</w:t>
      </w:r>
      <w:r w:rsidRPr="00690D2E">
        <w:rPr>
          <w:sz w:val="24"/>
          <w:szCs w:val="24"/>
        </w:rPr>
        <w:t>4.2</w:t>
      </w:r>
      <w:r w:rsidRPr="00690D2E">
        <w:rPr>
          <w:rFonts w:cs="宋体" w:hint="eastAsia"/>
          <w:sz w:val="24"/>
          <w:szCs w:val="24"/>
        </w:rPr>
        <w:t>高速公路上，主线与匝道的分、汇流处应保持车道数的平衡，即图</w:t>
      </w:r>
      <w:r w:rsidRPr="00690D2E">
        <w:rPr>
          <w:sz w:val="24"/>
          <w:szCs w:val="24"/>
        </w:rPr>
        <w:t>11.4.2</w:t>
      </w:r>
      <w:r w:rsidRPr="00690D2E">
        <w:rPr>
          <w:rFonts w:cs="宋体" w:hint="eastAsia"/>
          <w:sz w:val="24"/>
          <w:szCs w:val="24"/>
        </w:rPr>
        <w:t>所示的各部分的车道数，应满足式（</w:t>
      </w:r>
      <w:r w:rsidRPr="00690D2E">
        <w:rPr>
          <w:sz w:val="24"/>
          <w:szCs w:val="24"/>
        </w:rPr>
        <w:t>11</w:t>
      </w:r>
      <w:r w:rsidR="006A04F3">
        <w:rPr>
          <w:sz w:val="24"/>
          <w:szCs w:val="24"/>
        </w:rPr>
        <w:t>.</w:t>
      </w:r>
      <w:r w:rsidRPr="00690D2E">
        <w:rPr>
          <w:sz w:val="24"/>
          <w:szCs w:val="24"/>
        </w:rPr>
        <w:t>4.2</w:t>
      </w:r>
      <w:r w:rsidRPr="00690D2E">
        <w:rPr>
          <w:rFonts w:cs="宋体" w:hint="eastAsia"/>
          <w:sz w:val="24"/>
          <w:szCs w:val="24"/>
        </w:rPr>
        <w:t>）的规定。</w:t>
      </w:r>
    </w:p>
    <w:p w:rsidR="00726450" w:rsidRPr="00690D2E" w:rsidRDefault="00726450" w:rsidP="00D77B91">
      <w:pPr>
        <w:spacing w:line="360" w:lineRule="auto"/>
        <w:ind w:leftChars="1114" w:left="2339"/>
        <w:rPr>
          <w:sz w:val="24"/>
          <w:szCs w:val="24"/>
        </w:rPr>
      </w:pPr>
      <w:r w:rsidRPr="00690D2E">
        <w:rPr>
          <w:sz w:val="24"/>
          <w:szCs w:val="24"/>
        </w:rPr>
        <w:t>N</w:t>
      </w:r>
      <w:r w:rsidRPr="00A277A5">
        <w:rPr>
          <w:sz w:val="24"/>
          <w:szCs w:val="24"/>
          <w:vertAlign w:val="subscript"/>
        </w:rPr>
        <w:t>C</w:t>
      </w:r>
      <w:r w:rsidR="00A277A5" w:rsidRPr="00A277A5">
        <w:rPr>
          <w:rFonts w:cs="宋体" w:hint="eastAsia"/>
          <w:sz w:val="24"/>
          <w:szCs w:val="24"/>
        </w:rPr>
        <w:t>≥</w:t>
      </w:r>
      <w:r w:rsidRPr="00690D2E">
        <w:rPr>
          <w:rFonts w:cs="宋体" w:hint="eastAsia"/>
          <w:sz w:val="24"/>
          <w:szCs w:val="24"/>
        </w:rPr>
        <w:t>〕</w:t>
      </w:r>
      <w:r w:rsidRPr="00690D2E">
        <w:rPr>
          <w:sz w:val="24"/>
          <w:szCs w:val="24"/>
        </w:rPr>
        <w:t>N</w:t>
      </w:r>
      <w:r w:rsidRPr="00A277A5">
        <w:rPr>
          <w:sz w:val="24"/>
          <w:szCs w:val="24"/>
          <w:vertAlign w:val="subscript"/>
        </w:rPr>
        <w:t>F</w:t>
      </w:r>
      <w:r w:rsidR="00A277A5">
        <w:rPr>
          <w:sz w:val="24"/>
          <w:szCs w:val="24"/>
          <w:vertAlign w:val="subscript"/>
        </w:rPr>
        <w:t xml:space="preserve"> </w:t>
      </w:r>
      <w:r w:rsidRPr="00690D2E">
        <w:rPr>
          <w:sz w:val="24"/>
          <w:szCs w:val="24"/>
        </w:rPr>
        <w:t>+</w:t>
      </w:r>
      <w:r w:rsidR="00A277A5">
        <w:rPr>
          <w:sz w:val="24"/>
          <w:szCs w:val="24"/>
        </w:rPr>
        <w:t xml:space="preserve"> </w:t>
      </w:r>
      <w:r w:rsidRPr="00690D2E">
        <w:rPr>
          <w:sz w:val="24"/>
          <w:szCs w:val="24"/>
        </w:rPr>
        <w:t>N</w:t>
      </w:r>
      <w:r w:rsidRPr="00A277A5">
        <w:rPr>
          <w:sz w:val="24"/>
          <w:szCs w:val="24"/>
          <w:vertAlign w:val="subscript"/>
        </w:rPr>
        <w:t>E</w:t>
      </w:r>
      <w:r w:rsidR="00A277A5">
        <w:rPr>
          <w:sz w:val="24"/>
          <w:szCs w:val="24"/>
          <w:vertAlign w:val="subscript"/>
        </w:rPr>
        <w:t xml:space="preserve"> </w:t>
      </w:r>
      <w:r w:rsidR="00A277A5">
        <w:rPr>
          <w:sz w:val="24"/>
          <w:szCs w:val="24"/>
        </w:rPr>
        <w:t xml:space="preserve">– </w:t>
      </w:r>
      <w:r w:rsidRPr="00690D2E">
        <w:rPr>
          <w:sz w:val="24"/>
          <w:szCs w:val="24"/>
        </w:rPr>
        <w:t>1</w:t>
      </w:r>
      <w:r w:rsidR="00A277A5">
        <w:rPr>
          <w:sz w:val="24"/>
          <w:szCs w:val="24"/>
        </w:rPr>
        <w:t xml:space="preserve">                       </w:t>
      </w:r>
      <w:r w:rsidR="000E7307">
        <w:rPr>
          <w:rFonts w:cs="宋体" w:hint="eastAsia"/>
          <w:sz w:val="24"/>
          <w:szCs w:val="24"/>
        </w:rPr>
        <w:t>（</w:t>
      </w:r>
      <w:r w:rsidRPr="00690D2E">
        <w:rPr>
          <w:sz w:val="24"/>
          <w:szCs w:val="24"/>
        </w:rPr>
        <w:t>1 1</w:t>
      </w:r>
      <w:r w:rsidR="006A04F3">
        <w:rPr>
          <w:sz w:val="24"/>
          <w:szCs w:val="24"/>
        </w:rPr>
        <w:t>.</w:t>
      </w:r>
      <w:r w:rsidRPr="00690D2E">
        <w:rPr>
          <w:sz w:val="24"/>
          <w:szCs w:val="24"/>
        </w:rPr>
        <w:t>4.2</w:t>
      </w:r>
      <w:r w:rsidR="000E7307">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式中：</w:t>
      </w:r>
      <w:r w:rsidRPr="00690D2E">
        <w:rPr>
          <w:sz w:val="24"/>
          <w:szCs w:val="24"/>
        </w:rPr>
        <w:t>N</w:t>
      </w:r>
      <w:r w:rsidRPr="00A277A5">
        <w:rPr>
          <w:sz w:val="24"/>
          <w:szCs w:val="24"/>
          <w:vertAlign w:val="subscript"/>
        </w:rPr>
        <w:t>c</w:t>
      </w:r>
      <w:r w:rsidRPr="00690D2E">
        <w:rPr>
          <w:rFonts w:cs="宋体"/>
          <w:sz w:val="24"/>
          <w:szCs w:val="24"/>
        </w:rPr>
        <w:t>—</w:t>
      </w:r>
      <w:r w:rsidRPr="00690D2E">
        <w:rPr>
          <w:rFonts w:cs="宋体" w:hint="eastAsia"/>
          <w:sz w:val="24"/>
          <w:szCs w:val="24"/>
        </w:rPr>
        <w:t>分流前或汇流后的主线车道数；</w:t>
      </w:r>
    </w:p>
    <w:p w:rsidR="00726450" w:rsidRPr="00690D2E" w:rsidRDefault="00A277A5" w:rsidP="00D77B91">
      <w:pPr>
        <w:spacing w:line="360" w:lineRule="auto"/>
        <w:ind w:firstLineChars="200" w:firstLine="480"/>
        <w:rPr>
          <w:sz w:val="24"/>
          <w:szCs w:val="24"/>
        </w:rPr>
      </w:pPr>
      <w:r>
        <w:rPr>
          <w:sz w:val="24"/>
          <w:szCs w:val="24"/>
        </w:rPr>
        <w:t xml:space="preserve">      </w:t>
      </w:r>
      <w:r w:rsidR="00726450" w:rsidRPr="00690D2E">
        <w:rPr>
          <w:sz w:val="24"/>
          <w:szCs w:val="24"/>
        </w:rPr>
        <w:t>N</w:t>
      </w:r>
      <w:r>
        <w:rPr>
          <w:sz w:val="24"/>
          <w:szCs w:val="24"/>
          <w:vertAlign w:val="subscript"/>
        </w:rPr>
        <w:t>F</w:t>
      </w:r>
      <w:r w:rsidR="00726450" w:rsidRPr="00690D2E">
        <w:rPr>
          <w:rFonts w:cs="宋体"/>
          <w:sz w:val="24"/>
          <w:szCs w:val="24"/>
        </w:rPr>
        <w:t>—</w:t>
      </w:r>
      <w:r w:rsidR="00726450" w:rsidRPr="00690D2E">
        <w:rPr>
          <w:rFonts w:cs="宋体" w:hint="eastAsia"/>
          <w:sz w:val="24"/>
          <w:szCs w:val="24"/>
        </w:rPr>
        <w:t>分流后或汇流前的主线车道数；</w:t>
      </w:r>
    </w:p>
    <w:p w:rsidR="00726450" w:rsidRPr="00690D2E" w:rsidRDefault="00726450" w:rsidP="00D77B91">
      <w:pPr>
        <w:spacing w:line="360" w:lineRule="auto"/>
        <w:ind w:firstLineChars="500" w:firstLine="1200"/>
        <w:rPr>
          <w:sz w:val="24"/>
          <w:szCs w:val="24"/>
        </w:rPr>
      </w:pPr>
      <w:r w:rsidRPr="00690D2E">
        <w:rPr>
          <w:sz w:val="24"/>
          <w:szCs w:val="24"/>
        </w:rPr>
        <w:t>N</w:t>
      </w:r>
      <w:r w:rsidRPr="00A277A5">
        <w:rPr>
          <w:sz w:val="24"/>
          <w:szCs w:val="24"/>
          <w:vertAlign w:val="subscript"/>
        </w:rPr>
        <w:t>E</w:t>
      </w:r>
      <w:r w:rsidRPr="00690D2E">
        <w:rPr>
          <w:rFonts w:cs="宋体"/>
          <w:sz w:val="24"/>
          <w:szCs w:val="24"/>
        </w:rPr>
        <w:t>—</w:t>
      </w:r>
      <w:r w:rsidRPr="00690D2E">
        <w:rPr>
          <w:rFonts w:cs="宋体" w:hint="eastAsia"/>
          <w:sz w:val="24"/>
          <w:szCs w:val="24"/>
        </w:rPr>
        <w:t>匝道车道数</w:t>
      </w:r>
    </w:p>
    <w:p w:rsidR="00A277A5" w:rsidRPr="00E37EBA" w:rsidRDefault="0025404E" w:rsidP="00D77B91">
      <w:pPr>
        <w:jc w:val="center"/>
      </w:pPr>
      <w:r>
        <w:rPr>
          <w:noProof/>
        </w:rPr>
        <w:drawing>
          <wp:inline distT="0" distB="0" distL="0" distR="0">
            <wp:extent cx="5067300" cy="895350"/>
            <wp:effectExtent l="1905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srcRect/>
                    <a:stretch>
                      <a:fillRect/>
                    </a:stretch>
                  </pic:blipFill>
                  <pic:spPr bwMode="auto">
                    <a:xfrm>
                      <a:off x="0" y="0"/>
                      <a:ext cx="5067300" cy="895350"/>
                    </a:xfrm>
                    <a:prstGeom prst="rect">
                      <a:avLst/>
                    </a:prstGeom>
                    <a:noFill/>
                    <a:ln w="9525">
                      <a:noFill/>
                      <a:miter lim="800000"/>
                      <a:headEnd/>
                      <a:tailEnd/>
                    </a:ln>
                  </pic:spPr>
                </pic:pic>
              </a:graphicData>
            </a:graphic>
          </wp:inline>
        </w:drawing>
      </w:r>
    </w:p>
    <w:p w:rsidR="00726450" w:rsidRPr="00E37EBA" w:rsidRDefault="00726450" w:rsidP="00D77B91">
      <w:pPr>
        <w:jc w:val="center"/>
      </w:pPr>
      <w:r w:rsidRPr="00E37EBA">
        <w:rPr>
          <w:rFonts w:cs="宋体" w:hint="eastAsia"/>
        </w:rPr>
        <w:t>图</w:t>
      </w:r>
      <w:r w:rsidRPr="00E37EBA">
        <w:t>11</w:t>
      </w:r>
      <w:r w:rsidR="00A277A5" w:rsidRPr="00E37EBA">
        <w:t>.</w:t>
      </w:r>
      <w:r w:rsidRPr="00E37EBA">
        <w:t>4.2</w:t>
      </w:r>
      <w:r w:rsidR="00A277A5" w:rsidRPr="00E37EBA">
        <w:t xml:space="preserve"> </w:t>
      </w:r>
      <w:r w:rsidRPr="00E37EBA">
        <w:rPr>
          <w:rFonts w:cs="宋体" w:hint="eastAsia"/>
        </w:rPr>
        <w:t>分、汇流处的车道数平衡</w:t>
      </w:r>
    </w:p>
    <w:p w:rsidR="00726450" w:rsidRPr="00A277A5" w:rsidRDefault="00726450" w:rsidP="00D77B91">
      <w:pPr>
        <w:jc w:val="center"/>
      </w:pPr>
      <w:r w:rsidRPr="00E37EBA">
        <w:t>a</w:t>
      </w:r>
      <w:r w:rsidRPr="00E37EBA">
        <w:rPr>
          <w:rFonts w:cs="宋体" w:hint="eastAsia"/>
        </w:rPr>
        <w:t>）分流；</w:t>
      </w:r>
      <w:r w:rsidRPr="00E37EBA">
        <w:t>b</w:t>
      </w:r>
      <w:r w:rsidRPr="00E37EBA">
        <w:rPr>
          <w:rFonts w:cs="宋体" w:hint="eastAsia"/>
        </w:rPr>
        <w:t>）汇流</w:t>
      </w:r>
    </w:p>
    <w:p w:rsidR="00726450" w:rsidRPr="00690D2E" w:rsidRDefault="00A277A5" w:rsidP="00D77B91">
      <w:pPr>
        <w:spacing w:line="360" w:lineRule="auto"/>
        <w:ind w:firstLineChars="200" w:firstLine="480"/>
        <w:rPr>
          <w:sz w:val="24"/>
          <w:szCs w:val="24"/>
        </w:rPr>
      </w:pPr>
      <w:r>
        <w:rPr>
          <w:sz w:val="24"/>
          <w:szCs w:val="24"/>
        </w:rPr>
        <w:t>11</w:t>
      </w:r>
      <w:r w:rsidR="00726450" w:rsidRPr="00690D2E">
        <w:rPr>
          <w:sz w:val="24"/>
          <w:szCs w:val="24"/>
        </w:rPr>
        <w:t>.4.3</w:t>
      </w:r>
      <w:r w:rsidR="00726450" w:rsidRPr="00690D2E">
        <w:rPr>
          <w:rFonts w:cs="宋体" w:hint="eastAsia"/>
          <w:sz w:val="24"/>
          <w:szCs w:val="24"/>
        </w:rPr>
        <w:t>高速公路保持基本车道连续的路段，当互通式立体交叉的匝道车道数</w:t>
      </w:r>
      <w:r w:rsidR="00726450" w:rsidRPr="00690D2E">
        <w:rPr>
          <w:sz w:val="24"/>
          <w:szCs w:val="24"/>
        </w:rPr>
        <w:t>N</w:t>
      </w:r>
      <w:r w:rsidR="00726450" w:rsidRPr="00A277A5">
        <w:rPr>
          <w:sz w:val="24"/>
          <w:szCs w:val="24"/>
          <w:vertAlign w:val="subscript"/>
        </w:rPr>
        <w:t>E</w:t>
      </w:r>
      <w:r w:rsidR="00726450" w:rsidRPr="00690D2E">
        <w:rPr>
          <w:sz w:val="24"/>
          <w:szCs w:val="24"/>
        </w:rPr>
        <w:t>&gt;1</w:t>
      </w:r>
      <w:r w:rsidR="00726450" w:rsidRPr="00690D2E">
        <w:rPr>
          <w:rFonts w:cs="宋体" w:hint="eastAsia"/>
          <w:sz w:val="24"/>
          <w:szCs w:val="24"/>
        </w:rPr>
        <w:t>时，出、</w:t>
      </w:r>
      <w:r>
        <w:rPr>
          <w:rFonts w:cs="宋体" w:hint="eastAsia"/>
          <w:sz w:val="24"/>
          <w:szCs w:val="24"/>
        </w:rPr>
        <w:t>入</w:t>
      </w:r>
      <w:r w:rsidR="00726450" w:rsidRPr="00690D2E">
        <w:rPr>
          <w:rFonts w:cs="宋体" w:hint="eastAsia"/>
          <w:sz w:val="24"/>
          <w:szCs w:val="24"/>
        </w:rPr>
        <w:t>口应增设辅助车道，如图</w:t>
      </w:r>
      <w:r w:rsidR="00726450" w:rsidRPr="00690D2E">
        <w:rPr>
          <w:sz w:val="24"/>
          <w:szCs w:val="24"/>
        </w:rPr>
        <w:t>11</w:t>
      </w:r>
      <w:r w:rsidR="006A04F3">
        <w:rPr>
          <w:sz w:val="24"/>
          <w:szCs w:val="24"/>
        </w:rPr>
        <w:t>.</w:t>
      </w:r>
      <w:r w:rsidR="00726450" w:rsidRPr="00690D2E">
        <w:rPr>
          <w:sz w:val="24"/>
          <w:szCs w:val="24"/>
        </w:rPr>
        <w:t>4.3</w:t>
      </w:r>
      <w:r w:rsidR="00726450" w:rsidRPr="00690D2E">
        <w:rPr>
          <w:rFonts w:cs="宋体" w:hint="eastAsia"/>
          <w:sz w:val="24"/>
          <w:szCs w:val="24"/>
        </w:rPr>
        <w:t>所示。</w:t>
      </w:r>
    </w:p>
    <w:p w:rsidR="00A277A5" w:rsidRPr="00E37EBA" w:rsidRDefault="0025404E" w:rsidP="00D77B91">
      <w:pPr>
        <w:jc w:val="center"/>
      </w:pPr>
      <w:r>
        <w:rPr>
          <w:noProof/>
        </w:rPr>
        <w:drawing>
          <wp:inline distT="0" distB="0" distL="0" distR="0">
            <wp:extent cx="5191125" cy="1076325"/>
            <wp:effectExtent l="19050" t="0" r="952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srcRect/>
                    <a:stretch>
                      <a:fillRect/>
                    </a:stretch>
                  </pic:blipFill>
                  <pic:spPr bwMode="auto">
                    <a:xfrm>
                      <a:off x="0" y="0"/>
                      <a:ext cx="5191125" cy="1076325"/>
                    </a:xfrm>
                    <a:prstGeom prst="rect">
                      <a:avLst/>
                    </a:prstGeom>
                    <a:noFill/>
                    <a:ln w="9525">
                      <a:noFill/>
                      <a:miter lim="800000"/>
                      <a:headEnd/>
                      <a:tailEnd/>
                    </a:ln>
                  </pic:spPr>
                </pic:pic>
              </a:graphicData>
            </a:graphic>
          </wp:inline>
        </w:drawing>
      </w:r>
    </w:p>
    <w:p w:rsidR="00726450" w:rsidRPr="00E37EBA" w:rsidRDefault="00726450" w:rsidP="00D77B91">
      <w:pPr>
        <w:jc w:val="center"/>
      </w:pPr>
      <w:r w:rsidRPr="00E37EBA">
        <w:rPr>
          <w:rFonts w:cs="宋体" w:hint="eastAsia"/>
        </w:rPr>
        <w:t>图</w:t>
      </w:r>
      <w:r w:rsidRPr="00E37EBA">
        <w:t>11.4.3</w:t>
      </w:r>
      <w:r w:rsidR="00A277A5" w:rsidRPr="00E37EBA">
        <w:t xml:space="preserve"> </w:t>
      </w:r>
      <w:r w:rsidRPr="00E37EBA">
        <w:rPr>
          <w:rFonts w:cs="宋体" w:hint="eastAsia"/>
        </w:rPr>
        <w:t>双车道</w:t>
      </w:r>
      <w:r w:rsidR="008A5C34" w:rsidRPr="00E37EBA">
        <w:rPr>
          <w:rFonts w:cs="宋体" w:hint="eastAsia"/>
        </w:rPr>
        <w:t>出入</w:t>
      </w:r>
      <w:r w:rsidRPr="00E37EBA">
        <w:rPr>
          <w:rFonts w:cs="宋体" w:hint="eastAsia"/>
        </w:rPr>
        <w:t>口的辅助车道</w:t>
      </w:r>
    </w:p>
    <w:p w:rsidR="00726450" w:rsidRPr="00E37EBA" w:rsidRDefault="00726450" w:rsidP="00D77B91">
      <w:pPr>
        <w:jc w:val="center"/>
      </w:pPr>
      <w:r w:rsidRPr="00E37EBA">
        <w:t>NB</w:t>
      </w:r>
      <w:r w:rsidR="00A277A5" w:rsidRPr="00E37EBA">
        <w:t xml:space="preserve"> - </w:t>
      </w:r>
      <w:r w:rsidRPr="00E37EBA">
        <w:rPr>
          <w:rFonts w:cs="宋体" w:hint="eastAsia"/>
        </w:rPr>
        <w:t>基本车道数</w:t>
      </w:r>
    </w:p>
    <w:p w:rsidR="00726450" w:rsidRPr="00690D2E" w:rsidRDefault="00726450" w:rsidP="00D77B91">
      <w:pPr>
        <w:spacing w:line="360" w:lineRule="auto"/>
        <w:ind w:firstLineChars="200" w:firstLine="480"/>
        <w:rPr>
          <w:sz w:val="24"/>
          <w:szCs w:val="24"/>
        </w:rPr>
      </w:pPr>
      <w:r w:rsidRPr="00690D2E">
        <w:rPr>
          <w:sz w:val="24"/>
          <w:szCs w:val="24"/>
        </w:rPr>
        <w:t>11</w:t>
      </w:r>
      <w:r w:rsidR="006A04F3">
        <w:rPr>
          <w:sz w:val="24"/>
          <w:szCs w:val="24"/>
        </w:rPr>
        <w:t>.</w:t>
      </w:r>
      <w:r w:rsidRPr="00690D2E">
        <w:rPr>
          <w:sz w:val="24"/>
          <w:szCs w:val="24"/>
        </w:rPr>
        <w:t>4</w:t>
      </w:r>
      <w:r w:rsidR="006A04F3">
        <w:rPr>
          <w:sz w:val="24"/>
          <w:szCs w:val="24"/>
        </w:rPr>
        <w:t>.</w:t>
      </w:r>
      <w:r w:rsidRPr="00690D2E">
        <w:rPr>
          <w:sz w:val="24"/>
          <w:szCs w:val="24"/>
        </w:rPr>
        <w:t>4</w:t>
      </w:r>
      <w:r w:rsidRPr="00690D2E">
        <w:rPr>
          <w:rFonts w:cs="宋体" w:hint="eastAsia"/>
          <w:sz w:val="24"/>
          <w:szCs w:val="24"/>
        </w:rPr>
        <w:t>辅助车道</w:t>
      </w:r>
    </w:p>
    <w:p w:rsidR="00E37EBA"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）辅助车道的长度规定如表</w:t>
      </w:r>
      <w:r w:rsidR="00726450" w:rsidRPr="00690D2E">
        <w:rPr>
          <w:sz w:val="24"/>
          <w:szCs w:val="24"/>
        </w:rPr>
        <w:t>11.4.4</w:t>
      </w:r>
      <w:r w:rsidR="00726450" w:rsidRPr="00690D2E">
        <w:rPr>
          <w:rFonts w:cs="宋体" w:hint="eastAsia"/>
          <w:sz w:val="24"/>
          <w:szCs w:val="24"/>
        </w:rPr>
        <w:t>。</w:t>
      </w:r>
    </w:p>
    <w:p w:rsidR="00726450" w:rsidRPr="00690D2E" w:rsidRDefault="00726450" w:rsidP="00D77B91">
      <w:pPr>
        <w:spacing w:line="360" w:lineRule="auto"/>
        <w:jc w:val="center"/>
        <w:rPr>
          <w:sz w:val="24"/>
          <w:szCs w:val="24"/>
        </w:rPr>
      </w:pPr>
      <w:r w:rsidRPr="00690D2E">
        <w:rPr>
          <w:rFonts w:cs="宋体" w:hint="eastAsia"/>
          <w:sz w:val="24"/>
          <w:szCs w:val="24"/>
        </w:rPr>
        <w:t>表</w:t>
      </w:r>
      <w:r w:rsidR="00A277A5">
        <w:rPr>
          <w:sz w:val="24"/>
          <w:szCs w:val="24"/>
        </w:rPr>
        <w:t>11</w:t>
      </w:r>
      <w:r w:rsidRPr="00690D2E">
        <w:rPr>
          <w:sz w:val="24"/>
          <w:szCs w:val="24"/>
        </w:rPr>
        <w:t>.4.4</w:t>
      </w:r>
      <w:r w:rsidRPr="00690D2E">
        <w:rPr>
          <w:rFonts w:cs="宋体" w:hint="eastAsia"/>
          <w:sz w:val="24"/>
          <w:szCs w:val="24"/>
        </w:rPr>
        <w:t>辅助车道的长度</w:t>
      </w:r>
    </w:p>
    <w:tbl>
      <w:tblPr>
        <w:tblStyle w:val="a3"/>
        <w:tblW w:w="5000" w:type="pct"/>
        <w:tblInd w:w="0" w:type="dxa"/>
        <w:tblBorders>
          <w:left w:val="none" w:sz="0" w:space="0" w:color="auto"/>
          <w:right w:val="none" w:sz="0" w:space="0" w:color="auto"/>
        </w:tblBorders>
        <w:tblLook w:val="01E0"/>
      </w:tblPr>
      <w:tblGrid>
        <w:gridCol w:w="4161"/>
        <w:gridCol w:w="1254"/>
        <w:gridCol w:w="1036"/>
        <w:gridCol w:w="1036"/>
        <w:gridCol w:w="1035"/>
      </w:tblGrid>
      <w:tr w:rsidR="00A277A5" w:rsidRPr="00A277A5">
        <w:tc>
          <w:tcPr>
            <w:tcW w:w="3177" w:type="pct"/>
            <w:gridSpan w:val="2"/>
            <w:vAlign w:val="center"/>
          </w:tcPr>
          <w:p w:rsidR="00A277A5" w:rsidRPr="00A277A5" w:rsidRDefault="00A277A5" w:rsidP="00D77B91">
            <w:pPr>
              <w:jc w:val="center"/>
              <w:rPr>
                <w:kern w:val="2"/>
                <w:sz w:val="24"/>
                <w:szCs w:val="24"/>
              </w:rPr>
            </w:pPr>
            <w:r w:rsidRPr="00A277A5">
              <w:rPr>
                <w:rFonts w:cs="宋体" w:hint="eastAsia"/>
                <w:kern w:val="2"/>
                <w:sz w:val="24"/>
                <w:szCs w:val="24"/>
              </w:rPr>
              <w:t>主线设计速度</w:t>
            </w:r>
            <w:r w:rsidRPr="00A277A5">
              <w:rPr>
                <w:kern w:val="2"/>
                <w:sz w:val="24"/>
                <w:szCs w:val="24"/>
              </w:rPr>
              <w:t>(km/h)</w:t>
            </w:r>
          </w:p>
        </w:tc>
        <w:tc>
          <w:tcPr>
            <w:tcW w:w="608" w:type="pct"/>
            <w:vAlign w:val="center"/>
          </w:tcPr>
          <w:p w:rsidR="00A277A5" w:rsidRPr="00A277A5" w:rsidRDefault="00A277A5" w:rsidP="00D77B91">
            <w:pPr>
              <w:jc w:val="center"/>
              <w:rPr>
                <w:kern w:val="2"/>
                <w:sz w:val="24"/>
                <w:szCs w:val="24"/>
              </w:rPr>
            </w:pPr>
            <w:r w:rsidRPr="00A277A5">
              <w:rPr>
                <w:kern w:val="2"/>
                <w:sz w:val="24"/>
                <w:szCs w:val="24"/>
              </w:rPr>
              <w:t>120</w:t>
            </w:r>
          </w:p>
        </w:tc>
        <w:tc>
          <w:tcPr>
            <w:tcW w:w="608" w:type="pct"/>
            <w:vAlign w:val="center"/>
          </w:tcPr>
          <w:p w:rsidR="00A277A5" w:rsidRPr="00A277A5" w:rsidRDefault="00A277A5" w:rsidP="00D77B91">
            <w:pPr>
              <w:jc w:val="center"/>
              <w:rPr>
                <w:kern w:val="2"/>
                <w:sz w:val="24"/>
                <w:szCs w:val="24"/>
              </w:rPr>
            </w:pPr>
            <w:r w:rsidRPr="00A277A5">
              <w:rPr>
                <w:kern w:val="2"/>
                <w:sz w:val="24"/>
                <w:szCs w:val="24"/>
              </w:rPr>
              <w:t>100</w:t>
            </w:r>
          </w:p>
        </w:tc>
        <w:tc>
          <w:tcPr>
            <w:tcW w:w="607" w:type="pct"/>
            <w:vAlign w:val="center"/>
          </w:tcPr>
          <w:p w:rsidR="00A277A5" w:rsidRPr="00A277A5" w:rsidRDefault="00A277A5" w:rsidP="00D77B91">
            <w:pPr>
              <w:jc w:val="center"/>
              <w:rPr>
                <w:kern w:val="2"/>
                <w:sz w:val="24"/>
                <w:szCs w:val="24"/>
              </w:rPr>
            </w:pPr>
            <w:r w:rsidRPr="00A277A5">
              <w:rPr>
                <w:kern w:val="2"/>
                <w:sz w:val="24"/>
                <w:szCs w:val="24"/>
              </w:rPr>
              <w:t>80</w:t>
            </w:r>
          </w:p>
        </w:tc>
      </w:tr>
      <w:tr w:rsidR="00A277A5" w:rsidRPr="00A277A5">
        <w:tc>
          <w:tcPr>
            <w:tcW w:w="2441" w:type="pct"/>
            <w:vMerge w:val="restart"/>
            <w:vAlign w:val="center"/>
          </w:tcPr>
          <w:p w:rsidR="00A277A5" w:rsidRPr="00A277A5" w:rsidRDefault="00A277A5" w:rsidP="00D77B91">
            <w:pPr>
              <w:jc w:val="center"/>
              <w:rPr>
                <w:kern w:val="2"/>
                <w:sz w:val="24"/>
                <w:szCs w:val="24"/>
              </w:rPr>
            </w:pPr>
            <w:r w:rsidRPr="00A277A5">
              <w:rPr>
                <w:rFonts w:cs="宋体" w:hint="eastAsia"/>
                <w:kern w:val="2"/>
                <w:sz w:val="24"/>
                <w:szCs w:val="24"/>
              </w:rPr>
              <w:t>辅助车道长度</w:t>
            </w:r>
            <w:r w:rsidRPr="00A277A5">
              <w:rPr>
                <w:kern w:val="2"/>
                <w:sz w:val="24"/>
                <w:szCs w:val="24"/>
              </w:rPr>
              <w:t>(m)</w:t>
            </w:r>
          </w:p>
        </w:tc>
        <w:tc>
          <w:tcPr>
            <w:tcW w:w="736" w:type="pct"/>
            <w:vAlign w:val="center"/>
          </w:tcPr>
          <w:p w:rsidR="00A277A5" w:rsidRPr="00A277A5" w:rsidRDefault="00A277A5" w:rsidP="00D77B91">
            <w:pPr>
              <w:jc w:val="center"/>
              <w:rPr>
                <w:kern w:val="2"/>
                <w:sz w:val="24"/>
                <w:szCs w:val="24"/>
              </w:rPr>
            </w:pPr>
            <w:r w:rsidRPr="00A277A5">
              <w:rPr>
                <w:rFonts w:cs="宋体" w:hint="eastAsia"/>
                <w:kern w:val="2"/>
                <w:sz w:val="24"/>
                <w:szCs w:val="24"/>
              </w:rPr>
              <w:t>入口</w:t>
            </w:r>
          </w:p>
        </w:tc>
        <w:tc>
          <w:tcPr>
            <w:tcW w:w="608" w:type="pct"/>
            <w:vAlign w:val="center"/>
          </w:tcPr>
          <w:p w:rsidR="00A277A5" w:rsidRPr="00A277A5" w:rsidRDefault="00A277A5" w:rsidP="00D77B91">
            <w:pPr>
              <w:jc w:val="center"/>
              <w:rPr>
                <w:kern w:val="2"/>
                <w:sz w:val="24"/>
                <w:szCs w:val="24"/>
              </w:rPr>
            </w:pPr>
            <w:r w:rsidRPr="00A277A5">
              <w:rPr>
                <w:kern w:val="2"/>
                <w:sz w:val="24"/>
                <w:szCs w:val="24"/>
              </w:rPr>
              <w:t>400</w:t>
            </w:r>
          </w:p>
        </w:tc>
        <w:tc>
          <w:tcPr>
            <w:tcW w:w="608" w:type="pct"/>
            <w:vAlign w:val="center"/>
          </w:tcPr>
          <w:p w:rsidR="00A277A5" w:rsidRPr="00A277A5" w:rsidRDefault="00A277A5" w:rsidP="00D77B91">
            <w:pPr>
              <w:jc w:val="center"/>
              <w:rPr>
                <w:kern w:val="2"/>
                <w:sz w:val="24"/>
                <w:szCs w:val="24"/>
              </w:rPr>
            </w:pPr>
            <w:r w:rsidRPr="00A277A5">
              <w:rPr>
                <w:kern w:val="2"/>
                <w:sz w:val="24"/>
                <w:szCs w:val="24"/>
              </w:rPr>
              <w:t>350</w:t>
            </w:r>
          </w:p>
        </w:tc>
        <w:tc>
          <w:tcPr>
            <w:tcW w:w="607" w:type="pct"/>
            <w:vAlign w:val="center"/>
          </w:tcPr>
          <w:p w:rsidR="00A277A5" w:rsidRPr="00A277A5" w:rsidRDefault="00A277A5" w:rsidP="00D77B91">
            <w:pPr>
              <w:jc w:val="center"/>
              <w:rPr>
                <w:kern w:val="2"/>
                <w:sz w:val="24"/>
                <w:szCs w:val="24"/>
              </w:rPr>
            </w:pPr>
            <w:r w:rsidRPr="00A277A5">
              <w:rPr>
                <w:kern w:val="2"/>
                <w:sz w:val="24"/>
                <w:szCs w:val="24"/>
              </w:rPr>
              <w:t>300</w:t>
            </w:r>
          </w:p>
        </w:tc>
      </w:tr>
      <w:tr w:rsidR="00A277A5" w:rsidRPr="00A277A5">
        <w:tc>
          <w:tcPr>
            <w:tcW w:w="2441" w:type="pct"/>
            <w:vMerge/>
            <w:vAlign w:val="center"/>
          </w:tcPr>
          <w:p w:rsidR="00A277A5" w:rsidRPr="00A277A5" w:rsidRDefault="00A277A5" w:rsidP="00D77B91">
            <w:pPr>
              <w:jc w:val="center"/>
              <w:rPr>
                <w:kern w:val="2"/>
                <w:sz w:val="24"/>
                <w:szCs w:val="24"/>
              </w:rPr>
            </w:pPr>
          </w:p>
        </w:tc>
        <w:tc>
          <w:tcPr>
            <w:tcW w:w="736" w:type="pct"/>
            <w:vAlign w:val="center"/>
          </w:tcPr>
          <w:p w:rsidR="00A277A5" w:rsidRPr="00A277A5" w:rsidRDefault="00A277A5" w:rsidP="00D77B91">
            <w:pPr>
              <w:jc w:val="center"/>
              <w:rPr>
                <w:kern w:val="2"/>
                <w:sz w:val="24"/>
                <w:szCs w:val="24"/>
              </w:rPr>
            </w:pPr>
            <w:r w:rsidRPr="00A277A5">
              <w:rPr>
                <w:rFonts w:cs="宋体" w:hint="eastAsia"/>
                <w:kern w:val="2"/>
                <w:sz w:val="24"/>
                <w:szCs w:val="24"/>
              </w:rPr>
              <w:t>出口</w:t>
            </w:r>
          </w:p>
        </w:tc>
        <w:tc>
          <w:tcPr>
            <w:tcW w:w="608" w:type="pct"/>
            <w:vAlign w:val="center"/>
          </w:tcPr>
          <w:p w:rsidR="00A277A5" w:rsidRPr="00A277A5" w:rsidRDefault="00A277A5" w:rsidP="00D77B91">
            <w:pPr>
              <w:jc w:val="center"/>
              <w:rPr>
                <w:kern w:val="2"/>
                <w:sz w:val="24"/>
                <w:szCs w:val="24"/>
              </w:rPr>
            </w:pPr>
            <w:r w:rsidRPr="00A277A5">
              <w:rPr>
                <w:kern w:val="2"/>
                <w:sz w:val="24"/>
                <w:szCs w:val="24"/>
              </w:rPr>
              <w:t>300</w:t>
            </w:r>
          </w:p>
        </w:tc>
        <w:tc>
          <w:tcPr>
            <w:tcW w:w="608" w:type="pct"/>
            <w:vAlign w:val="center"/>
          </w:tcPr>
          <w:p w:rsidR="00A277A5" w:rsidRPr="00A277A5" w:rsidRDefault="00A277A5" w:rsidP="00D77B91">
            <w:pPr>
              <w:jc w:val="center"/>
              <w:rPr>
                <w:kern w:val="2"/>
                <w:sz w:val="24"/>
                <w:szCs w:val="24"/>
              </w:rPr>
            </w:pPr>
            <w:r w:rsidRPr="00A277A5">
              <w:rPr>
                <w:kern w:val="2"/>
                <w:sz w:val="24"/>
                <w:szCs w:val="24"/>
              </w:rPr>
              <w:t>250</w:t>
            </w:r>
          </w:p>
        </w:tc>
        <w:tc>
          <w:tcPr>
            <w:tcW w:w="607" w:type="pct"/>
            <w:vAlign w:val="center"/>
          </w:tcPr>
          <w:p w:rsidR="00A277A5" w:rsidRPr="00A277A5" w:rsidRDefault="00A277A5" w:rsidP="00D77B91">
            <w:pPr>
              <w:jc w:val="center"/>
              <w:rPr>
                <w:kern w:val="2"/>
                <w:sz w:val="24"/>
                <w:szCs w:val="24"/>
              </w:rPr>
            </w:pPr>
            <w:r w:rsidRPr="00A277A5">
              <w:rPr>
                <w:kern w:val="2"/>
                <w:sz w:val="24"/>
                <w:szCs w:val="24"/>
              </w:rPr>
              <w:t>200</w:t>
            </w:r>
          </w:p>
        </w:tc>
      </w:tr>
      <w:tr w:rsidR="00A277A5" w:rsidRPr="00A277A5">
        <w:tc>
          <w:tcPr>
            <w:tcW w:w="2441" w:type="pct"/>
            <w:vMerge w:val="restart"/>
            <w:vAlign w:val="center"/>
          </w:tcPr>
          <w:p w:rsidR="00A277A5" w:rsidRPr="00A277A5" w:rsidRDefault="00A277A5" w:rsidP="00D77B91">
            <w:pPr>
              <w:jc w:val="center"/>
              <w:rPr>
                <w:kern w:val="2"/>
                <w:sz w:val="24"/>
                <w:szCs w:val="24"/>
              </w:rPr>
            </w:pPr>
            <w:r w:rsidRPr="00A277A5">
              <w:rPr>
                <w:rFonts w:cs="宋体" w:hint="eastAsia"/>
                <w:kern w:val="2"/>
                <w:sz w:val="24"/>
                <w:szCs w:val="24"/>
              </w:rPr>
              <w:t>渐变段长度</w:t>
            </w:r>
            <w:r w:rsidRPr="00A277A5">
              <w:rPr>
                <w:kern w:val="2"/>
                <w:sz w:val="24"/>
                <w:szCs w:val="24"/>
              </w:rPr>
              <w:t>(m)</w:t>
            </w:r>
          </w:p>
        </w:tc>
        <w:tc>
          <w:tcPr>
            <w:tcW w:w="736" w:type="pct"/>
            <w:vAlign w:val="center"/>
          </w:tcPr>
          <w:p w:rsidR="00A277A5" w:rsidRPr="00A277A5" w:rsidRDefault="00A277A5" w:rsidP="00D77B91">
            <w:pPr>
              <w:jc w:val="center"/>
              <w:rPr>
                <w:kern w:val="2"/>
                <w:sz w:val="24"/>
                <w:szCs w:val="24"/>
              </w:rPr>
            </w:pPr>
            <w:r w:rsidRPr="00A277A5">
              <w:rPr>
                <w:rFonts w:cs="宋体" w:hint="eastAsia"/>
                <w:kern w:val="2"/>
                <w:sz w:val="24"/>
                <w:szCs w:val="24"/>
              </w:rPr>
              <w:t>入口</w:t>
            </w:r>
          </w:p>
        </w:tc>
        <w:tc>
          <w:tcPr>
            <w:tcW w:w="608" w:type="pct"/>
            <w:vAlign w:val="center"/>
          </w:tcPr>
          <w:p w:rsidR="00A277A5" w:rsidRPr="00A277A5" w:rsidRDefault="00A277A5" w:rsidP="00D77B91">
            <w:pPr>
              <w:jc w:val="center"/>
              <w:rPr>
                <w:kern w:val="2"/>
                <w:sz w:val="24"/>
                <w:szCs w:val="24"/>
              </w:rPr>
            </w:pPr>
            <w:r w:rsidRPr="00A277A5">
              <w:rPr>
                <w:kern w:val="2"/>
                <w:sz w:val="24"/>
                <w:szCs w:val="24"/>
              </w:rPr>
              <w:t>180</w:t>
            </w:r>
          </w:p>
        </w:tc>
        <w:tc>
          <w:tcPr>
            <w:tcW w:w="608" w:type="pct"/>
            <w:vAlign w:val="center"/>
          </w:tcPr>
          <w:p w:rsidR="00A277A5" w:rsidRPr="00A277A5" w:rsidRDefault="00A277A5" w:rsidP="00D77B91">
            <w:pPr>
              <w:jc w:val="center"/>
              <w:rPr>
                <w:kern w:val="2"/>
                <w:sz w:val="24"/>
                <w:szCs w:val="24"/>
              </w:rPr>
            </w:pPr>
            <w:r w:rsidRPr="00A277A5">
              <w:rPr>
                <w:kern w:val="2"/>
                <w:sz w:val="24"/>
                <w:szCs w:val="24"/>
              </w:rPr>
              <w:t>160</w:t>
            </w:r>
          </w:p>
        </w:tc>
        <w:tc>
          <w:tcPr>
            <w:tcW w:w="607" w:type="pct"/>
            <w:vAlign w:val="center"/>
          </w:tcPr>
          <w:p w:rsidR="00A277A5" w:rsidRPr="00A277A5" w:rsidRDefault="00A277A5" w:rsidP="00D77B91">
            <w:pPr>
              <w:jc w:val="center"/>
              <w:rPr>
                <w:kern w:val="2"/>
                <w:sz w:val="24"/>
                <w:szCs w:val="24"/>
              </w:rPr>
            </w:pPr>
            <w:r w:rsidRPr="00A277A5">
              <w:rPr>
                <w:kern w:val="2"/>
                <w:sz w:val="24"/>
                <w:szCs w:val="24"/>
              </w:rPr>
              <w:t>140</w:t>
            </w:r>
          </w:p>
        </w:tc>
      </w:tr>
      <w:tr w:rsidR="00A277A5" w:rsidRPr="00A277A5">
        <w:tc>
          <w:tcPr>
            <w:tcW w:w="2441" w:type="pct"/>
            <w:vMerge/>
            <w:vAlign w:val="center"/>
          </w:tcPr>
          <w:p w:rsidR="00A277A5" w:rsidRPr="00A277A5" w:rsidRDefault="00A277A5" w:rsidP="00D77B91">
            <w:pPr>
              <w:jc w:val="center"/>
              <w:rPr>
                <w:kern w:val="2"/>
                <w:sz w:val="24"/>
                <w:szCs w:val="24"/>
              </w:rPr>
            </w:pPr>
          </w:p>
        </w:tc>
        <w:tc>
          <w:tcPr>
            <w:tcW w:w="736" w:type="pct"/>
            <w:vAlign w:val="center"/>
          </w:tcPr>
          <w:p w:rsidR="00A277A5" w:rsidRPr="00A277A5" w:rsidRDefault="00A277A5" w:rsidP="00D77B91">
            <w:pPr>
              <w:jc w:val="center"/>
              <w:rPr>
                <w:kern w:val="2"/>
                <w:sz w:val="24"/>
                <w:szCs w:val="24"/>
              </w:rPr>
            </w:pPr>
            <w:r w:rsidRPr="00A277A5">
              <w:rPr>
                <w:rFonts w:cs="宋体" w:hint="eastAsia"/>
                <w:kern w:val="2"/>
                <w:sz w:val="24"/>
                <w:szCs w:val="24"/>
              </w:rPr>
              <w:t>出口</w:t>
            </w:r>
          </w:p>
        </w:tc>
        <w:tc>
          <w:tcPr>
            <w:tcW w:w="608" w:type="pct"/>
            <w:vAlign w:val="center"/>
          </w:tcPr>
          <w:p w:rsidR="00A277A5" w:rsidRPr="00A277A5" w:rsidRDefault="00A277A5" w:rsidP="00D77B91">
            <w:pPr>
              <w:jc w:val="center"/>
              <w:rPr>
                <w:kern w:val="2"/>
                <w:sz w:val="24"/>
                <w:szCs w:val="24"/>
              </w:rPr>
            </w:pPr>
            <w:r w:rsidRPr="00A277A5">
              <w:rPr>
                <w:kern w:val="2"/>
                <w:sz w:val="24"/>
                <w:szCs w:val="24"/>
              </w:rPr>
              <w:t>90</w:t>
            </w:r>
          </w:p>
        </w:tc>
        <w:tc>
          <w:tcPr>
            <w:tcW w:w="608" w:type="pct"/>
            <w:vAlign w:val="center"/>
          </w:tcPr>
          <w:p w:rsidR="00A277A5" w:rsidRPr="00A277A5" w:rsidRDefault="00A277A5" w:rsidP="00D77B91">
            <w:pPr>
              <w:jc w:val="center"/>
              <w:rPr>
                <w:kern w:val="2"/>
                <w:sz w:val="24"/>
                <w:szCs w:val="24"/>
              </w:rPr>
            </w:pPr>
            <w:r w:rsidRPr="00A277A5">
              <w:rPr>
                <w:kern w:val="2"/>
                <w:sz w:val="24"/>
                <w:szCs w:val="24"/>
              </w:rPr>
              <w:t>80</w:t>
            </w:r>
          </w:p>
        </w:tc>
        <w:tc>
          <w:tcPr>
            <w:tcW w:w="607" w:type="pct"/>
            <w:vAlign w:val="center"/>
          </w:tcPr>
          <w:p w:rsidR="00A277A5" w:rsidRPr="00A277A5" w:rsidRDefault="00A277A5" w:rsidP="00D77B91">
            <w:pPr>
              <w:jc w:val="center"/>
              <w:rPr>
                <w:kern w:val="2"/>
                <w:sz w:val="24"/>
                <w:szCs w:val="24"/>
              </w:rPr>
            </w:pPr>
            <w:r w:rsidRPr="00A277A5">
              <w:rPr>
                <w:kern w:val="2"/>
                <w:sz w:val="24"/>
                <w:szCs w:val="24"/>
              </w:rPr>
              <w:t>70</w:t>
            </w:r>
          </w:p>
        </w:tc>
      </w:tr>
    </w:tbl>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）当互通式立体交叉</w:t>
      </w:r>
      <w:r w:rsidR="00A277A5">
        <w:rPr>
          <w:rFonts w:cs="宋体" w:hint="eastAsia"/>
          <w:sz w:val="24"/>
          <w:szCs w:val="24"/>
        </w:rPr>
        <w:t>入</w:t>
      </w:r>
      <w:r w:rsidR="00726450" w:rsidRPr="00690D2E">
        <w:rPr>
          <w:rFonts w:cs="宋体" w:hint="eastAsia"/>
          <w:sz w:val="24"/>
          <w:szCs w:val="24"/>
        </w:rPr>
        <w:t>口与下一个互通式立体交叉出口均设有或其中之一设有辅助车道时，若</w:t>
      </w:r>
      <w:r w:rsidR="00A277A5">
        <w:rPr>
          <w:rFonts w:cs="宋体" w:hint="eastAsia"/>
          <w:sz w:val="24"/>
          <w:szCs w:val="24"/>
        </w:rPr>
        <w:t>入</w:t>
      </w:r>
      <w:r w:rsidR="00726450" w:rsidRPr="00690D2E">
        <w:rPr>
          <w:rFonts w:cs="宋体" w:hint="eastAsia"/>
          <w:sz w:val="24"/>
          <w:szCs w:val="24"/>
        </w:rPr>
        <w:t>口终点至出口起点的距离小于</w:t>
      </w:r>
      <w:r w:rsidR="00726450" w:rsidRPr="00690D2E">
        <w:rPr>
          <w:sz w:val="24"/>
          <w:szCs w:val="24"/>
        </w:rPr>
        <w:t xml:space="preserve">1 </w:t>
      </w:r>
      <w:r w:rsidR="006A04F3">
        <w:rPr>
          <w:sz w:val="24"/>
          <w:szCs w:val="24"/>
        </w:rPr>
        <w:t>000</w:t>
      </w:r>
      <w:r w:rsidR="00726450" w:rsidRPr="00690D2E">
        <w:rPr>
          <w:sz w:val="24"/>
          <w:szCs w:val="24"/>
        </w:rPr>
        <w:t>m</w:t>
      </w:r>
      <w:r w:rsidR="00726450" w:rsidRPr="00690D2E">
        <w:rPr>
          <w:rFonts w:cs="宋体" w:hint="eastAsia"/>
          <w:sz w:val="24"/>
          <w:szCs w:val="24"/>
        </w:rPr>
        <w:t>，则应增长辅助车道而将两者贯通。当交通量大，交织运行比例较高，且增加车道的成本不高时，即使此间距达</w:t>
      </w:r>
      <w:r w:rsidR="00726450" w:rsidRPr="00690D2E">
        <w:rPr>
          <w:sz w:val="24"/>
          <w:szCs w:val="24"/>
        </w:rPr>
        <w:t>2</w:t>
      </w:r>
      <w:r w:rsidR="00454015">
        <w:rPr>
          <w:sz w:val="24"/>
          <w:szCs w:val="24"/>
        </w:rPr>
        <w:t xml:space="preserve"> </w:t>
      </w:r>
      <w:r w:rsidR="00726450" w:rsidRPr="00690D2E">
        <w:rPr>
          <w:sz w:val="24"/>
          <w:szCs w:val="24"/>
        </w:rPr>
        <w:t>000m</w:t>
      </w:r>
      <w:r w:rsidR="00726450" w:rsidRPr="00690D2E">
        <w:rPr>
          <w:rFonts w:cs="宋体" w:hint="eastAsia"/>
          <w:sz w:val="24"/>
          <w:szCs w:val="24"/>
        </w:rPr>
        <w:t>，也宜采用贯通的辅助车道。</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）辅助车道的宽度与主线车道相同，且与主线车道间不设路缘带。辅助车道右侧的硬路肩，其宽度一般与正常路段的主线硬路肩相同；用地或其他条件受限制时可减窄，但不得小于</w:t>
      </w:r>
      <w:r w:rsidR="00726450" w:rsidRPr="00690D2E">
        <w:rPr>
          <w:sz w:val="24"/>
          <w:szCs w:val="24"/>
        </w:rPr>
        <w:t>1.50m</w:t>
      </w:r>
      <w:r w:rsidR="00726450"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11.5</w:t>
      </w:r>
      <w:r w:rsidRPr="00690D2E">
        <w:rPr>
          <w:rFonts w:cs="宋体" w:hint="eastAsia"/>
          <w:sz w:val="24"/>
          <w:szCs w:val="24"/>
        </w:rPr>
        <w:t>主线的分岔、合流和匝道间的分流、汇流</w:t>
      </w:r>
    </w:p>
    <w:p w:rsidR="00726450" w:rsidRPr="00690D2E" w:rsidRDefault="00454015" w:rsidP="00D77B91">
      <w:pPr>
        <w:spacing w:line="360" w:lineRule="auto"/>
        <w:ind w:firstLineChars="200" w:firstLine="480"/>
        <w:rPr>
          <w:sz w:val="24"/>
          <w:szCs w:val="24"/>
        </w:rPr>
      </w:pPr>
      <w:r>
        <w:rPr>
          <w:sz w:val="24"/>
          <w:szCs w:val="24"/>
        </w:rPr>
        <w:t>11</w:t>
      </w:r>
      <w:r w:rsidR="00726450" w:rsidRPr="00690D2E">
        <w:rPr>
          <w:sz w:val="24"/>
          <w:szCs w:val="24"/>
        </w:rPr>
        <w:t>.5.1</w:t>
      </w:r>
      <w:r w:rsidR="00726450" w:rsidRPr="00690D2E">
        <w:rPr>
          <w:rFonts w:cs="宋体" w:hint="eastAsia"/>
          <w:sz w:val="24"/>
          <w:szCs w:val="24"/>
        </w:rPr>
        <w:t>一条高速公路的一幅行车道分成两条连接到另一条高速公路上去的多车道匝道的分岔部（图</w:t>
      </w:r>
      <w:r w:rsidR="00726450" w:rsidRPr="00690D2E">
        <w:rPr>
          <w:sz w:val="24"/>
          <w:szCs w:val="24"/>
        </w:rPr>
        <w:t>11</w:t>
      </w:r>
      <w:r w:rsidR="006A04F3">
        <w:rPr>
          <w:sz w:val="24"/>
          <w:szCs w:val="24"/>
        </w:rPr>
        <w:t>.</w:t>
      </w:r>
      <w:r w:rsidR="00726450" w:rsidRPr="00690D2E">
        <w:rPr>
          <w:sz w:val="24"/>
          <w:szCs w:val="24"/>
        </w:rPr>
        <w:t>5.1</w:t>
      </w:r>
      <w:r w:rsidR="00726450" w:rsidRPr="00690D2E">
        <w:rPr>
          <w:rFonts w:cs="宋体" w:hint="eastAsia"/>
          <w:sz w:val="24"/>
          <w:szCs w:val="24"/>
        </w:rPr>
        <w:t>中的</w:t>
      </w:r>
      <w:r w:rsidR="00726450" w:rsidRPr="00690D2E">
        <w:rPr>
          <w:sz w:val="24"/>
          <w:szCs w:val="24"/>
        </w:rPr>
        <w:t>A</w:t>
      </w:r>
      <w:r w:rsidR="000E7307">
        <w:rPr>
          <w:rFonts w:cs="宋体" w:hint="eastAsia"/>
          <w:sz w:val="24"/>
          <w:szCs w:val="24"/>
        </w:rPr>
        <w:t>）</w:t>
      </w:r>
      <w:r w:rsidR="00726450" w:rsidRPr="00690D2E">
        <w:rPr>
          <w:rFonts w:cs="宋体" w:hint="eastAsia"/>
          <w:sz w:val="24"/>
          <w:szCs w:val="24"/>
        </w:rPr>
        <w:t>，或者由一条高速公路分成两条高速公路的分岔部（图</w:t>
      </w:r>
      <w:r w:rsidR="00726450" w:rsidRPr="00690D2E">
        <w:rPr>
          <w:sz w:val="24"/>
          <w:szCs w:val="24"/>
        </w:rPr>
        <w:t>11</w:t>
      </w:r>
      <w:r w:rsidR="006A04F3">
        <w:rPr>
          <w:sz w:val="24"/>
          <w:szCs w:val="24"/>
        </w:rPr>
        <w:t>.</w:t>
      </w:r>
      <w:r w:rsidR="00726450" w:rsidRPr="00690D2E">
        <w:rPr>
          <w:sz w:val="24"/>
          <w:szCs w:val="24"/>
        </w:rPr>
        <w:t>5.1</w:t>
      </w:r>
      <w:r w:rsidR="00726450" w:rsidRPr="00690D2E">
        <w:rPr>
          <w:rFonts w:cs="宋体" w:hint="eastAsia"/>
          <w:sz w:val="24"/>
          <w:szCs w:val="24"/>
        </w:rPr>
        <w:t>中的</w:t>
      </w:r>
      <w:r w:rsidR="00726450" w:rsidRPr="00690D2E">
        <w:rPr>
          <w:sz w:val="24"/>
          <w:szCs w:val="24"/>
        </w:rPr>
        <w:t>A'</w:t>
      </w:r>
      <w:r w:rsidR="000E7307">
        <w:rPr>
          <w:rFonts w:cs="宋体" w:hint="eastAsia"/>
          <w:sz w:val="24"/>
          <w:szCs w:val="24"/>
        </w:rPr>
        <w:t>）</w:t>
      </w:r>
      <w:r w:rsidR="00726450" w:rsidRPr="00690D2E">
        <w:rPr>
          <w:rFonts w:cs="宋体" w:hint="eastAsia"/>
          <w:sz w:val="24"/>
          <w:szCs w:val="24"/>
        </w:rPr>
        <w:t>，应按主线分岔设计。</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自一条高速公路引出的两条直连式或半直连式多车道匝道汇合成为另一条高速公路的一幅行车道（图</w:t>
      </w:r>
      <w:r w:rsidRPr="00690D2E">
        <w:rPr>
          <w:sz w:val="24"/>
          <w:szCs w:val="24"/>
        </w:rPr>
        <w:t>11.5.1</w:t>
      </w:r>
      <w:r w:rsidRPr="00690D2E">
        <w:rPr>
          <w:rFonts w:cs="宋体" w:hint="eastAsia"/>
          <w:sz w:val="24"/>
          <w:szCs w:val="24"/>
        </w:rPr>
        <w:t>中</w:t>
      </w:r>
      <w:r w:rsidRPr="00690D2E">
        <w:rPr>
          <w:sz w:val="24"/>
          <w:szCs w:val="24"/>
        </w:rPr>
        <w:t>B</w:t>
      </w:r>
      <w:r w:rsidR="000E7307">
        <w:rPr>
          <w:rFonts w:cs="宋体" w:hint="eastAsia"/>
          <w:sz w:val="24"/>
          <w:szCs w:val="24"/>
        </w:rPr>
        <w:t>）</w:t>
      </w:r>
      <w:r w:rsidRPr="00690D2E">
        <w:rPr>
          <w:rFonts w:cs="宋体" w:hint="eastAsia"/>
          <w:sz w:val="24"/>
          <w:szCs w:val="24"/>
        </w:rPr>
        <w:t>，或者由两条高速公路的同向行车道合并而成一条高速公路的一幅行车道（图</w:t>
      </w:r>
      <w:r w:rsidRPr="00690D2E">
        <w:rPr>
          <w:sz w:val="24"/>
          <w:szCs w:val="24"/>
        </w:rPr>
        <w:t>11</w:t>
      </w:r>
      <w:r w:rsidR="006A04F3">
        <w:rPr>
          <w:sz w:val="24"/>
          <w:szCs w:val="24"/>
        </w:rPr>
        <w:t>.</w:t>
      </w:r>
      <w:r w:rsidRPr="00690D2E">
        <w:rPr>
          <w:sz w:val="24"/>
          <w:szCs w:val="24"/>
        </w:rPr>
        <w:t>5.1</w:t>
      </w:r>
      <w:r w:rsidRPr="00690D2E">
        <w:rPr>
          <w:rFonts w:cs="宋体" w:hint="eastAsia"/>
          <w:sz w:val="24"/>
          <w:szCs w:val="24"/>
        </w:rPr>
        <w:t>中的</w:t>
      </w:r>
      <w:r w:rsidRPr="00690D2E">
        <w:rPr>
          <w:sz w:val="24"/>
          <w:szCs w:val="24"/>
        </w:rPr>
        <w:t>B'</w:t>
      </w:r>
      <w:r w:rsidR="000E7307">
        <w:rPr>
          <w:rFonts w:cs="宋体" w:hint="eastAsia"/>
          <w:sz w:val="24"/>
          <w:szCs w:val="24"/>
        </w:rPr>
        <w:t>）</w:t>
      </w:r>
      <w:r w:rsidRPr="00690D2E">
        <w:rPr>
          <w:rFonts w:cs="宋体" w:hint="eastAsia"/>
          <w:sz w:val="24"/>
          <w:szCs w:val="24"/>
        </w:rPr>
        <w:t>，应按主线合流设计。</w:t>
      </w:r>
    </w:p>
    <w:p w:rsidR="00454015" w:rsidRPr="00E37EBA" w:rsidRDefault="0025404E" w:rsidP="00D77B91">
      <w:pPr>
        <w:jc w:val="center"/>
        <w:rPr>
          <w:sz w:val="24"/>
          <w:szCs w:val="24"/>
        </w:rPr>
      </w:pPr>
      <w:r>
        <w:rPr>
          <w:noProof/>
          <w:sz w:val="24"/>
          <w:szCs w:val="24"/>
        </w:rPr>
        <w:drawing>
          <wp:inline distT="0" distB="0" distL="0" distR="0">
            <wp:extent cx="4076700" cy="3571875"/>
            <wp:effectExtent l="1905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srcRect/>
                    <a:stretch>
                      <a:fillRect/>
                    </a:stretch>
                  </pic:blipFill>
                  <pic:spPr bwMode="auto">
                    <a:xfrm>
                      <a:off x="0" y="0"/>
                      <a:ext cx="4076700" cy="3571875"/>
                    </a:xfrm>
                    <a:prstGeom prst="rect">
                      <a:avLst/>
                    </a:prstGeom>
                    <a:noFill/>
                    <a:ln w="9525">
                      <a:noFill/>
                      <a:miter lim="800000"/>
                      <a:headEnd/>
                      <a:tailEnd/>
                    </a:ln>
                  </pic:spPr>
                </pic:pic>
              </a:graphicData>
            </a:graphic>
          </wp:inline>
        </w:drawing>
      </w:r>
    </w:p>
    <w:p w:rsidR="00454015" w:rsidRDefault="00726450" w:rsidP="00D77B91">
      <w:pPr>
        <w:jc w:val="center"/>
      </w:pPr>
      <w:r w:rsidRPr="00E37EBA">
        <w:rPr>
          <w:rFonts w:cs="宋体" w:hint="eastAsia"/>
        </w:rPr>
        <w:t>图</w:t>
      </w:r>
      <w:r w:rsidRPr="00E37EBA">
        <w:t>11.5.1</w:t>
      </w:r>
      <w:r w:rsidRPr="00E37EBA">
        <w:rPr>
          <w:rFonts w:cs="宋体" w:hint="eastAsia"/>
        </w:rPr>
        <w:t>主线分岔与合流</w:t>
      </w:r>
    </w:p>
    <w:p w:rsidR="00726450" w:rsidRPr="00690D2E" w:rsidRDefault="00726450" w:rsidP="00D77B91">
      <w:pPr>
        <w:spacing w:line="360" w:lineRule="auto"/>
        <w:ind w:firstLineChars="200" w:firstLine="480"/>
        <w:rPr>
          <w:sz w:val="24"/>
          <w:szCs w:val="24"/>
        </w:rPr>
      </w:pPr>
      <w:r w:rsidRPr="00690D2E">
        <w:rPr>
          <w:sz w:val="24"/>
          <w:szCs w:val="24"/>
        </w:rPr>
        <w:t>11.5.2</w:t>
      </w:r>
      <w:r w:rsidRPr="00690D2E">
        <w:rPr>
          <w:rFonts w:cs="宋体" w:hint="eastAsia"/>
          <w:sz w:val="24"/>
          <w:szCs w:val="24"/>
        </w:rPr>
        <w:t>主线的分岔与合流部的设计应符合车道数平衡的规定。</w:t>
      </w:r>
    </w:p>
    <w:p w:rsidR="00726450" w:rsidRPr="00690D2E" w:rsidRDefault="00454015" w:rsidP="00D77B91">
      <w:pPr>
        <w:spacing w:line="360" w:lineRule="auto"/>
        <w:ind w:firstLineChars="200" w:firstLine="480"/>
        <w:rPr>
          <w:sz w:val="24"/>
          <w:szCs w:val="24"/>
        </w:rPr>
      </w:pPr>
      <w:r>
        <w:rPr>
          <w:sz w:val="24"/>
          <w:szCs w:val="24"/>
        </w:rPr>
        <w:t>11</w:t>
      </w:r>
      <w:r w:rsidR="00726450" w:rsidRPr="00690D2E">
        <w:rPr>
          <w:sz w:val="24"/>
          <w:szCs w:val="24"/>
        </w:rPr>
        <w:t>.5.3</w:t>
      </w:r>
      <w:r w:rsidR="00726450" w:rsidRPr="00690D2E">
        <w:rPr>
          <w:rFonts w:cs="宋体" w:hint="eastAsia"/>
          <w:sz w:val="24"/>
          <w:szCs w:val="24"/>
        </w:rPr>
        <w:t>主线的分岔和合流中的渐变段</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）自分岔前或合流后的路幅（包括为维持车道数的平衡而增加的辅助车道）至增加或减少一条车道（两幅行车道出现公共路缘带的断面）的渐变段内，路幅宽度应线性变化。</w:t>
      </w:r>
    </w:p>
    <w:p w:rsidR="00726450" w:rsidRPr="00690D2E" w:rsidRDefault="00454015"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）分岔和合流渐变段的渐变率分别为</w:t>
      </w:r>
      <w:r w:rsidR="00726450" w:rsidRPr="00690D2E">
        <w:rPr>
          <w:sz w:val="24"/>
          <w:szCs w:val="24"/>
        </w:rPr>
        <w:t>1:40</w:t>
      </w:r>
      <w:r w:rsidR="00726450" w:rsidRPr="00690D2E">
        <w:rPr>
          <w:rFonts w:cs="宋体" w:hint="eastAsia"/>
          <w:sz w:val="24"/>
          <w:szCs w:val="24"/>
        </w:rPr>
        <w:t>和</w:t>
      </w:r>
      <w:r w:rsidR="00726450" w:rsidRPr="00690D2E">
        <w:rPr>
          <w:sz w:val="24"/>
          <w:szCs w:val="24"/>
        </w:rPr>
        <w:t>1:80</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）渐变段的边线及其邻接的双幅路段的边线，其线形应连续。</w:t>
      </w:r>
    </w:p>
    <w:p w:rsidR="00726450" w:rsidRPr="00690D2E" w:rsidRDefault="00454015" w:rsidP="00D77B91">
      <w:pPr>
        <w:spacing w:line="360" w:lineRule="auto"/>
        <w:ind w:firstLineChars="200" w:firstLine="480"/>
        <w:rPr>
          <w:sz w:val="24"/>
          <w:szCs w:val="24"/>
        </w:rPr>
      </w:pPr>
      <w:r>
        <w:rPr>
          <w:sz w:val="24"/>
          <w:szCs w:val="24"/>
        </w:rPr>
        <w:t>11</w:t>
      </w:r>
      <w:r w:rsidR="00726450" w:rsidRPr="00690D2E">
        <w:rPr>
          <w:sz w:val="24"/>
          <w:szCs w:val="24"/>
        </w:rPr>
        <w:t>.5.4</w:t>
      </w:r>
      <w:r w:rsidR="00726450" w:rsidRPr="00690D2E">
        <w:rPr>
          <w:rFonts w:cs="宋体" w:hint="eastAsia"/>
          <w:sz w:val="24"/>
          <w:szCs w:val="24"/>
        </w:rPr>
        <w:t>匝道间的分流和汇流中的渐变段</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）匝道间分流、汇流前后车道数不同时，应设分流、汇流渐变段。分流、汇流渐变段的最小长度规定如表</w:t>
      </w:r>
      <w:r w:rsidR="00726450" w:rsidRPr="00690D2E">
        <w:rPr>
          <w:sz w:val="24"/>
          <w:szCs w:val="24"/>
        </w:rPr>
        <w:t>11</w:t>
      </w:r>
      <w:r w:rsidR="006A04F3">
        <w:rPr>
          <w:sz w:val="24"/>
          <w:szCs w:val="24"/>
        </w:rPr>
        <w:t>.</w:t>
      </w:r>
      <w:r w:rsidR="00726450" w:rsidRPr="00690D2E">
        <w:rPr>
          <w:sz w:val="24"/>
          <w:szCs w:val="24"/>
        </w:rPr>
        <w:t>5.4</w:t>
      </w:r>
      <w:r w:rsidR="00726450" w:rsidRPr="00690D2E">
        <w:rPr>
          <w:rFonts w:cs="宋体" w:hint="eastAsia"/>
          <w:sz w:val="24"/>
          <w:szCs w:val="24"/>
        </w:rPr>
        <w:t>。</w:t>
      </w:r>
    </w:p>
    <w:p w:rsidR="00726450" w:rsidRPr="00690D2E" w:rsidRDefault="00726450" w:rsidP="00D77B91">
      <w:pPr>
        <w:spacing w:line="360" w:lineRule="auto"/>
        <w:jc w:val="center"/>
        <w:rPr>
          <w:sz w:val="24"/>
          <w:szCs w:val="24"/>
        </w:rPr>
      </w:pPr>
      <w:r w:rsidRPr="00690D2E">
        <w:rPr>
          <w:rFonts w:cs="宋体" w:hint="eastAsia"/>
          <w:sz w:val="24"/>
          <w:szCs w:val="24"/>
        </w:rPr>
        <w:t>表</w:t>
      </w:r>
      <w:r w:rsidR="00454015">
        <w:rPr>
          <w:sz w:val="24"/>
          <w:szCs w:val="24"/>
        </w:rPr>
        <w:t>11.</w:t>
      </w:r>
      <w:r w:rsidRPr="00690D2E">
        <w:rPr>
          <w:sz w:val="24"/>
          <w:szCs w:val="24"/>
        </w:rPr>
        <w:t>5</w:t>
      </w:r>
      <w:r w:rsidR="00454015">
        <w:rPr>
          <w:sz w:val="24"/>
          <w:szCs w:val="24"/>
        </w:rPr>
        <w:t>.</w:t>
      </w:r>
      <w:r w:rsidRPr="00690D2E">
        <w:rPr>
          <w:sz w:val="24"/>
          <w:szCs w:val="24"/>
        </w:rPr>
        <w:t>4</w:t>
      </w:r>
      <w:r w:rsidR="00454015">
        <w:rPr>
          <w:sz w:val="24"/>
          <w:szCs w:val="24"/>
        </w:rPr>
        <w:t xml:space="preserve"> </w:t>
      </w:r>
      <w:r w:rsidRPr="00690D2E">
        <w:rPr>
          <w:rFonts w:cs="宋体" w:hint="eastAsia"/>
          <w:sz w:val="24"/>
          <w:szCs w:val="24"/>
        </w:rPr>
        <w:t>匝道间分流、汇流渐变段的最小长度</w:t>
      </w:r>
    </w:p>
    <w:tbl>
      <w:tblPr>
        <w:tblStyle w:val="a3"/>
        <w:tblW w:w="0" w:type="auto"/>
        <w:tblInd w:w="0" w:type="dxa"/>
        <w:tblBorders>
          <w:left w:val="none" w:sz="0" w:space="0" w:color="auto"/>
          <w:right w:val="none" w:sz="0" w:space="0" w:color="auto"/>
        </w:tblBorders>
        <w:tblLook w:val="01E0"/>
      </w:tblPr>
      <w:tblGrid>
        <w:gridCol w:w="2840"/>
        <w:gridCol w:w="2841"/>
        <w:gridCol w:w="2841"/>
      </w:tblGrid>
      <w:tr w:rsidR="00454015" w:rsidRPr="00454015">
        <w:tc>
          <w:tcPr>
            <w:tcW w:w="2840" w:type="dxa"/>
            <w:vMerge w:val="restart"/>
            <w:vAlign w:val="center"/>
          </w:tcPr>
          <w:p w:rsidR="00454015" w:rsidRPr="00454015" w:rsidRDefault="00454015" w:rsidP="00D77B91">
            <w:pPr>
              <w:jc w:val="center"/>
              <w:rPr>
                <w:kern w:val="2"/>
                <w:sz w:val="24"/>
                <w:szCs w:val="24"/>
              </w:rPr>
            </w:pPr>
            <w:r w:rsidRPr="00454015">
              <w:rPr>
                <w:rFonts w:cs="宋体" w:hint="eastAsia"/>
                <w:kern w:val="2"/>
                <w:sz w:val="24"/>
                <w:szCs w:val="24"/>
              </w:rPr>
              <w:t>分、汇流速度</w:t>
            </w:r>
            <w:r w:rsidRPr="00454015">
              <w:rPr>
                <w:kern w:val="2"/>
                <w:sz w:val="24"/>
                <w:szCs w:val="24"/>
              </w:rPr>
              <w:t>(km/h)</w:t>
            </w:r>
          </w:p>
        </w:tc>
        <w:tc>
          <w:tcPr>
            <w:tcW w:w="5682" w:type="dxa"/>
            <w:gridSpan w:val="2"/>
            <w:vAlign w:val="center"/>
          </w:tcPr>
          <w:p w:rsidR="00454015" w:rsidRPr="00454015" w:rsidRDefault="00454015" w:rsidP="00D77B91">
            <w:pPr>
              <w:jc w:val="center"/>
              <w:rPr>
                <w:kern w:val="2"/>
                <w:sz w:val="24"/>
                <w:szCs w:val="24"/>
              </w:rPr>
            </w:pPr>
            <w:r w:rsidRPr="00454015">
              <w:rPr>
                <w:rFonts w:cs="宋体" w:hint="eastAsia"/>
                <w:kern w:val="2"/>
                <w:sz w:val="24"/>
                <w:szCs w:val="24"/>
              </w:rPr>
              <w:t>渐变段最小长度（</w:t>
            </w:r>
            <w:r w:rsidRPr="00454015">
              <w:rPr>
                <w:kern w:val="2"/>
                <w:sz w:val="24"/>
                <w:szCs w:val="24"/>
              </w:rPr>
              <w:t>m</w:t>
            </w:r>
            <w:r w:rsidRPr="00454015">
              <w:rPr>
                <w:rFonts w:cs="宋体" w:hint="eastAsia"/>
                <w:kern w:val="2"/>
                <w:sz w:val="24"/>
                <w:szCs w:val="24"/>
              </w:rPr>
              <w:t>）</w:t>
            </w:r>
          </w:p>
        </w:tc>
      </w:tr>
      <w:tr w:rsidR="00454015" w:rsidRPr="00454015">
        <w:tc>
          <w:tcPr>
            <w:tcW w:w="2840" w:type="dxa"/>
            <w:vMerge/>
            <w:vAlign w:val="center"/>
          </w:tcPr>
          <w:p w:rsidR="00454015" w:rsidRPr="00454015" w:rsidRDefault="00454015" w:rsidP="00D77B91">
            <w:pPr>
              <w:jc w:val="center"/>
              <w:rPr>
                <w:kern w:val="2"/>
                <w:sz w:val="24"/>
                <w:szCs w:val="24"/>
              </w:rPr>
            </w:pPr>
          </w:p>
        </w:tc>
        <w:tc>
          <w:tcPr>
            <w:tcW w:w="2841" w:type="dxa"/>
            <w:vAlign w:val="center"/>
          </w:tcPr>
          <w:p w:rsidR="00454015" w:rsidRPr="00454015" w:rsidRDefault="00454015" w:rsidP="00D77B91">
            <w:pPr>
              <w:jc w:val="center"/>
              <w:rPr>
                <w:kern w:val="2"/>
                <w:sz w:val="24"/>
                <w:szCs w:val="24"/>
              </w:rPr>
            </w:pPr>
            <w:r w:rsidRPr="00454015">
              <w:rPr>
                <w:rFonts w:cs="宋体" w:hint="eastAsia"/>
                <w:kern w:val="2"/>
                <w:sz w:val="24"/>
                <w:szCs w:val="24"/>
              </w:rPr>
              <w:t>分流</w:t>
            </w:r>
          </w:p>
        </w:tc>
        <w:tc>
          <w:tcPr>
            <w:tcW w:w="2841" w:type="dxa"/>
            <w:vAlign w:val="center"/>
          </w:tcPr>
          <w:p w:rsidR="00454015" w:rsidRPr="00454015" w:rsidRDefault="00454015" w:rsidP="00D77B91">
            <w:pPr>
              <w:jc w:val="center"/>
              <w:rPr>
                <w:kern w:val="2"/>
                <w:sz w:val="24"/>
                <w:szCs w:val="24"/>
              </w:rPr>
            </w:pPr>
            <w:r w:rsidRPr="00454015">
              <w:rPr>
                <w:rFonts w:cs="宋体" w:hint="eastAsia"/>
                <w:kern w:val="2"/>
                <w:sz w:val="24"/>
                <w:szCs w:val="24"/>
              </w:rPr>
              <w:t>汇流</w:t>
            </w:r>
          </w:p>
        </w:tc>
      </w:tr>
      <w:tr w:rsidR="00454015" w:rsidRPr="00454015">
        <w:tc>
          <w:tcPr>
            <w:tcW w:w="2840" w:type="dxa"/>
            <w:vAlign w:val="center"/>
          </w:tcPr>
          <w:p w:rsidR="00454015" w:rsidRPr="00454015" w:rsidRDefault="00454015" w:rsidP="00D77B91">
            <w:pPr>
              <w:jc w:val="center"/>
              <w:rPr>
                <w:kern w:val="2"/>
                <w:sz w:val="24"/>
                <w:szCs w:val="24"/>
              </w:rPr>
            </w:pPr>
            <w:r w:rsidRPr="00454015">
              <w:rPr>
                <w:kern w:val="2"/>
                <w:sz w:val="24"/>
                <w:szCs w:val="24"/>
              </w:rPr>
              <w:t>40</w:t>
            </w:r>
          </w:p>
        </w:tc>
        <w:tc>
          <w:tcPr>
            <w:tcW w:w="2841" w:type="dxa"/>
            <w:vAlign w:val="center"/>
          </w:tcPr>
          <w:p w:rsidR="00454015" w:rsidRPr="00454015" w:rsidRDefault="00454015" w:rsidP="00D77B91">
            <w:pPr>
              <w:jc w:val="center"/>
              <w:rPr>
                <w:kern w:val="2"/>
                <w:sz w:val="24"/>
                <w:szCs w:val="24"/>
              </w:rPr>
            </w:pPr>
            <w:r w:rsidRPr="00454015">
              <w:rPr>
                <w:kern w:val="2"/>
                <w:sz w:val="24"/>
                <w:szCs w:val="24"/>
              </w:rPr>
              <w:t>40</w:t>
            </w:r>
          </w:p>
        </w:tc>
        <w:tc>
          <w:tcPr>
            <w:tcW w:w="2841" w:type="dxa"/>
            <w:vAlign w:val="center"/>
          </w:tcPr>
          <w:p w:rsidR="00454015" w:rsidRPr="00454015" w:rsidRDefault="00454015" w:rsidP="00D77B91">
            <w:pPr>
              <w:jc w:val="center"/>
              <w:rPr>
                <w:kern w:val="2"/>
                <w:sz w:val="24"/>
                <w:szCs w:val="24"/>
              </w:rPr>
            </w:pPr>
            <w:r w:rsidRPr="00454015">
              <w:rPr>
                <w:kern w:val="2"/>
                <w:sz w:val="24"/>
                <w:szCs w:val="24"/>
              </w:rPr>
              <w:t>60</w:t>
            </w:r>
          </w:p>
        </w:tc>
      </w:tr>
      <w:tr w:rsidR="00454015" w:rsidRPr="00454015">
        <w:tc>
          <w:tcPr>
            <w:tcW w:w="2840" w:type="dxa"/>
            <w:vAlign w:val="center"/>
          </w:tcPr>
          <w:p w:rsidR="00454015" w:rsidRPr="00454015" w:rsidRDefault="00454015" w:rsidP="00D77B91">
            <w:pPr>
              <w:jc w:val="center"/>
              <w:rPr>
                <w:kern w:val="2"/>
                <w:sz w:val="24"/>
                <w:szCs w:val="24"/>
              </w:rPr>
            </w:pPr>
            <w:r w:rsidRPr="00454015">
              <w:rPr>
                <w:kern w:val="2"/>
                <w:sz w:val="24"/>
                <w:szCs w:val="24"/>
              </w:rPr>
              <w:t>60</w:t>
            </w:r>
          </w:p>
        </w:tc>
        <w:tc>
          <w:tcPr>
            <w:tcW w:w="2841" w:type="dxa"/>
            <w:vAlign w:val="center"/>
          </w:tcPr>
          <w:p w:rsidR="00454015" w:rsidRPr="00454015" w:rsidRDefault="00454015" w:rsidP="00D77B91">
            <w:pPr>
              <w:jc w:val="center"/>
              <w:rPr>
                <w:kern w:val="2"/>
                <w:sz w:val="24"/>
                <w:szCs w:val="24"/>
              </w:rPr>
            </w:pPr>
            <w:r w:rsidRPr="00454015">
              <w:rPr>
                <w:kern w:val="2"/>
                <w:sz w:val="24"/>
                <w:szCs w:val="24"/>
              </w:rPr>
              <w:t>60</w:t>
            </w:r>
          </w:p>
        </w:tc>
        <w:tc>
          <w:tcPr>
            <w:tcW w:w="2841" w:type="dxa"/>
            <w:vAlign w:val="center"/>
          </w:tcPr>
          <w:p w:rsidR="00454015" w:rsidRPr="00454015" w:rsidRDefault="00454015" w:rsidP="00D77B91">
            <w:pPr>
              <w:jc w:val="center"/>
              <w:rPr>
                <w:kern w:val="2"/>
                <w:sz w:val="24"/>
                <w:szCs w:val="24"/>
              </w:rPr>
            </w:pPr>
            <w:r w:rsidRPr="00454015">
              <w:rPr>
                <w:kern w:val="2"/>
                <w:sz w:val="24"/>
                <w:szCs w:val="24"/>
              </w:rPr>
              <w:t>90</w:t>
            </w:r>
          </w:p>
        </w:tc>
      </w:tr>
      <w:tr w:rsidR="00454015" w:rsidRPr="00454015">
        <w:tc>
          <w:tcPr>
            <w:tcW w:w="2840" w:type="dxa"/>
            <w:vAlign w:val="center"/>
          </w:tcPr>
          <w:p w:rsidR="00454015" w:rsidRPr="00454015" w:rsidRDefault="00454015" w:rsidP="00D77B91">
            <w:pPr>
              <w:jc w:val="center"/>
              <w:rPr>
                <w:kern w:val="2"/>
                <w:sz w:val="24"/>
                <w:szCs w:val="24"/>
              </w:rPr>
            </w:pPr>
            <w:r w:rsidRPr="00454015">
              <w:rPr>
                <w:kern w:val="2"/>
                <w:sz w:val="24"/>
                <w:szCs w:val="24"/>
              </w:rPr>
              <w:t>80</w:t>
            </w:r>
          </w:p>
        </w:tc>
        <w:tc>
          <w:tcPr>
            <w:tcW w:w="2841" w:type="dxa"/>
            <w:vAlign w:val="center"/>
          </w:tcPr>
          <w:p w:rsidR="00454015" w:rsidRPr="00454015" w:rsidRDefault="00454015" w:rsidP="00D77B91">
            <w:pPr>
              <w:jc w:val="center"/>
              <w:rPr>
                <w:kern w:val="2"/>
                <w:sz w:val="24"/>
                <w:szCs w:val="24"/>
              </w:rPr>
            </w:pPr>
            <w:r w:rsidRPr="00454015">
              <w:rPr>
                <w:kern w:val="2"/>
                <w:sz w:val="24"/>
                <w:szCs w:val="24"/>
              </w:rPr>
              <w:t>80</w:t>
            </w:r>
          </w:p>
        </w:tc>
        <w:tc>
          <w:tcPr>
            <w:tcW w:w="2841" w:type="dxa"/>
            <w:vAlign w:val="center"/>
          </w:tcPr>
          <w:p w:rsidR="00454015" w:rsidRPr="00454015" w:rsidRDefault="00454015" w:rsidP="00D77B91">
            <w:pPr>
              <w:jc w:val="center"/>
              <w:rPr>
                <w:kern w:val="2"/>
                <w:sz w:val="24"/>
                <w:szCs w:val="24"/>
              </w:rPr>
            </w:pPr>
            <w:r w:rsidRPr="00454015">
              <w:rPr>
                <w:kern w:val="2"/>
                <w:sz w:val="24"/>
                <w:szCs w:val="24"/>
              </w:rPr>
              <w:t>120</w:t>
            </w:r>
          </w:p>
        </w:tc>
      </w:tr>
    </w:tbl>
    <w:p w:rsidR="00726450" w:rsidRPr="00454015" w:rsidRDefault="00726450" w:rsidP="00D77B91">
      <w:pPr>
        <w:spacing w:line="360" w:lineRule="auto"/>
        <w:ind w:firstLineChars="200" w:firstLine="420"/>
      </w:pPr>
      <w:r w:rsidRPr="00454015">
        <w:rPr>
          <w:rFonts w:cs="宋体" w:hint="eastAsia"/>
        </w:rPr>
        <w:t>注：渐变段长度为行车道增加或减少一个车道和车道间路缘带宽度的线性过渡长度。</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454015">
        <w:rPr>
          <w:sz w:val="24"/>
          <w:szCs w:val="24"/>
        </w:rPr>
        <w:t>2</w:t>
      </w:r>
      <w:r w:rsidR="00726450" w:rsidRPr="00690D2E">
        <w:rPr>
          <w:rFonts w:cs="宋体" w:hint="eastAsia"/>
          <w:sz w:val="24"/>
          <w:szCs w:val="24"/>
        </w:rPr>
        <w:t>）在渐变段范围内行车道两边线的线形应一致并与双幅路段边线的线形相连续。汇流鼻后或分流鼻前，两行车道的公共铺面路段的纵面线形应一致。</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）汇流前的匝道系仅为超车之需而采用双车道时，宜在汇流前先并流为单车道，如图</w:t>
      </w:r>
      <w:r w:rsidR="00726450" w:rsidRPr="00690D2E">
        <w:rPr>
          <w:sz w:val="24"/>
          <w:szCs w:val="24"/>
        </w:rPr>
        <w:t>11.5.4</w:t>
      </w:r>
      <w:r w:rsidR="00726450" w:rsidRPr="00690D2E">
        <w:rPr>
          <w:rFonts w:cs="宋体" w:hint="eastAsia"/>
          <w:sz w:val="24"/>
          <w:szCs w:val="24"/>
        </w:rPr>
        <w:t>所示。在并流前应设置预告标志，且在并流渐变段内的路面上划有并流标记。</w:t>
      </w:r>
    </w:p>
    <w:p w:rsidR="00454015" w:rsidRPr="00E37EBA" w:rsidRDefault="0025404E" w:rsidP="00D77B91">
      <w:pPr>
        <w:jc w:val="center"/>
      </w:pPr>
      <w:r>
        <w:rPr>
          <w:noProof/>
        </w:rPr>
        <w:drawing>
          <wp:inline distT="0" distB="0" distL="0" distR="0">
            <wp:extent cx="3571875" cy="2428875"/>
            <wp:effectExtent l="19050" t="0" r="9525"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srcRect/>
                    <a:stretch>
                      <a:fillRect/>
                    </a:stretch>
                  </pic:blipFill>
                  <pic:spPr bwMode="auto">
                    <a:xfrm>
                      <a:off x="0" y="0"/>
                      <a:ext cx="3571875" cy="2428875"/>
                    </a:xfrm>
                    <a:prstGeom prst="rect">
                      <a:avLst/>
                    </a:prstGeom>
                    <a:noFill/>
                    <a:ln w="9525">
                      <a:noFill/>
                      <a:miter lim="800000"/>
                      <a:headEnd/>
                      <a:tailEnd/>
                    </a:ln>
                  </pic:spPr>
                </pic:pic>
              </a:graphicData>
            </a:graphic>
          </wp:inline>
        </w:drawing>
      </w:r>
    </w:p>
    <w:p w:rsidR="00726450" w:rsidRPr="00454015" w:rsidRDefault="00726450" w:rsidP="00D77B91">
      <w:pPr>
        <w:jc w:val="center"/>
      </w:pPr>
      <w:r w:rsidRPr="00E37EBA">
        <w:rPr>
          <w:rFonts w:cs="宋体" w:hint="eastAsia"/>
        </w:rPr>
        <w:t>图</w:t>
      </w:r>
      <w:r w:rsidRPr="00E37EBA">
        <w:t>11.5.4</w:t>
      </w:r>
      <w:r w:rsidRPr="00E37EBA">
        <w:rPr>
          <w:rFonts w:cs="宋体" w:hint="eastAsia"/>
        </w:rPr>
        <w:t>汇流前先并流</w:t>
      </w:r>
    </w:p>
    <w:p w:rsidR="00726450" w:rsidRPr="00690D2E" w:rsidRDefault="00726450" w:rsidP="00D77B91">
      <w:pPr>
        <w:spacing w:line="360" w:lineRule="auto"/>
        <w:ind w:firstLineChars="200" w:firstLine="480"/>
        <w:rPr>
          <w:sz w:val="24"/>
          <w:szCs w:val="24"/>
        </w:rPr>
      </w:pPr>
      <w:r w:rsidRPr="00690D2E">
        <w:rPr>
          <w:sz w:val="24"/>
          <w:szCs w:val="24"/>
        </w:rPr>
        <w:t>11.5.5</w:t>
      </w:r>
      <w:r w:rsidRPr="00690D2E">
        <w:rPr>
          <w:rFonts w:cs="宋体" w:hint="eastAsia"/>
          <w:sz w:val="24"/>
          <w:szCs w:val="24"/>
        </w:rPr>
        <w:t>相邻出、</w:t>
      </w:r>
      <w:r w:rsidR="00454015">
        <w:rPr>
          <w:rFonts w:cs="宋体" w:hint="eastAsia"/>
          <w:sz w:val="24"/>
          <w:szCs w:val="24"/>
        </w:rPr>
        <w:t>入</w:t>
      </w:r>
      <w:r w:rsidRPr="00690D2E">
        <w:rPr>
          <w:rFonts w:cs="宋体" w:hint="eastAsia"/>
          <w:sz w:val="24"/>
          <w:szCs w:val="24"/>
        </w:rPr>
        <w:t>口的间距</w:t>
      </w:r>
    </w:p>
    <w:p w:rsidR="00454015"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）高速公路上如图</w:t>
      </w:r>
      <w:r w:rsidR="00726450" w:rsidRPr="00690D2E">
        <w:rPr>
          <w:sz w:val="24"/>
          <w:szCs w:val="24"/>
        </w:rPr>
        <w:t>11</w:t>
      </w:r>
      <w:r w:rsidR="006A04F3">
        <w:rPr>
          <w:sz w:val="24"/>
          <w:szCs w:val="24"/>
        </w:rPr>
        <w:t>.</w:t>
      </w:r>
      <w:r w:rsidR="00726450" w:rsidRPr="00690D2E">
        <w:rPr>
          <w:sz w:val="24"/>
          <w:szCs w:val="24"/>
        </w:rPr>
        <w:t>5.5</w:t>
      </w:r>
      <w:r w:rsidR="00726450" w:rsidRPr="00690D2E">
        <w:rPr>
          <w:rFonts w:cs="宋体" w:hint="eastAsia"/>
          <w:sz w:val="24"/>
          <w:szCs w:val="24"/>
        </w:rPr>
        <w:t>所示的各种相邻出口或</w:t>
      </w:r>
      <w:r w:rsidR="00454015">
        <w:rPr>
          <w:rFonts w:cs="宋体" w:hint="eastAsia"/>
          <w:sz w:val="24"/>
          <w:szCs w:val="24"/>
        </w:rPr>
        <w:t>入</w:t>
      </w:r>
      <w:r w:rsidR="00726450" w:rsidRPr="00690D2E">
        <w:rPr>
          <w:rFonts w:cs="宋体" w:hint="eastAsia"/>
          <w:sz w:val="24"/>
          <w:szCs w:val="24"/>
        </w:rPr>
        <w:t>口之间、匝道上相邻出口或</w:t>
      </w:r>
      <w:r w:rsidR="00454015">
        <w:rPr>
          <w:rFonts w:cs="宋体" w:hint="eastAsia"/>
          <w:sz w:val="24"/>
          <w:szCs w:val="24"/>
        </w:rPr>
        <w:t>入</w:t>
      </w:r>
      <w:r w:rsidR="00726450" w:rsidRPr="00690D2E">
        <w:rPr>
          <w:rFonts w:cs="宋体" w:hint="eastAsia"/>
          <w:sz w:val="24"/>
          <w:szCs w:val="24"/>
        </w:rPr>
        <w:t>口之间、主线上的出口至前方相邻入口之间的距离应不小于表</w:t>
      </w:r>
      <w:r w:rsidR="00726450" w:rsidRPr="00690D2E">
        <w:rPr>
          <w:sz w:val="24"/>
          <w:szCs w:val="24"/>
        </w:rPr>
        <w:t>11</w:t>
      </w:r>
      <w:r w:rsidR="006A04F3">
        <w:rPr>
          <w:sz w:val="24"/>
          <w:szCs w:val="24"/>
        </w:rPr>
        <w:t>.</w:t>
      </w:r>
      <w:r w:rsidR="00726450" w:rsidRPr="00690D2E">
        <w:rPr>
          <w:sz w:val="24"/>
          <w:szCs w:val="24"/>
        </w:rPr>
        <w:t>5.5</w:t>
      </w:r>
      <w:r w:rsidR="00726450" w:rsidRPr="00690D2E">
        <w:rPr>
          <w:rFonts w:cs="宋体" w:hint="eastAsia"/>
          <w:sz w:val="24"/>
          <w:szCs w:val="24"/>
        </w:rPr>
        <w:t>所列之值。</w:t>
      </w:r>
    </w:p>
    <w:p w:rsidR="00454015" w:rsidRPr="00E37EBA" w:rsidRDefault="0025404E" w:rsidP="00D77B91">
      <w:pPr>
        <w:jc w:val="center"/>
      </w:pPr>
      <w:r>
        <w:rPr>
          <w:noProof/>
        </w:rPr>
        <w:drawing>
          <wp:inline distT="0" distB="0" distL="0" distR="0">
            <wp:extent cx="5210175" cy="1304925"/>
            <wp:effectExtent l="19050" t="0" r="9525"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srcRect/>
                    <a:stretch>
                      <a:fillRect/>
                    </a:stretch>
                  </pic:blipFill>
                  <pic:spPr bwMode="auto">
                    <a:xfrm>
                      <a:off x="0" y="0"/>
                      <a:ext cx="5210175" cy="1304925"/>
                    </a:xfrm>
                    <a:prstGeom prst="rect">
                      <a:avLst/>
                    </a:prstGeom>
                    <a:noFill/>
                    <a:ln w="9525">
                      <a:noFill/>
                      <a:miter lim="800000"/>
                      <a:headEnd/>
                      <a:tailEnd/>
                    </a:ln>
                  </pic:spPr>
                </pic:pic>
              </a:graphicData>
            </a:graphic>
          </wp:inline>
        </w:drawing>
      </w:r>
    </w:p>
    <w:p w:rsidR="00726450" w:rsidRPr="00454015" w:rsidRDefault="00726450" w:rsidP="00D77B91">
      <w:pPr>
        <w:jc w:val="center"/>
      </w:pPr>
      <w:r w:rsidRPr="00E37EBA">
        <w:rPr>
          <w:rFonts w:cs="宋体" w:hint="eastAsia"/>
        </w:rPr>
        <w:t>图</w:t>
      </w:r>
      <w:r w:rsidRPr="00E37EBA">
        <w:t>1 1</w:t>
      </w:r>
      <w:r w:rsidR="006A04F3" w:rsidRPr="00E37EBA">
        <w:t>.</w:t>
      </w:r>
      <w:r w:rsidRPr="00E37EBA">
        <w:t>5.5</w:t>
      </w:r>
      <w:r w:rsidR="00454015" w:rsidRPr="00E37EBA">
        <w:t xml:space="preserve"> </w:t>
      </w:r>
      <w:r w:rsidR="00454015" w:rsidRPr="00E37EBA">
        <w:rPr>
          <w:rFonts w:cs="宋体" w:hint="eastAsia"/>
        </w:rPr>
        <w:t>各种相邻出、入口之间的距离</w:t>
      </w:r>
    </w:p>
    <w:p w:rsidR="00726450" w:rsidRPr="00690D2E" w:rsidRDefault="00726450" w:rsidP="00D77B91">
      <w:pPr>
        <w:spacing w:line="360" w:lineRule="auto"/>
        <w:jc w:val="center"/>
        <w:rPr>
          <w:sz w:val="24"/>
          <w:szCs w:val="24"/>
        </w:rPr>
      </w:pPr>
      <w:r w:rsidRPr="00690D2E">
        <w:rPr>
          <w:rFonts w:cs="宋体" w:hint="eastAsia"/>
          <w:sz w:val="24"/>
          <w:szCs w:val="24"/>
        </w:rPr>
        <w:t>表</w:t>
      </w:r>
      <w:r w:rsidRPr="00690D2E">
        <w:rPr>
          <w:sz w:val="24"/>
          <w:szCs w:val="24"/>
        </w:rPr>
        <w:t>11</w:t>
      </w:r>
      <w:r w:rsidR="006A04F3">
        <w:rPr>
          <w:sz w:val="24"/>
          <w:szCs w:val="24"/>
        </w:rPr>
        <w:t>.</w:t>
      </w:r>
      <w:r w:rsidRPr="00690D2E">
        <w:rPr>
          <w:sz w:val="24"/>
          <w:szCs w:val="24"/>
        </w:rPr>
        <w:t>5.5</w:t>
      </w:r>
      <w:r w:rsidR="00454015">
        <w:rPr>
          <w:sz w:val="24"/>
          <w:szCs w:val="24"/>
        </w:rPr>
        <w:t xml:space="preserve"> </w:t>
      </w:r>
      <w:r w:rsidRPr="00690D2E">
        <w:rPr>
          <w:rFonts w:cs="宋体" w:hint="eastAsia"/>
          <w:sz w:val="24"/>
          <w:szCs w:val="24"/>
        </w:rPr>
        <w:t>高速公路相邻出、入口最小间距</w:t>
      </w:r>
    </w:p>
    <w:tbl>
      <w:tblPr>
        <w:tblStyle w:val="a3"/>
        <w:tblW w:w="5000" w:type="pct"/>
        <w:tblInd w:w="0" w:type="dxa"/>
        <w:tblLook w:val="01E0"/>
      </w:tblPr>
      <w:tblGrid>
        <w:gridCol w:w="961"/>
        <w:gridCol w:w="610"/>
        <w:gridCol w:w="1290"/>
        <w:gridCol w:w="3279"/>
        <w:gridCol w:w="794"/>
        <w:gridCol w:w="794"/>
        <w:gridCol w:w="794"/>
      </w:tblGrid>
      <w:tr w:rsidR="00545913" w:rsidRPr="00454015">
        <w:tc>
          <w:tcPr>
            <w:tcW w:w="3602" w:type="pct"/>
            <w:gridSpan w:val="4"/>
            <w:vAlign w:val="center"/>
          </w:tcPr>
          <w:p w:rsidR="00545913" w:rsidRPr="00454015" w:rsidRDefault="00545913" w:rsidP="00D77B91">
            <w:pPr>
              <w:jc w:val="center"/>
              <w:rPr>
                <w:kern w:val="2"/>
                <w:sz w:val="24"/>
                <w:szCs w:val="24"/>
              </w:rPr>
            </w:pPr>
            <w:r w:rsidRPr="00454015">
              <w:rPr>
                <w:rFonts w:cs="宋体" w:hint="eastAsia"/>
                <w:kern w:val="2"/>
                <w:sz w:val="24"/>
                <w:szCs w:val="24"/>
              </w:rPr>
              <w:t>主线设计速度</w:t>
            </w:r>
            <w:r w:rsidRPr="00454015">
              <w:rPr>
                <w:kern w:val="2"/>
                <w:sz w:val="24"/>
                <w:szCs w:val="24"/>
              </w:rPr>
              <w:t>(km/h)</w:t>
            </w:r>
          </w:p>
        </w:tc>
        <w:tc>
          <w:tcPr>
            <w:tcW w:w="466" w:type="pct"/>
            <w:vAlign w:val="center"/>
          </w:tcPr>
          <w:p w:rsidR="00545913" w:rsidRPr="00454015" w:rsidRDefault="00545913" w:rsidP="00D77B91">
            <w:pPr>
              <w:jc w:val="center"/>
              <w:rPr>
                <w:kern w:val="2"/>
                <w:sz w:val="24"/>
                <w:szCs w:val="24"/>
              </w:rPr>
            </w:pPr>
            <w:r w:rsidRPr="00454015">
              <w:rPr>
                <w:kern w:val="2"/>
                <w:sz w:val="24"/>
                <w:szCs w:val="24"/>
              </w:rPr>
              <w:t>120</w:t>
            </w:r>
          </w:p>
        </w:tc>
        <w:tc>
          <w:tcPr>
            <w:tcW w:w="466" w:type="pct"/>
            <w:vAlign w:val="center"/>
          </w:tcPr>
          <w:p w:rsidR="00545913" w:rsidRPr="00454015" w:rsidRDefault="00545913" w:rsidP="00D77B91">
            <w:pPr>
              <w:jc w:val="center"/>
              <w:rPr>
                <w:kern w:val="2"/>
                <w:sz w:val="24"/>
                <w:szCs w:val="24"/>
              </w:rPr>
            </w:pPr>
            <w:r w:rsidRPr="00454015">
              <w:rPr>
                <w:kern w:val="2"/>
                <w:sz w:val="24"/>
                <w:szCs w:val="24"/>
              </w:rPr>
              <w:t>100</w:t>
            </w:r>
          </w:p>
        </w:tc>
        <w:tc>
          <w:tcPr>
            <w:tcW w:w="466" w:type="pct"/>
            <w:vAlign w:val="center"/>
          </w:tcPr>
          <w:p w:rsidR="00545913" w:rsidRPr="00454015" w:rsidRDefault="00545913" w:rsidP="00D77B91">
            <w:pPr>
              <w:jc w:val="center"/>
              <w:rPr>
                <w:kern w:val="2"/>
                <w:sz w:val="24"/>
                <w:szCs w:val="24"/>
              </w:rPr>
            </w:pPr>
            <w:r w:rsidRPr="00454015">
              <w:rPr>
                <w:kern w:val="2"/>
                <w:sz w:val="24"/>
                <w:szCs w:val="24"/>
              </w:rPr>
              <w:t>80</w:t>
            </w:r>
          </w:p>
        </w:tc>
      </w:tr>
      <w:tr w:rsidR="00545913" w:rsidRPr="00454015">
        <w:tc>
          <w:tcPr>
            <w:tcW w:w="563" w:type="pct"/>
            <w:vMerge w:val="restart"/>
            <w:vAlign w:val="center"/>
          </w:tcPr>
          <w:p w:rsidR="00545913" w:rsidRDefault="00545913" w:rsidP="00D77B91">
            <w:pPr>
              <w:jc w:val="center"/>
              <w:rPr>
                <w:kern w:val="2"/>
                <w:sz w:val="24"/>
                <w:szCs w:val="24"/>
              </w:rPr>
            </w:pPr>
            <w:r w:rsidRPr="00454015">
              <w:rPr>
                <w:rFonts w:cs="宋体" w:hint="eastAsia"/>
                <w:kern w:val="2"/>
                <w:sz w:val="24"/>
                <w:szCs w:val="24"/>
              </w:rPr>
              <w:t>间距</w:t>
            </w:r>
          </w:p>
          <w:p w:rsidR="00545913" w:rsidRPr="00454015" w:rsidRDefault="00545913" w:rsidP="00D77B91">
            <w:pPr>
              <w:jc w:val="center"/>
              <w:rPr>
                <w:kern w:val="2"/>
                <w:sz w:val="24"/>
                <w:szCs w:val="24"/>
              </w:rPr>
            </w:pPr>
            <w:r>
              <w:rPr>
                <w:kern w:val="2"/>
                <w:sz w:val="24"/>
                <w:szCs w:val="24"/>
              </w:rPr>
              <w:t>(m)</w:t>
            </w:r>
          </w:p>
        </w:tc>
        <w:tc>
          <w:tcPr>
            <w:tcW w:w="358" w:type="pct"/>
            <w:vMerge w:val="restart"/>
            <w:vAlign w:val="center"/>
          </w:tcPr>
          <w:p w:rsidR="00545913" w:rsidRPr="00454015" w:rsidRDefault="00545913" w:rsidP="00D77B91">
            <w:pPr>
              <w:jc w:val="center"/>
              <w:rPr>
                <w:kern w:val="2"/>
                <w:sz w:val="24"/>
                <w:szCs w:val="24"/>
              </w:rPr>
            </w:pPr>
            <w:r w:rsidRPr="00454015">
              <w:rPr>
                <w:kern w:val="2"/>
                <w:sz w:val="24"/>
                <w:szCs w:val="24"/>
              </w:rPr>
              <w:t>L</w:t>
            </w:r>
            <w:r w:rsidRPr="00454015">
              <w:rPr>
                <w:kern w:val="2"/>
                <w:sz w:val="24"/>
                <w:szCs w:val="24"/>
                <w:vertAlign w:val="subscript"/>
              </w:rPr>
              <w:t>1</w:t>
            </w:r>
          </w:p>
        </w:tc>
        <w:tc>
          <w:tcPr>
            <w:tcW w:w="2680" w:type="pct"/>
            <w:gridSpan w:val="2"/>
            <w:vAlign w:val="center"/>
          </w:tcPr>
          <w:p w:rsidR="00545913" w:rsidRPr="00454015" w:rsidRDefault="00545913" w:rsidP="00D77B91">
            <w:pPr>
              <w:jc w:val="center"/>
              <w:rPr>
                <w:kern w:val="2"/>
                <w:sz w:val="24"/>
                <w:szCs w:val="24"/>
              </w:rPr>
            </w:pPr>
            <w:r w:rsidRPr="00454015">
              <w:rPr>
                <w:rFonts w:cs="宋体" w:hint="eastAsia"/>
                <w:kern w:val="2"/>
                <w:sz w:val="24"/>
                <w:szCs w:val="24"/>
              </w:rPr>
              <w:t>一般值</w:t>
            </w:r>
          </w:p>
        </w:tc>
        <w:tc>
          <w:tcPr>
            <w:tcW w:w="466" w:type="pct"/>
            <w:vAlign w:val="center"/>
          </w:tcPr>
          <w:p w:rsidR="00545913" w:rsidRPr="00454015" w:rsidRDefault="00545913" w:rsidP="00D77B91">
            <w:pPr>
              <w:jc w:val="center"/>
              <w:rPr>
                <w:kern w:val="2"/>
                <w:sz w:val="24"/>
                <w:szCs w:val="24"/>
              </w:rPr>
            </w:pPr>
            <w:r w:rsidRPr="00454015">
              <w:rPr>
                <w:kern w:val="2"/>
                <w:sz w:val="24"/>
                <w:szCs w:val="24"/>
              </w:rPr>
              <w:t>350</w:t>
            </w:r>
          </w:p>
        </w:tc>
        <w:tc>
          <w:tcPr>
            <w:tcW w:w="466" w:type="pct"/>
            <w:vAlign w:val="center"/>
          </w:tcPr>
          <w:p w:rsidR="00545913" w:rsidRPr="00454015" w:rsidRDefault="00545913" w:rsidP="00D77B91">
            <w:pPr>
              <w:jc w:val="center"/>
              <w:rPr>
                <w:kern w:val="2"/>
                <w:sz w:val="24"/>
                <w:szCs w:val="24"/>
              </w:rPr>
            </w:pPr>
            <w:r w:rsidRPr="00454015">
              <w:rPr>
                <w:kern w:val="2"/>
                <w:sz w:val="24"/>
                <w:szCs w:val="24"/>
              </w:rPr>
              <w:t>300</w:t>
            </w:r>
          </w:p>
        </w:tc>
        <w:tc>
          <w:tcPr>
            <w:tcW w:w="466" w:type="pct"/>
            <w:vAlign w:val="center"/>
          </w:tcPr>
          <w:p w:rsidR="00545913" w:rsidRPr="00454015" w:rsidRDefault="00545913" w:rsidP="00D77B91">
            <w:pPr>
              <w:jc w:val="center"/>
              <w:rPr>
                <w:kern w:val="2"/>
                <w:sz w:val="24"/>
                <w:szCs w:val="24"/>
              </w:rPr>
            </w:pPr>
            <w:r w:rsidRPr="00454015">
              <w:rPr>
                <w:kern w:val="2"/>
                <w:sz w:val="24"/>
                <w:szCs w:val="24"/>
              </w:rPr>
              <w:t>250</w:t>
            </w:r>
          </w:p>
        </w:tc>
      </w:tr>
      <w:tr w:rsidR="00545913" w:rsidRPr="00454015">
        <w:tc>
          <w:tcPr>
            <w:tcW w:w="563" w:type="pct"/>
            <w:vMerge/>
            <w:vAlign w:val="center"/>
          </w:tcPr>
          <w:p w:rsidR="00545913" w:rsidRPr="00454015" w:rsidRDefault="00545913" w:rsidP="00D77B91">
            <w:pPr>
              <w:jc w:val="center"/>
              <w:rPr>
                <w:kern w:val="2"/>
                <w:sz w:val="24"/>
                <w:szCs w:val="24"/>
              </w:rPr>
            </w:pPr>
          </w:p>
        </w:tc>
        <w:tc>
          <w:tcPr>
            <w:tcW w:w="358" w:type="pct"/>
            <w:vMerge/>
            <w:vAlign w:val="center"/>
          </w:tcPr>
          <w:p w:rsidR="00545913" w:rsidRPr="00454015" w:rsidRDefault="00545913" w:rsidP="00D77B91">
            <w:pPr>
              <w:jc w:val="center"/>
              <w:rPr>
                <w:kern w:val="2"/>
                <w:sz w:val="24"/>
                <w:szCs w:val="24"/>
              </w:rPr>
            </w:pPr>
          </w:p>
        </w:tc>
        <w:tc>
          <w:tcPr>
            <w:tcW w:w="757" w:type="pct"/>
            <w:vMerge w:val="restart"/>
            <w:vAlign w:val="center"/>
          </w:tcPr>
          <w:p w:rsidR="00545913" w:rsidRPr="00454015" w:rsidRDefault="00545913" w:rsidP="00D77B91">
            <w:pPr>
              <w:jc w:val="center"/>
              <w:rPr>
                <w:kern w:val="2"/>
                <w:sz w:val="24"/>
                <w:szCs w:val="24"/>
              </w:rPr>
            </w:pPr>
            <w:r w:rsidRPr="00454015">
              <w:rPr>
                <w:rFonts w:cs="宋体" w:hint="eastAsia"/>
                <w:kern w:val="2"/>
                <w:sz w:val="24"/>
                <w:szCs w:val="24"/>
              </w:rPr>
              <w:t>最小值</w:t>
            </w:r>
          </w:p>
        </w:tc>
        <w:tc>
          <w:tcPr>
            <w:tcW w:w="1923" w:type="pct"/>
            <w:vAlign w:val="center"/>
          </w:tcPr>
          <w:p w:rsidR="00545913" w:rsidRPr="00454015" w:rsidRDefault="00545913" w:rsidP="00D77B91">
            <w:pPr>
              <w:jc w:val="center"/>
              <w:rPr>
                <w:kern w:val="2"/>
                <w:sz w:val="24"/>
                <w:szCs w:val="24"/>
              </w:rPr>
            </w:pPr>
            <w:r w:rsidRPr="00454015">
              <w:rPr>
                <w:rFonts w:cs="宋体" w:hint="eastAsia"/>
                <w:kern w:val="2"/>
                <w:sz w:val="24"/>
                <w:szCs w:val="24"/>
              </w:rPr>
              <w:t>干线</w:t>
            </w:r>
          </w:p>
        </w:tc>
        <w:tc>
          <w:tcPr>
            <w:tcW w:w="466" w:type="pct"/>
            <w:vAlign w:val="center"/>
          </w:tcPr>
          <w:p w:rsidR="00545913" w:rsidRPr="00454015" w:rsidRDefault="00545913" w:rsidP="00D77B91">
            <w:pPr>
              <w:jc w:val="center"/>
              <w:rPr>
                <w:kern w:val="2"/>
                <w:sz w:val="24"/>
                <w:szCs w:val="24"/>
              </w:rPr>
            </w:pPr>
            <w:r w:rsidRPr="00454015">
              <w:rPr>
                <w:kern w:val="2"/>
                <w:sz w:val="24"/>
                <w:szCs w:val="24"/>
              </w:rPr>
              <w:t>300</w:t>
            </w:r>
          </w:p>
        </w:tc>
        <w:tc>
          <w:tcPr>
            <w:tcW w:w="466" w:type="pct"/>
            <w:vAlign w:val="center"/>
          </w:tcPr>
          <w:p w:rsidR="00545913" w:rsidRPr="00454015" w:rsidRDefault="00545913" w:rsidP="00D77B91">
            <w:pPr>
              <w:jc w:val="center"/>
              <w:rPr>
                <w:kern w:val="2"/>
                <w:sz w:val="24"/>
                <w:szCs w:val="24"/>
              </w:rPr>
            </w:pPr>
            <w:r w:rsidRPr="00454015">
              <w:rPr>
                <w:kern w:val="2"/>
                <w:sz w:val="24"/>
                <w:szCs w:val="24"/>
              </w:rPr>
              <w:t>250</w:t>
            </w:r>
          </w:p>
        </w:tc>
        <w:tc>
          <w:tcPr>
            <w:tcW w:w="466" w:type="pct"/>
            <w:vAlign w:val="center"/>
          </w:tcPr>
          <w:p w:rsidR="00545913" w:rsidRPr="00454015" w:rsidRDefault="00545913" w:rsidP="00D77B91">
            <w:pPr>
              <w:jc w:val="center"/>
              <w:rPr>
                <w:kern w:val="2"/>
                <w:sz w:val="24"/>
                <w:szCs w:val="24"/>
              </w:rPr>
            </w:pPr>
            <w:r w:rsidRPr="00454015">
              <w:rPr>
                <w:kern w:val="2"/>
                <w:sz w:val="24"/>
                <w:szCs w:val="24"/>
              </w:rPr>
              <w:t>200</w:t>
            </w:r>
          </w:p>
        </w:tc>
      </w:tr>
      <w:tr w:rsidR="00545913" w:rsidRPr="00454015">
        <w:tc>
          <w:tcPr>
            <w:tcW w:w="563" w:type="pct"/>
            <w:vMerge/>
            <w:vAlign w:val="center"/>
          </w:tcPr>
          <w:p w:rsidR="00545913" w:rsidRPr="00454015" w:rsidRDefault="00545913" w:rsidP="00D77B91">
            <w:pPr>
              <w:jc w:val="center"/>
              <w:rPr>
                <w:kern w:val="2"/>
                <w:sz w:val="24"/>
                <w:szCs w:val="24"/>
              </w:rPr>
            </w:pPr>
          </w:p>
        </w:tc>
        <w:tc>
          <w:tcPr>
            <w:tcW w:w="358" w:type="pct"/>
            <w:vMerge/>
            <w:vAlign w:val="center"/>
          </w:tcPr>
          <w:p w:rsidR="00545913" w:rsidRPr="00454015" w:rsidRDefault="00545913" w:rsidP="00D77B91">
            <w:pPr>
              <w:jc w:val="center"/>
              <w:rPr>
                <w:kern w:val="2"/>
                <w:sz w:val="24"/>
                <w:szCs w:val="24"/>
              </w:rPr>
            </w:pPr>
          </w:p>
        </w:tc>
        <w:tc>
          <w:tcPr>
            <w:tcW w:w="757" w:type="pct"/>
            <w:vMerge/>
            <w:vAlign w:val="center"/>
          </w:tcPr>
          <w:p w:rsidR="00545913" w:rsidRPr="00454015" w:rsidRDefault="00545913" w:rsidP="00D77B91">
            <w:pPr>
              <w:jc w:val="center"/>
              <w:rPr>
                <w:kern w:val="2"/>
                <w:sz w:val="24"/>
                <w:szCs w:val="24"/>
              </w:rPr>
            </w:pPr>
          </w:p>
        </w:tc>
        <w:tc>
          <w:tcPr>
            <w:tcW w:w="1923" w:type="pct"/>
            <w:vAlign w:val="center"/>
          </w:tcPr>
          <w:p w:rsidR="00545913" w:rsidRPr="00454015" w:rsidRDefault="00545913" w:rsidP="00D77B91">
            <w:pPr>
              <w:jc w:val="center"/>
              <w:rPr>
                <w:kern w:val="2"/>
                <w:sz w:val="24"/>
                <w:szCs w:val="24"/>
              </w:rPr>
            </w:pPr>
            <w:r w:rsidRPr="00454015">
              <w:rPr>
                <w:rFonts w:cs="宋体" w:hint="eastAsia"/>
                <w:kern w:val="2"/>
                <w:sz w:val="24"/>
                <w:szCs w:val="24"/>
              </w:rPr>
              <w:t>支线</w:t>
            </w:r>
          </w:p>
        </w:tc>
        <w:tc>
          <w:tcPr>
            <w:tcW w:w="466" w:type="pct"/>
            <w:vAlign w:val="center"/>
          </w:tcPr>
          <w:p w:rsidR="00545913" w:rsidRPr="00454015" w:rsidRDefault="00545913" w:rsidP="00D77B91">
            <w:pPr>
              <w:jc w:val="center"/>
              <w:rPr>
                <w:kern w:val="2"/>
                <w:sz w:val="24"/>
                <w:szCs w:val="24"/>
              </w:rPr>
            </w:pPr>
            <w:r w:rsidRPr="00454015">
              <w:rPr>
                <w:kern w:val="2"/>
                <w:sz w:val="24"/>
                <w:szCs w:val="24"/>
              </w:rPr>
              <w:t>240</w:t>
            </w:r>
          </w:p>
        </w:tc>
        <w:tc>
          <w:tcPr>
            <w:tcW w:w="466" w:type="pct"/>
            <w:vAlign w:val="center"/>
          </w:tcPr>
          <w:p w:rsidR="00545913" w:rsidRPr="00454015" w:rsidRDefault="00545913" w:rsidP="00D77B91">
            <w:pPr>
              <w:jc w:val="center"/>
              <w:rPr>
                <w:kern w:val="2"/>
                <w:sz w:val="24"/>
                <w:szCs w:val="24"/>
              </w:rPr>
            </w:pPr>
            <w:r w:rsidRPr="00454015">
              <w:rPr>
                <w:kern w:val="2"/>
                <w:sz w:val="24"/>
                <w:szCs w:val="24"/>
              </w:rPr>
              <w:t>220</w:t>
            </w:r>
          </w:p>
        </w:tc>
        <w:tc>
          <w:tcPr>
            <w:tcW w:w="466" w:type="pct"/>
            <w:vAlign w:val="center"/>
          </w:tcPr>
          <w:p w:rsidR="00545913" w:rsidRPr="00454015" w:rsidRDefault="00545913" w:rsidP="00D77B91">
            <w:pPr>
              <w:jc w:val="center"/>
              <w:rPr>
                <w:kern w:val="2"/>
                <w:sz w:val="24"/>
                <w:szCs w:val="24"/>
              </w:rPr>
            </w:pPr>
            <w:r w:rsidRPr="00454015">
              <w:rPr>
                <w:kern w:val="2"/>
                <w:sz w:val="24"/>
                <w:szCs w:val="24"/>
              </w:rPr>
              <w:t>200</w:t>
            </w:r>
          </w:p>
        </w:tc>
      </w:tr>
      <w:tr w:rsidR="00545913" w:rsidRPr="00454015">
        <w:tc>
          <w:tcPr>
            <w:tcW w:w="563" w:type="pct"/>
            <w:vMerge/>
            <w:vAlign w:val="center"/>
          </w:tcPr>
          <w:p w:rsidR="00545913" w:rsidRPr="00454015" w:rsidRDefault="00545913" w:rsidP="00D77B91">
            <w:pPr>
              <w:jc w:val="center"/>
              <w:rPr>
                <w:kern w:val="2"/>
                <w:sz w:val="24"/>
                <w:szCs w:val="24"/>
              </w:rPr>
            </w:pPr>
          </w:p>
        </w:tc>
        <w:tc>
          <w:tcPr>
            <w:tcW w:w="358" w:type="pct"/>
            <w:vMerge w:val="restart"/>
            <w:vAlign w:val="center"/>
          </w:tcPr>
          <w:p w:rsidR="00545913" w:rsidRPr="00454015" w:rsidRDefault="00545913" w:rsidP="00D77B91">
            <w:pPr>
              <w:jc w:val="center"/>
              <w:rPr>
                <w:kern w:val="2"/>
                <w:sz w:val="24"/>
                <w:szCs w:val="24"/>
              </w:rPr>
            </w:pPr>
            <w:r w:rsidRPr="00454015">
              <w:rPr>
                <w:kern w:val="2"/>
                <w:sz w:val="24"/>
                <w:szCs w:val="24"/>
              </w:rPr>
              <w:t>L</w:t>
            </w:r>
            <w:r w:rsidRPr="00454015">
              <w:rPr>
                <w:kern w:val="2"/>
                <w:sz w:val="24"/>
                <w:szCs w:val="24"/>
                <w:vertAlign w:val="subscript"/>
              </w:rPr>
              <w:t>2</w:t>
            </w:r>
          </w:p>
        </w:tc>
        <w:tc>
          <w:tcPr>
            <w:tcW w:w="2680" w:type="pct"/>
            <w:gridSpan w:val="2"/>
            <w:vAlign w:val="center"/>
          </w:tcPr>
          <w:p w:rsidR="00545913" w:rsidRPr="00454015" w:rsidRDefault="00545913" w:rsidP="00D77B91">
            <w:pPr>
              <w:jc w:val="center"/>
              <w:rPr>
                <w:kern w:val="2"/>
                <w:sz w:val="24"/>
                <w:szCs w:val="24"/>
              </w:rPr>
            </w:pPr>
            <w:r w:rsidRPr="00454015">
              <w:rPr>
                <w:rFonts w:cs="宋体" w:hint="eastAsia"/>
                <w:kern w:val="2"/>
                <w:sz w:val="24"/>
                <w:szCs w:val="24"/>
              </w:rPr>
              <w:t>一般值</w:t>
            </w:r>
          </w:p>
        </w:tc>
        <w:tc>
          <w:tcPr>
            <w:tcW w:w="466" w:type="pct"/>
            <w:vAlign w:val="center"/>
          </w:tcPr>
          <w:p w:rsidR="00545913" w:rsidRPr="00454015" w:rsidRDefault="00545913" w:rsidP="00D77B91">
            <w:pPr>
              <w:jc w:val="center"/>
              <w:rPr>
                <w:kern w:val="2"/>
                <w:sz w:val="24"/>
                <w:szCs w:val="24"/>
              </w:rPr>
            </w:pPr>
            <w:r w:rsidRPr="00454015">
              <w:rPr>
                <w:kern w:val="2"/>
                <w:sz w:val="24"/>
                <w:szCs w:val="24"/>
              </w:rPr>
              <w:t>300</w:t>
            </w:r>
          </w:p>
        </w:tc>
        <w:tc>
          <w:tcPr>
            <w:tcW w:w="466" w:type="pct"/>
            <w:vAlign w:val="center"/>
          </w:tcPr>
          <w:p w:rsidR="00545913" w:rsidRPr="00454015" w:rsidRDefault="00545913" w:rsidP="00D77B91">
            <w:pPr>
              <w:jc w:val="center"/>
              <w:rPr>
                <w:kern w:val="2"/>
                <w:sz w:val="24"/>
                <w:szCs w:val="24"/>
              </w:rPr>
            </w:pPr>
            <w:r w:rsidRPr="00454015">
              <w:rPr>
                <w:kern w:val="2"/>
                <w:sz w:val="24"/>
                <w:szCs w:val="24"/>
              </w:rPr>
              <w:t>250</w:t>
            </w:r>
          </w:p>
        </w:tc>
        <w:tc>
          <w:tcPr>
            <w:tcW w:w="466" w:type="pct"/>
            <w:vAlign w:val="center"/>
          </w:tcPr>
          <w:p w:rsidR="00545913" w:rsidRPr="00454015" w:rsidRDefault="00545913" w:rsidP="00D77B91">
            <w:pPr>
              <w:jc w:val="center"/>
              <w:rPr>
                <w:kern w:val="2"/>
                <w:sz w:val="24"/>
                <w:szCs w:val="24"/>
              </w:rPr>
            </w:pPr>
            <w:r w:rsidRPr="00454015">
              <w:rPr>
                <w:kern w:val="2"/>
                <w:sz w:val="24"/>
                <w:szCs w:val="24"/>
              </w:rPr>
              <w:t>200</w:t>
            </w:r>
          </w:p>
        </w:tc>
      </w:tr>
      <w:tr w:rsidR="00545913" w:rsidRPr="00454015">
        <w:tc>
          <w:tcPr>
            <w:tcW w:w="563" w:type="pct"/>
            <w:vMerge/>
            <w:vAlign w:val="center"/>
          </w:tcPr>
          <w:p w:rsidR="00545913" w:rsidRPr="00454015" w:rsidRDefault="00545913" w:rsidP="00D77B91">
            <w:pPr>
              <w:jc w:val="center"/>
              <w:rPr>
                <w:kern w:val="2"/>
                <w:sz w:val="24"/>
                <w:szCs w:val="24"/>
              </w:rPr>
            </w:pPr>
          </w:p>
        </w:tc>
        <w:tc>
          <w:tcPr>
            <w:tcW w:w="358" w:type="pct"/>
            <w:vMerge/>
            <w:vAlign w:val="center"/>
          </w:tcPr>
          <w:p w:rsidR="00545913" w:rsidRPr="00454015" w:rsidRDefault="00545913" w:rsidP="00D77B91">
            <w:pPr>
              <w:jc w:val="center"/>
              <w:rPr>
                <w:kern w:val="2"/>
                <w:sz w:val="24"/>
                <w:szCs w:val="24"/>
              </w:rPr>
            </w:pPr>
          </w:p>
        </w:tc>
        <w:tc>
          <w:tcPr>
            <w:tcW w:w="757" w:type="pct"/>
            <w:vAlign w:val="center"/>
          </w:tcPr>
          <w:p w:rsidR="00545913" w:rsidRPr="00454015" w:rsidRDefault="00545913" w:rsidP="00D77B91">
            <w:pPr>
              <w:jc w:val="center"/>
              <w:rPr>
                <w:kern w:val="2"/>
                <w:sz w:val="24"/>
                <w:szCs w:val="24"/>
              </w:rPr>
            </w:pPr>
            <w:r w:rsidRPr="00454015">
              <w:rPr>
                <w:rFonts w:cs="宋体" w:hint="eastAsia"/>
                <w:kern w:val="2"/>
                <w:sz w:val="24"/>
                <w:szCs w:val="24"/>
              </w:rPr>
              <w:t>最小值</w:t>
            </w:r>
          </w:p>
        </w:tc>
        <w:tc>
          <w:tcPr>
            <w:tcW w:w="1923" w:type="pct"/>
            <w:vAlign w:val="center"/>
          </w:tcPr>
          <w:p w:rsidR="00545913" w:rsidRPr="00454015" w:rsidRDefault="00545913" w:rsidP="00D77B91">
            <w:pPr>
              <w:jc w:val="center"/>
              <w:rPr>
                <w:kern w:val="2"/>
                <w:sz w:val="24"/>
                <w:szCs w:val="24"/>
              </w:rPr>
            </w:pPr>
            <w:r w:rsidRPr="00454015">
              <w:rPr>
                <w:rFonts w:cs="宋体" w:hint="eastAsia"/>
                <w:kern w:val="2"/>
                <w:sz w:val="24"/>
                <w:szCs w:val="24"/>
              </w:rPr>
              <w:t>枢纽互通式立体交叉</w:t>
            </w:r>
          </w:p>
        </w:tc>
        <w:tc>
          <w:tcPr>
            <w:tcW w:w="466" w:type="pct"/>
            <w:vAlign w:val="center"/>
          </w:tcPr>
          <w:p w:rsidR="00545913" w:rsidRPr="00454015" w:rsidRDefault="00545913" w:rsidP="00D77B91">
            <w:pPr>
              <w:jc w:val="center"/>
              <w:rPr>
                <w:kern w:val="2"/>
                <w:sz w:val="24"/>
                <w:szCs w:val="24"/>
              </w:rPr>
            </w:pPr>
            <w:r w:rsidRPr="00454015">
              <w:rPr>
                <w:kern w:val="2"/>
                <w:sz w:val="24"/>
                <w:szCs w:val="24"/>
              </w:rPr>
              <w:t>240</w:t>
            </w:r>
          </w:p>
        </w:tc>
        <w:tc>
          <w:tcPr>
            <w:tcW w:w="466" w:type="pct"/>
            <w:vAlign w:val="center"/>
          </w:tcPr>
          <w:p w:rsidR="00545913" w:rsidRPr="00454015" w:rsidRDefault="00545913" w:rsidP="00D77B91">
            <w:pPr>
              <w:jc w:val="center"/>
              <w:rPr>
                <w:kern w:val="2"/>
                <w:sz w:val="24"/>
                <w:szCs w:val="24"/>
              </w:rPr>
            </w:pPr>
            <w:r w:rsidRPr="00454015">
              <w:rPr>
                <w:kern w:val="2"/>
                <w:sz w:val="24"/>
                <w:szCs w:val="24"/>
              </w:rPr>
              <w:t>200</w:t>
            </w:r>
          </w:p>
        </w:tc>
        <w:tc>
          <w:tcPr>
            <w:tcW w:w="466" w:type="pct"/>
            <w:vAlign w:val="center"/>
          </w:tcPr>
          <w:p w:rsidR="00545913" w:rsidRPr="00454015" w:rsidRDefault="00545913" w:rsidP="00D77B91">
            <w:pPr>
              <w:jc w:val="center"/>
              <w:rPr>
                <w:kern w:val="2"/>
                <w:sz w:val="24"/>
                <w:szCs w:val="24"/>
              </w:rPr>
            </w:pPr>
            <w:r w:rsidRPr="00454015">
              <w:rPr>
                <w:kern w:val="2"/>
                <w:sz w:val="24"/>
                <w:szCs w:val="24"/>
              </w:rPr>
              <w:t>200</w:t>
            </w:r>
          </w:p>
        </w:tc>
      </w:tr>
      <w:tr w:rsidR="00545913" w:rsidRPr="00454015">
        <w:tc>
          <w:tcPr>
            <w:tcW w:w="563" w:type="pct"/>
            <w:vMerge/>
            <w:vAlign w:val="center"/>
          </w:tcPr>
          <w:p w:rsidR="00545913" w:rsidRPr="00454015" w:rsidRDefault="00545913" w:rsidP="00D77B91">
            <w:pPr>
              <w:jc w:val="center"/>
              <w:rPr>
                <w:kern w:val="2"/>
                <w:sz w:val="24"/>
                <w:szCs w:val="24"/>
              </w:rPr>
            </w:pPr>
          </w:p>
        </w:tc>
        <w:tc>
          <w:tcPr>
            <w:tcW w:w="358" w:type="pct"/>
            <w:vMerge/>
            <w:vAlign w:val="center"/>
          </w:tcPr>
          <w:p w:rsidR="00545913" w:rsidRPr="00454015" w:rsidRDefault="00545913" w:rsidP="00D77B91">
            <w:pPr>
              <w:jc w:val="center"/>
              <w:rPr>
                <w:kern w:val="2"/>
                <w:sz w:val="24"/>
                <w:szCs w:val="24"/>
              </w:rPr>
            </w:pPr>
          </w:p>
        </w:tc>
        <w:tc>
          <w:tcPr>
            <w:tcW w:w="757" w:type="pct"/>
            <w:vAlign w:val="center"/>
          </w:tcPr>
          <w:p w:rsidR="00545913" w:rsidRPr="00454015" w:rsidRDefault="00545913" w:rsidP="00D77B91">
            <w:pPr>
              <w:jc w:val="center"/>
              <w:rPr>
                <w:kern w:val="2"/>
                <w:sz w:val="24"/>
                <w:szCs w:val="24"/>
              </w:rPr>
            </w:pPr>
          </w:p>
        </w:tc>
        <w:tc>
          <w:tcPr>
            <w:tcW w:w="1923" w:type="pct"/>
            <w:vAlign w:val="center"/>
          </w:tcPr>
          <w:p w:rsidR="00545913" w:rsidRPr="00454015" w:rsidRDefault="00545913" w:rsidP="00D77B91">
            <w:pPr>
              <w:jc w:val="center"/>
              <w:rPr>
                <w:kern w:val="2"/>
                <w:sz w:val="24"/>
                <w:szCs w:val="24"/>
              </w:rPr>
            </w:pPr>
            <w:r w:rsidRPr="00454015">
              <w:rPr>
                <w:rFonts w:cs="宋体" w:hint="eastAsia"/>
                <w:kern w:val="2"/>
                <w:sz w:val="24"/>
                <w:szCs w:val="24"/>
              </w:rPr>
              <w:t>一般互通式立体交叉</w:t>
            </w:r>
          </w:p>
        </w:tc>
        <w:tc>
          <w:tcPr>
            <w:tcW w:w="466" w:type="pct"/>
            <w:vAlign w:val="center"/>
          </w:tcPr>
          <w:p w:rsidR="00545913" w:rsidRPr="00454015" w:rsidRDefault="00545913" w:rsidP="00D77B91">
            <w:pPr>
              <w:jc w:val="center"/>
              <w:rPr>
                <w:kern w:val="2"/>
                <w:sz w:val="24"/>
                <w:szCs w:val="24"/>
              </w:rPr>
            </w:pPr>
            <w:r w:rsidRPr="00454015">
              <w:rPr>
                <w:kern w:val="2"/>
                <w:sz w:val="24"/>
                <w:szCs w:val="24"/>
              </w:rPr>
              <w:t>180</w:t>
            </w:r>
          </w:p>
        </w:tc>
        <w:tc>
          <w:tcPr>
            <w:tcW w:w="466" w:type="pct"/>
            <w:vAlign w:val="center"/>
          </w:tcPr>
          <w:p w:rsidR="00545913" w:rsidRPr="00454015" w:rsidRDefault="00545913" w:rsidP="00D77B91">
            <w:pPr>
              <w:jc w:val="center"/>
              <w:rPr>
                <w:kern w:val="2"/>
                <w:sz w:val="24"/>
                <w:szCs w:val="24"/>
              </w:rPr>
            </w:pPr>
            <w:r w:rsidRPr="00454015">
              <w:rPr>
                <w:kern w:val="2"/>
                <w:sz w:val="24"/>
                <w:szCs w:val="24"/>
              </w:rPr>
              <w:t>160</w:t>
            </w:r>
          </w:p>
        </w:tc>
        <w:tc>
          <w:tcPr>
            <w:tcW w:w="466" w:type="pct"/>
            <w:vAlign w:val="center"/>
          </w:tcPr>
          <w:p w:rsidR="00545913" w:rsidRPr="00454015" w:rsidRDefault="00545913" w:rsidP="00D77B91">
            <w:pPr>
              <w:jc w:val="center"/>
              <w:rPr>
                <w:kern w:val="2"/>
                <w:sz w:val="24"/>
                <w:szCs w:val="24"/>
              </w:rPr>
            </w:pPr>
            <w:r w:rsidRPr="00454015">
              <w:rPr>
                <w:kern w:val="2"/>
                <w:sz w:val="24"/>
                <w:szCs w:val="24"/>
              </w:rPr>
              <w:t>160</w:t>
            </w:r>
          </w:p>
        </w:tc>
      </w:tr>
      <w:tr w:rsidR="00545913" w:rsidRPr="00454015">
        <w:tc>
          <w:tcPr>
            <w:tcW w:w="563" w:type="pct"/>
            <w:vMerge/>
            <w:vAlign w:val="center"/>
          </w:tcPr>
          <w:p w:rsidR="00545913" w:rsidRPr="00454015" w:rsidRDefault="00545913" w:rsidP="00D77B91">
            <w:pPr>
              <w:jc w:val="center"/>
              <w:rPr>
                <w:kern w:val="2"/>
                <w:sz w:val="24"/>
                <w:szCs w:val="24"/>
              </w:rPr>
            </w:pPr>
          </w:p>
        </w:tc>
        <w:tc>
          <w:tcPr>
            <w:tcW w:w="358" w:type="pct"/>
            <w:vMerge w:val="restart"/>
            <w:vAlign w:val="center"/>
          </w:tcPr>
          <w:p w:rsidR="00545913" w:rsidRPr="00454015" w:rsidRDefault="00545913" w:rsidP="00D77B91">
            <w:pPr>
              <w:jc w:val="center"/>
              <w:rPr>
                <w:kern w:val="2"/>
                <w:sz w:val="24"/>
                <w:szCs w:val="24"/>
              </w:rPr>
            </w:pPr>
            <w:r w:rsidRPr="00454015">
              <w:rPr>
                <w:kern w:val="2"/>
                <w:sz w:val="24"/>
                <w:szCs w:val="24"/>
              </w:rPr>
              <w:t>L</w:t>
            </w:r>
            <w:r w:rsidRPr="00454015">
              <w:rPr>
                <w:kern w:val="2"/>
                <w:sz w:val="24"/>
                <w:szCs w:val="24"/>
                <w:vertAlign w:val="subscript"/>
              </w:rPr>
              <w:t>3</w:t>
            </w:r>
          </w:p>
        </w:tc>
        <w:tc>
          <w:tcPr>
            <w:tcW w:w="2680" w:type="pct"/>
            <w:gridSpan w:val="2"/>
            <w:vAlign w:val="center"/>
          </w:tcPr>
          <w:p w:rsidR="00545913" w:rsidRPr="00454015" w:rsidRDefault="00545913" w:rsidP="00D77B91">
            <w:pPr>
              <w:jc w:val="center"/>
              <w:rPr>
                <w:kern w:val="2"/>
                <w:sz w:val="24"/>
                <w:szCs w:val="24"/>
              </w:rPr>
            </w:pPr>
            <w:r w:rsidRPr="00454015">
              <w:rPr>
                <w:rFonts w:cs="宋体" w:hint="eastAsia"/>
                <w:kern w:val="2"/>
                <w:sz w:val="24"/>
                <w:szCs w:val="24"/>
              </w:rPr>
              <w:t>一般值</w:t>
            </w:r>
          </w:p>
        </w:tc>
        <w:tc>
          <w:tcPr>
            <w:tcW w:w="466" w:type="pct"/>
            <w:vAlign w:val="center"/>
          </w:tcPr>
          <w:p w:rsidR="00545913" w:rsidRPr="00454015" w:rsidRDefault="00545913" w:rsidP="00D77B91">
            <w:pPr>
              <w:jc w:val="center"/>
              <w:rPr>
                <w:kern w:val="2"/>
                <w:sz w:val="24"/>
                <w:szCs w:val="24"/>
              </w:rPr>
            </w:pPr>
            <w:r w:rsidRPr="00454015">
              <w:rPr>
                <w:kern w:val="2"/>
                <w:sz w:val="24"/>
                <w:szCs w:val="24"/>
              </w:rPr>
              <w:t>200</w:t>
            </w:r>
          </w:p>
        </w:tc>
        <w:tc>
          <w:tcPr>
            <w:tcW w:w="466" w:type="pct"/>
            <w:vAlign w:val="center"/>
          </w:tcPr>
          <w:p w:rsidR="00545913" w:rsidRPr="00454015" w:rsidRDefault="00545913" w:rsidP="00D77B91">
            <w:pPr>
              <w:jc w:val="center"/>
              <w:rPr>
                <w:kern w:val="2"/>
                <w:sz w:val="24"/>
                <w:szCs w:val="24"/>
              </w:rPr>
            </w:pPr>
            <w:r w:rsidRPr="00454015">
              <w:rPr>
                <w:kern w:val="2"/>
                <w:sz w:val="24"/>
                <w:szCs w:val="24"/>
              </w:rPr>
              <w:t>150</w:t>
            </w:r>
          </w:p>
        </w:tc>
        <w:tc>
          <w:tcPr>
            <w:tcW w:w="466" w:type="pct"/>
            <w:vAlign w:val="center"/>
          </w:tcPr>
          <w:p w:rsidR="00545913" w:rsidRPr="00454015" w:rsidRDefault="00545913" w:rsidP="00D77B91">
            <w:pPr>
              <w:jc w:val="center"/>
              <w:rPr>
                <w:kern w:val="2"/>
                <w:sz w:val="24"/>
                <w:szCs w:val="24"/>
              </w:rPr>
            </w:pPr>
            <w:r w:rsidRPr="00454015">
              <w:rPr>
                <w:kern w:val="2"/>
                <w:sz w:val="24"/>
                <w:szCs w:val="24"/>
              </w:rPr>
              <w:t>150</w:t>
            </w:r>
          </w:p>
        </w:tc>
      </w:tr>
      <w:tr w:rsidR="00545913" w:rsidRPr="00454015">
        <w:tc>
          <w:tcPr>
            <w:tcW w:w="563" w:type="pct"/>
            <w:vMerge/>
            <w:vAlign w:val="center"/>
          </w:tcPr>
          <w:p w:rsidR="00545913" w:rsidRPr="00454015" w:rsidRDefault="00545913" w:rsidP="00D77B91">
            <w:pPr>
              <w:jc w:val="center"/>
              <w:rPr>
                <w:kern w:val="2"/>
                <w:sz w:val="24"/>
                <w:szCs w:val="24"/>
              </w:rPr>
            </w:pPr>
          </w:p>
        </w:tc>
        <w:tc>
          <w:tcPr>
            <w:tcW w:w="358" w:type="pct"/>
            <w:vMerge/>
            <w:vAlign w:val="center"/>
          </w:tcPr>
          <w:p w:rsidR="00545913" w:rsidRPr="00454015" w:rsidRDefault="00545913" w:rsidP="00D77B91">
            <w:pPr>
              <w:jc w:val="center"/>
              <w:rPr>
                <w:kern w:val="2"/>
                <w:sz w:val="24"/>
                <w:szCs w:val="24"/>
              </w:rPr>
            </w:pPr>
          </w:p>
        </w:tc>
        <w:tc>
          <w:tcPr>
            <w:tcW w:w="757" w:type="pct"/>
            <w:vMerge w:val="restart"/>
            <w:vAlign w:val="center"/>
          </w:tcPr>
          <w:p w:rsidR="00545913" w:rsidRPr="00454015" w:rsidRDefault="00545913" w:rsidP="00D77B91">
            <w:pPr>
              <w:jc w:val="center"/>
              <w:rPr>
                <w:kern w:val="2"/>
                <w:sz w:val="24"/>
                <w:szCs w:val="24"/>
              </w:rPr>
            </w:pPr>
            <w:r w:rsidRPr="00454015">
              <w:rPr>
                <w:rFonts w:cs="宋体" w:hint="eastAsia"/>
                <w:kern w:val="2"/>
                <w:sz w:val="24"/>
                <w:szCs w:val="24"/>
              </w:rPr>
              <w:t>最小值</w:t>
            </w:r>
          </w:p>
        </w:tc>
        <w:tc>
          <w:tcPr>
            <w:tcW w:w="1923" w:type="pct"/>
            <w:vAlign w:val="center"/>
          </w:tcPr>
          <w:p w:rsidR="00545913" w:rsidRPr="00454015" w:rsidRDefault="00545913" w:rsidP="00D77B91">
            <w:pPr>
              <w:jc w:val="center"/>
              <w:rPr>
                <w:kern w:val="2"/>
                <w:sz w:val="24"/>
                <w:szCs w:val="24"/>
              </w:rPr>
            </w:pPr>
            <w:r w:rsidRPr="00454015">
              <w:rPr>
                <w:rFonts w:cs="宋体" w:hint="eastAsia"/>
                <w:kern w:val="2"/>
                <w:sz w:val="24"/>
                <w:szCs w:val="24"/>
              </w:rPr>
              <w:t>干线</w:t>
            </w:r>
          </w:p>
        </w:tc>
        <w:tc>
          <w:tcPr>
            <w:tcW w:w="466" w:type="pct"/>
            <w:vAlign w:val="center"/>
          </w:tcPr>
          <w:p w:rsidR="00545913" w:rsidRPr="00454015" w:rsidRDefault="00545913" w:rsidP="00D77B91">
            <w:pPr>
              <w:jc w:val="center"/>
              <w:rPr>
                <w:kern w:val="2"/>
                <w:sz w:val="24"/>
                <w:szCs w:val="24"/>
              </w:rPr>
            </w:pPr>
            <w:r w:rsidRPr="00454015">
              <w:rPr>
                <w:kern w:val="2"/>
                <w:sz w:val="24"/>
                <w:szCs w:val="24"/>
              </w:rPr>
              <w:t>150</w:t>
            </w:r>
          </w:p>
        </w:tc>
        <w:tc>
          <w:tcPr>
            <w:tcW w:w="466" w:type="pct"/>
            <w:vAlign w:val="center"/>
          </w:tcPr>
          <w:p w:rsidR="00545913" w:rsidRPr="00454015" w:rsidRDefault="00545913" w:rsidP="00D77B91">
            <w:pPr>
              <w:jc w:val="center"/>
              <w:rPr>
                <w:kern w:val="2"/>
                <w:sz w:val="24"/>
                <w:szCs w:val="24"/>
              </w:rPr>
            </w:pPr>
            <w:r w:rsidRPr="00454015">
              <w:rPr>
                <w:kern w:val="2"/>
                <w:sz w:val="24"/>
                <w:szCs w:val="24"/>
              </w:rPr>
              <w:t>150</w:t>
            </w:r>
          </w:p>
        </w:tc>
        <w:tc>
          <w:tcPr>
            <w:tcW w:w="466" w:type="pct"/>
            <w:vAlign w:val="center"/>
          </w:tcPr>
          <w:p w:rsidR="00545913" w:rsidRPr="00454015" w:rsidRDefault="00545913" w:rsidP="00D77B91">
            <w:pPr>
              <w:jc w:val="center"/>
              <w:rPr>
                <w:kern w:val="2"/>
                <w:sz w:val="24"/>
                <w:szCs w:val="24"/>
              </w:rPr>
            </w:pPr>
            <w:r w:rsidRPr="00454015">
              <w:rPr>
                <w:kern w:val="2"/>
                <w:sz w:val="24"/>
                <w:szCs w:val="24"/>
              </w:rPr>
              <w:t>120</w:t>
            </w:r>
          </w:p>
        </w:tc>
      </w:tr>
      <w:tr w:rsidR="00545913" w:rsidRPr="00454015">
        <w:tc>
          <w:tcPr>
            <w:tcW w:w="563" w:type="pct"/>
            <w:vMerge/>
            <w:vAlign w:val="center"/>
          </w:tcPr>
          <w:p w:rsidR="00545913" w:rsidRPr="00454015" w:rsidRDefault="00545913" w:rsidP="00D77B91">
            <w:pPr>
              <w:jc w:val="center"/>
              <w:rPr>
                <w:kern w:val="2"/>
                <w:sz w:val="24"/>
                <w:szCs w:val="24"/>
              </w:rPr>
            </w:pPr>
          </w:p>
        </w:tc>
        <w:tc>
          <w:tcPr>
            <w:tcW w:w="358" w:type="pct"/>
            <w:vMerge/>
            <w:vAlign w:val="center"/>
          </w:tcPr>
          <w:p w:rsidR="00545913" w:rsidRPr="00454015" w:rsidRDefault="00545913" w:rsidP="00D77B91">
            <w:pPr>
              <w:jc w:val="center"/>
              <w:rPr>
                <w:kern w:val="2"/>
                <w:sz w:val="24"/>
                <w:szCs w:val="24"/>
              </w:rPr>
            </w:pPr>
          </w:p>
        </w:tc>
        <w:tc>
          <w:tcPr>
            <w:tcW w:w="757" w:type="pct"/>
            <w:vMerge/>
            <w:vAlign w:val="center"/>
          </w:tcPr>
          <w:p w:rsidR="00545913" w:rsidRPr="00454015" w:rsidRDefault="00545913" w:rsidP="00D77B91">
            <w:pPr>
              <w:jc w:val="center"/>
              <w:rPr>
                <w:kern w:val="2"/>
                <w:sz w:val="24"/>
                <w:szCs w:val="24"/>
              </w:rPr>
            </w:pPr>
          </w:p>
        </w:tc>
        <w:tc>
          <w:tcPr>
            <w:tcW w:w="1923" w:type="pct"/>
            <w:vAlign w:val="center"/>
          </w:tcPr>
          <w:p w:rsidR="00545913" w:rsidRPr="00454015" w:rsidRDefault="00545913" w:rsidP="00D77B91">
            <w:pPr>
              <w:jc w:val="center"/>
              <w:rPr>
                <w:kern w:val="2"/>
                <w:sz w:val="24"/>
                <w:szCs w:val="24"/>
              </w:rPr>
            </w:pPr>
            <w:r w:rsidRPr="00454015">
              <w:rPr>
                <w:rFonts w:cs="宋体" w:hint="eastAsia"/>
                <w:kern w:val="2"/>
                <w:sz w:val="24"/>
                <w:szCs w:val="24"/>
              </w:rPr>
              <w:t>支线</w:t>
            </w:r>
          </w:p>
        </w:tc>
        <w:tc>
          <w:tcPr>
            <w:tcW w:w="466" w:type="pct"/>
            <w:vAlign w:val="center"/>
          </w:tcPr>
          <w:p w:rsidR="00545913" w:rsidRPr="00454015" w:rsidRDefault="00545913" w:rsidP="00D77B91">
            <w:pPr>
              <w:jc w:val="center"/>
              <w:rPr>
                <w:kern w:val="2"/>
                <w:sz w:val="24"/>
                <w:szCs w:val="24"/>
              </w:rPr>
            </w:pPr>
            <w:r w:rsidRPr="00454015">
              <w:rPr>
                <w:kern w:val="2"/>
                <w:sz w:val="24"/>
                <w:szCs w:val="24"/>
              </w:rPr>
              <w:t>120</w:t>
            </w:r>
          </w:p>
        </w:tc>
        <w:tc>
          <w:tcPr>
            <w:tcW w:w="466" w:type="pct"/>
            <w:vAlign w:val="center"/>
          </w:tcPr>
          <w:p w:rsidR="00545913" w:rsidRPr="00454015" w:rsidRDefault="00545913" w:rsidP="00D77B91">
            <w:pPr>
              <w:jc w:val="center"/>
              <w:rPr>
                <w:kern w:val="2"/>
                <w:sz w:val="24"/>
                <w:szCs w:val="24"/>
              </w:rPr>
            </w:pPr>
            <w:r w:rsidRPr="00454015">
              <w:rPr>
                <w:kern w:val="2"/>
                <w:sz w:val="24"/>
                <w:szCs w:val="24"/>
              </w:rPr>
              <w:t>120</w:t>
            </w:r>
          </w:p>
        </w:tc>
        <w:tc>
          <w:tcPr>
            <w:tcW w:w="466" w:type="pct"/>
            <w:vAlign w:val="center"/>
          </w:tcPr>
          <w:p w:rsidR="00545913" w:rsidRPr="00454015" w:rsidRDefault="00545913" w:rsidP="00D77B91">
            <w:pPr>
              <w:jc w:val="center"/>
              <w:rPr>
                <w:kern w:val="2"/>
                <w:sz w:val="24"/>
                <w:szCs w:val="24"/>
              </w:rPr>
            </w:pPr>
            <w:r w:rsidRPr="00454015">
              <w:rPr>
                <w:kern w:val="2"/>
                <w:sz w:val="24"/>
                <w:szCs w:val="24"/>
              </w:rPr>
              <w:t>100</w:t>
            </w:r>
          </w:p>
        </w:tc>
      </w:tr>
    </w:tbl>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）当不能保证主线</w:t>
      </w:r>
      <w:r w:rsidR="008A5C34">
        <w:rPr>
          <w:rFonts w:cs="宋体" w:hint="eastAsia"/>
          <w:sz w:val="24"/>
          <w:szCs w:val="24"/>
        </w:rPr>
        <w:t>出入</w:t>
      </w:r>
      <w:r w:rsidR="00726450" w:rsidRPr="00690D2E">
        <w:rPr>
          <w:rFonts w:cs="宋体" w:hint="eastAsia"/>
          <w:sz w:val="24"/>
          <w:szCs w:val="24"/>
        </w:rPr>
        <w:t>口间的应有距离或遇转弯车流的紧迫交织干扰主线车流时，应采用与主线相分隔的集散道将出入口串联起来。</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）集散道由行车道、硬路肩组成。集散道与主线间应设边分隔带。</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）集散道一般为双车道；交通量较小时，非交织段可为单车道。右侧硬路肩的宽度一般为</w:t>
      </w:r>
      <w:r w:rsidR="00726450" w:rsidRPr="00690D2E">
        <w:rPr>
          <w:sz w:val="24"/>
          <w:szCs w:val="24"/>
        </w:rPr>
        <w:t>2.50m</w:t>
      </w:r>
      <w:r w:rsidR="00726450" w:rsidRPr="00690D2E">
        <w:rPr>
          <w:rFonts w:cs="宋体" w:hint="eastAsia"/>
          <w:sz w:val="24"/>
          <w:szCs w:val="24"/>
        </w:rPr>
        <w:t>；当双车道的交通量不大于或略大于单车道的通行能力时，硬路肩的宽度可减至</w:t>
      </w:r>
      <w:r w:rsidR="00726450" w:rsidRPr="00690D2E">
        <w:rPr>
          <w:sz w:val="24"/>
          <w:szCs w:val="24"/>
        </w:rPr>
        <w:t>l.</w:t>
      </w:r>
      <w:r w:rsidR="006A04F3">
        <w:rPr>
          <w:sz w:val="24"/>
          <w:szCs w:val="24"/>
        </w:rPr>
        <w:t>0</w:t>
      </w:r>
      <w:r w:rsidR="00726450" w:rsidRPr="00690D2E">
        <w:rPr>
          <w:sz w:val="24"/>
          <w:szCs w:val="24"/>
        </w:rPr>
        <w:t>m</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）集散道与主线的连接应按</w:t>
      </w:r>
      <w:r w:rsidR="008A5C34">
        <w:rPr>
          <w:rFonts w:cs="宋体" w:hint="eastAsia"/>
          <w:sz w:val="24"/>
          <w:szCs w:val="24"/>
        </w:rPr>
        <w:t>出入</w:t>
      </w:r>
      <w:r w:rsidR="00726450" w:rsidRPr="00690D2E">
        <w:rPr>
          <w:rFonts w:cs="宋体" w:hint="eastAsia"/>
          <w:sz w:val="24"/>
          <w:szCs w:val="24"/>
        </w:rPr>
        <w:t>口对待，并符合车道数平衡的原则。单车道</w:t>
      </w:r>
      <w:r w:rsidR="008A5C34">
        <w:rPr>
          <w:rFonts w:cs="宋体" w:hint="eastAsia"/>
          <w:sz w:val="24"/>
          <w:szCs w:val="24"/>
        </w:rPr>
        <w:t>出入</w:t>
      </w:r>
      <w:r w:rsidR="00726450" w:rsidRPr="00690D2E">
        <w:rPr>
          <w:rFonts w:cs="宋体" w:hint="eastAsia"/>
          <w:sz w:val="24"/>
          <w:szCs w:val="24"/>
        </w:rPr>
        <w:t>口能满足交通量的需要时，可采用单车道</w:t>
      </w:r>
      <w:r w:rsidR="008A5C34">
        <w:rPr>
          <w:rFonts w:cs="宋体" w:hint="eastAsia"/>
          <w:sz w:val="24"/>
          <w:szCs w:val="24"/>
        </w:rPr>
        <w:t>出入</w:t>
      </w:r>
      <w:r w:rsidR="00726450" w:rsidRPr="00690D2E">
        <w:rPr>
          <w:rFonts w:cs="宋体" w:hint="eastAsia"/>
          <w:sz w:val="24"/>
          <w:szCs w:val="24"/>
        </w:rPr>
        <w:t>口的双车道匝道的布置形式。集散道上相继</w:t>
      </w:r>
      <w:r w:rsidR="00545913">
        <w:rPr>
          <w:rFonts w:cs="宋体" w:hint="eastAsia"/>
          <w:sz w:val="24"/>
          <w:szCs w:val="24"/>
        </w:rPr>
        <w:t>入</w:t>
      </w:r>
      <w:r w:rsidR="00726450" w:rsidRPr="00690D2E">
        <w:rPr>
          <w:rFonts w:cs="宋体" w:hint="eastAsia"/>
          <w:sz w:val="24"/>
          <w:szCs w:val="24"/>
        </w:rPr>
        <w:t>口或出口的间距，应满足匝道</w:t>
      </w:r>
      <w:r w:rsidR="008A5C34">
        <w:rPr>
          <w:rFonts w:cs="宋体" w:hint="eastAsia"/>
          <w:sz w:val="24"/>
          <w:szCs w:val="24"/>
        </w:rPr>
        <w:t>出入</w:t>
      </w:r>
      <w:r w:rsidR="00726450" w:rsidRPr="00690D2E">
        <w:rPr>
          <w:rFonts w:cs="宋体" w:hint="eastAsia"/>
          <w:sz w:val="24"/>
          <w:szCs w:val="24"/>
        </w:rPr>
        <w:t>口间距的规定；</w:t>
      </w:r>
      <w:r w:rsidR="00545913">
        <w:rPr>
          <w:rFonts w:cs="宋体" w:hint="eastAsia"/>
          <w:sz w:val="24"/>
          <w:szCs w:val="24"/>
        </w:rPr>
        <w:t>入</w:t>
      </w:r>
      <w:r w:rsidR="00726450" w:rsidRPr="00690D2E">
        <w:rPr>
          <w:rFonts w:cs="宋体" w:hint="eastAsia"/>
          <w:sz w:val="24"/>
          <w:szCs w:val="24"/>
        </w:rPr>
        <w:t>口和后继出口的间距应满足交织的需要。</w:t>
      </w:r>
    </w:p>
    <w:p w:rsidR="00726450" w:rsidRPr="00690D2E" w:rsidRDefault="00545913" w:rsidP="00D77B91">
      <w:pPr>
        <w:spacing w:line="360" w:lineRule="auto"/>
        <w:ind w:firstLineChars="200" w:firstLine="480"/>
        <w:rPr>
          <w:sz w:val="24"/>
          <w:szCs w:val="24"/>
        </w:rPr>
      </w:pPr>
      <w:r>
        <w:rPr>
          <w:sz w:val="24"/>
          <w:szCs w:val="24"/>
        </w:rPr>
        <w:t>11.</w:t>
      </w:r>
      <w:r w:rsidR="00726450" w:rsidRPr="00690D2E">
        <w:rPr>
          <w:sz w:val="24"/>
          <w:szCs w:val="24"/>
        </w:rPr>
        <w:t>6</w:t>
      </w:r>
      <w:r w:rsidR="00726450" w:rsidRPr="00690D2E">
        <w:rPr>
          <w:rFonts w:cs="宋体" w:hint="eastAsia"/>
          <w:sz w:val="24"/>
          <w:szCs w:val="24"/>
        </w:rPr>
        <w:t>互通式立体交叉中的平面交叉</w:t>
      </w:r>
    </w:p>
    <w:p w:rsidR="00726450" w:rsidRPr="00690D2E" w:rsidRDefault="00545913" w:rsidP="00D77B91">
      <w:pPr>
        <w:spacing w:line="360" w:lineRule="auto"/>
        <w:ind w:firstLineChars="200" w:firstLine="480"/>
        <w:rPr>
          <w:sz w:val="24"/>
          <w:szCs w:val="24"/>
        </w:rPr>
      </w:pPr>
      <w:r>
        <w:rPr>
          <w:sz w:val="24"/>
          <w:szCs w:val="24"/>
        </w:rPr>
        <w:t>11</w:t>
      </w:r>
      <w:r w:rsidR="00726450" w:rsidRPr="00690D2E">
        <w:rPr>
          <w:sz w:val="24"/>
          <w:szCs w:val="24"/>
        </w:rPr>
        <w:t>.6.1</w:t>
      </w:r>
      <w:r w:rsidR="00726450" w:rsidRPr="00690D2E">
        <w:rPr>
          <w:rFonts w:cs="宋体" w:hint="eastAsia"/>
          <w:sz w:val="24"/>
          <w:szCs w:val="24"/>
        </w:rPr>
        <w:t>匝道端部或互通式立体交叉连接线与被交公路间的平面交叉应比该被交公路上同等交通量的其他平面交叉更为畅通和安全。</w:t>
      </w:r>
    </w:p>
    <w:p w:rsidR="00726450" w:rsidRDefault="00545913" w:rsidP="00D77B91">
      <w:pPr>
        <w:spacing w:line="360" w:lineRule="auto"/>
        <w:ind w:firstLineChars="200" w:firstLine="480"/>
        <w:rPr>
          <w:sz w:val="24"/>
          <w:szCs w:val="24"/>
        </w:rPr>
      </w:pPr>
      <w:r>
        <w:rPr>
          <w:sz w:val="24"/>
          <w:szCs w:val="24"/>
        </w:rPr>
        <w:t>11</w:t>
      </w:r>
      <w:r w:rsidR="00726450" w:rsidRPr="00690D2E">
        <w:rPr>
          <w:sz w:val="24"/>
          <w:szCs w:val="24"/>
        </w:rPr>
        <w:t>.6.2</w:t>
      </w:r>
      <w:r w:rsidR="00726450" w:rsidRPr="00690D2E">
        <w:rPr>
          <w:rFonts w:cs="宋体" w:hint="eastAsia"/>
          <w:sz w:val="24"/>
          <w:szCs w:val="24"/>
        </w:rPr>
        <w:t>互通式立体交叉连接线与被交公路间的平面交叉应作渠化设计。菱形、部分</w:t>
      </w:r>
      <w:r w:rsidR="00AD277E">
        <w:rPr>
          <w:rFonts w:cs="宋体" w:hint="eastAsia"/>
          <w:sz w:val="24"/>
          <w:szCs w:val="24"/>
        </w:rPr>
        <w:t>苜蓿</w:t>
      </w:r>
      <w:r w:rsidR="00726450" w:rsidRPr="00690D2E">
        <w:rPr>
          <w:rFonts w:cs="宋体" w:hint="eastAsia"/>
          <w:sz w:val="24"/>
          <w:szCs w:val="24"/>
        </w:rPr>
        <w:t>叶形互通式立体交叉中的平面交叉，其渠化方式如图</w:t>
      </w:r>
      <w:r w:rsidR="00726450" w:rsidRPr="00690D2E">
        <w:rPr>
          <w:sz w:val="24"/>
          <w:szCs w:val="24"/>
        </w:rPr>
        <w:t>11.6.2</w:t>
      </w:r>
      <w:r w:rsidR="00726450" w:rsidRPr="00690D2E">
        <w:rPr>
          <w:rFonts w:cs="宋体" w:hint="eastAsia"/>
          <w:sz w:val="24"/>
          <w:szCs w:val="24"/>
        </w:rPr>
        <w:t>所示。</w:t>
      </w:r>
    </w:p>
    <w:p w:rsidR="00545913" w:rsidRPr="00E37EBA" w:rsidRDefault="0025404E" w:rsidP="00D77B91">
      <w:pPr>
        <w:jc w:val="center"/>
        <w:rPr>
          <w:sz w:val="24"/>
          <w:szCs w:val="24"/>
        </w:rPr>
      </w:pPr>
      <w:r>
        <w:rPr>
          <w:noProof/>
          <w:sz w:val="24"/>
          <w:szCs w:val="24"/>
        </w:rPr>
        <w:drawing>
          <wp:inline distT="0" distB="0" distL="0" distR="0">
            <wp:extent cx="5248275" cy="2581275"/>
            <wp:effectExtent l="19050" t="0" r="9525"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srcRect/>
                    <a:stretch>
                      <a:fillRect/>
                    </a:stretch>
                  </pic:blipFill>
                  <pic:spPr bwMode="auto">
                    <a:xfrm>
                      <a:off x="0" y="0"/>
                      <a:ext cx="5248275" cy="2581275"/>
                    </a:xfrm>
                    <a:prstGeom prst="rect">
                      <a:avLst/>
                    </a:prstGeom>
                    <a:noFill/>
                    <a:ln w="9525">
                      <a:noFill/>
                      <a:miter lim="800000"/>
                      <a:headEnd/>
                      <a:tailEnd/>
                    </a:ln>
                  </pic:spPr>
                </pic:pic>
              </a:graphicData>
            </a:graphic>
          </wp:inline>
        </w:drawing>
      </w:r>
    </w:p>
    <w:p w:rsidR="00726450" w:rsidRPr="00E37EBA" w:rsidRDefault="00726450" w:rsidP="00D77B91">
      <w:pPr>
        <w:jc w:val="center"/>
      </w:pPr>
      <w:r w:rsidRPr="00E37EBA">
        <w:rPr>
          <w:rFonts w:cs="宋体" w:hint="eastAsia"/>
        </w:rPr>
        <w:t>图</w:t>
      </w:r>
      <w:r w:rsidRPr="00E37EBA">
        <w:t>11.6.2</w:t>
      </w:r>
      <w:r w:rsidR="00545913" w:rsidRPr="00E37EBA">
        <w:t xml:space="preserve"> </w:t>
      </w:r>
      <w:r w:rsidRPr="00E37EBA">
        <w:rPr>
          <w:rFonts w:cs="宋体" w:hint="eastAsia"/>
        </w:rPr>
        <w:t>匝道端部平面交叉的渠化设计</w:t>
      </w:r>
    </w:p>
    <w:p w:rsidR="00726450" w:rsidRPr="00545913" w:rsidRDefault="00726450" w:rsidP="00D77B91">
      <w:pPr>
        <w:jc w:val="center"/>
      </w:pPr>
      <w:r w:rsidRPr="00E37EBA">
        <w:t>a</w:t>
      </w:r>
      <w:r w:rsidRPr="00E37EBA">
        <w:rPr>
          <w:rFonts w:cs="宋体" w:hint="eastAsia"/>
        </w:rPr>
        <w:t>）菱形；</w:t>
      </w:r>
      <w:r w:rsidR="00545913" w:rsidRPr="00E37EBA">
        <w:t>b</w:t>
      </w:r>
      <w:r w:rsidR="00545913" w:rsidRPr="00E37EBA">
        <w:rPr>
          <w:rFonts w:cs="宋体" w:hint="eastAsia"/>
        </w:rPr>
        <w:t>）</w:t>
      </w:r>
      <w:r w:rsidRPr="00E37EBA">
        <w:rPr>
          <w:rFonts w:cs="宋体" w:hint="eastAsia"/>
        </w:rPr>
        <w:t>部分</w:t>
      </w:r>
      <w:r w:rsidR="00AD277E" w:rsidRPr="00E37EBA">
        <w:rPr>
          <w:rFonts w:cs="宋体" w:hint="eastAsia"/>
        </w:rPr>
        <w:t>苜蓿</w:t>
      </w:r>
      <w:r w:rsidRPr="00E37EBA">
        <w:rPr>
          <w:rFonts w:cs="宋体" w:hint="eastAsia"/>
        </w:rPr>
        <w:t>叶形（</w:t>
      </w:r>
      <w:r w:rsidRPr="00E37EBA">
        <w:t>A</w:t>
      </w:r>
      <w:r w:rsidRPr="00E37EBA">
        <w:rPr>
          <w:rFonts w:cs="宋体" w:hint="eastAsia"/>
        </w:rPr>
        <w:t>型）</w:t>
      </w:r>
      <w:r w:rsidR="000A6B5F" w:rsidRPr="00E37EBA">
        <w:rPr>
          <w:rFonts w:cs="宋体" w:hint="eastAsia"/>
        </w:rPr>
        <w:t>；</w:t>
      </w:r>
      <w:r w:rsidRPr="00E37EBA">
        <w:t>c</w:t>
      </w:r>
      <w:r w:rsidRPr="00E37EBA">
        <w:rPr>
          <w:rFonts w:cs="宋体" w:hint="eastAsia"/>
        </w:rPr>
        <w:t>）部分</w:t>
      </w:r>
      <w:r w:rsidR="00AD277E" w:rsidRPr="00E37EBA">
        <w:rPr>
          <w:rFonts w:cs="宋体" w:hint="eastAsia"/>
        </w:rPr>
        <w:t>苜蓿</w:t>
      </w:r>
      <w:r w:rsidRPr="00E37EBA">
        <w:rPr>
          <w:rFonts w:cs="宋体" w:hint="eastAsia"/>
        </w:rPr>
        <w:t>叶形（</w:t>
      </w:r>
      <w:r w:rsidRPr="00E37EBA">
        <w:t>B</w:t>
      </w:r>
      <w:r w:rsidRPr="00E37EBA">
        <w:rPr>
          <w:rFonts w:cs="宋体" w:hint="eastAsia"/>
        </w:rPr>
        <w:t>型）</w:t>
      </w:r>
    </w:p>
    <w:p w:rsidR="00726450" w:rsidRPr="00690D2E" w:rsidRDefault="00545913" w:rsidP="00D77B91">
      <w:pPr>
        <w:spacing w:line="360" w:lineRule="auto"/>
        <w:ind w:firstLineChars="200" w:firstLine="480"/>
        <w:rPr>
          <w:sz w:val="24"/>
          <w:szCs w:val="24"/>
        </w:rPr>
      </w:pPr>
      <w:r>
        <w:rPr>
          <w:sz w:val="24"/>
          <w:szCs w:val="24"/>
        </w:rPr>
        <w:t>11</w:t>
      </w:r>
      <w:r w:rsidR="00726450" w:rsidRPr="00690D2E">
        <w:rPr>
          <w:sz w:val="24"/>
          <w:szCs w:val="24"/>
        </w:rPr>
        <w:t>.6.3</w:t>
      </w:r>
      <w:r w:rsidR="00726450" w:rsidRPr="00690D2E">
        <w:rPr>
          <w:rFonts w:cs="宋体" w:hint="eastAsia"/>
          <w:sz w:val="24"/>
          <w:szCs w:val="24"/>
        </w:rPr>
        <w:t>匝道或互通式立体交叉的连接线与既有公路平面交叉时，应按规定对交叉及其引道范围内的既有公路的平纵线形、增辟转弯车道和分隔岛等予以改建。</w:t>
      </w:r>
    </w:p>
    <w:p w:rsidR="00726450" w:rsidRPr="00690D2E" w:rsidRDefault="00726450" w:rsidP="00D77B91">
      <w:pPr>
        <w:spacing w:line="360" w:lineRule="auto"/>
        <w:ind w:firstLineChars="200" w:firstLine="480"/>
        <w:rPr>
          <w:sz w:val="24"/>
          <w:szCs w:val="24"/>
        </w:rPr>
      </w:pPr>
      <w:r w:rsidRPr="00690D2E">
        <w:rPr>
          <w:sz w:val="24"/>
          <w:szCs w:val="24"/>
        </w:rPr>
        <w:t>11.6.4</w:t>
      </w:r>
      <w:r w:rsidRPr="00690D2E">
        <w:rPr>
          <w:rFonts w:cs="宋体" w:hint="eastAsia"/>
          <w:sz w:val="24"/>
          <w:szCs w:val="24"/>
        </w:rPr>
        <w:t>菱形和部分苜蓿叶形互通式立体交叉的匝道端部的两个平面交叉宜相互通视，其间有凸形竖曲线时，该竖曲线的半径应足够大，至少在竖曲线顶点前</w:t>
      </w:r>
      <w:r w:rsidRPr="00690D2E">
        <w:rPr>
          <w:sz w:val="24"/>
          <w:szCs w:val="24"/>
        </w:rPr>
        <w:t>30m</w:t>
      </w:r>
      <w:r w:rsidRPr="00690D2E">
        <w:rPr>
          <w:rFonts w:cs="宋体" w:hint="eastAsia"/>
          <w:sz w:val="24"/>
          <w:szCs w:val="24"/>
        </w:rPr>
        <w:t>处能使驾驶者看到前方的平面交叉，并保证停车视距。</w:t>
      </w:r>
    </w:p>
    <w:p w:rsidR="00726450" w:rsidRPr="00690D2E" w:rsidRDefault="00726450" w:rsidP="00D77B91">
      <w:pPr>
        <w:spacing w:line="360" w:lineRule="auto"/>
        <w:ind w:firstLineChars="200" w:firstLine="480"/>
        <w:rPr>
          <w:sz w:val="24"/>
          <w:szCs w:val="24"/>
        </w:rPr>
      </w:pPr>
      <w:r w:rsidRPr="00690D2E">
        <w:rPr>
          <w:sz w:val="24"/>
          <w:szCs w:val="24"/>
        </w:rPr>
        <w:t>11.6.5</w:t>
      </w:r>
      <w:r w:rsidRPr="00690D2E">
        <w:rPr>
          <w:rFonts w:cs="宋体" w:hint="eastAsia"/>
          <w:sz w:val="24"/>
          <w:szCs w:val="24"/>
        </w:rPr>
        <w:t>菱形和</w:t>
      </w:r>
      <w:r w:rsidRPr="00690D2E">
        <w:rPr>
          <w:sz w:val="24"/>
          <w:szCs w:val="24"/>
        </w:rPr>
        <w:t>B</w:t>
      </w:r>
      <w:r w:rsidRPr="00690D2E">
        <w:rPr>
          <w:rFonts w:cs="宋体" w:hint="eastAsia"/>
          <w:sz w:val="24"/>
          <w:szCs w:val="24"/>
        </w:rPr>
        <w:t>型部分</w:t>
      </w:r>
      <w:r w:rsidR="00AD277E">
        <w:rPr>
          <w:rFonts w:cs="宋体" w:hint="eastAsia"/>
          <w:sz w:val="24"/>
          <w:szCs w:val="24"/>
        </w:rPr>
        <w:t>苜蓿</w:t>
      </w:r>
      <w:r w:rsidRPr="00690D2E">
        <w:rPr>
          <w:rFonts w:cs="宋体" w:hint="eastAsia"/>
          <w:sz w:val="24"/>
          <w:szCs w:val="24"/>
        </w:rPr>
        <w:t>叶形互通式立体交叉中，匝道端部的两个平面交叉间，应有容纳两个左转弯车道的距离。</w:t>
      </w:r>
    </w:p>
    <w:p w:rsidR="00726450" w:rsidRPr="00690D2E" w:rsidRDefault="00545913" w:rsidP="00D77B91">
      <w:pPr>
        <w:spacing w:line="360" w:lineRule="auto"/>
        <w:ind w:firstLineChars="200" w:firstLine="480"/>
        <w:rPr>
          <w:sz w:val="24"/>
          <w:szCs w:val="24"/>
        </w:rPr>
      </w:pPr>
      <w:r>
        <w:rPr>
          <w:sz w:val="24"/>
          <w:szCs w:val="24"/>
        </w:rPr>
        <w:t>11</w:t>
      </w:r>
      <w:r w:rsidR="00726450" w:rsidRPr="00690D2E">
        <w:rPr>
          <w:sz w:val="24"/>
          <w:szCs w:val="24"/>
        </w:rPr>
        <w:t>.6.6</w:t>
      </w:r>
      <w:r w:rsidR="00726450" w:rsidRPr="00690D2E">
        <w:rPr>
          <w:rFonts w:cs="宋体" w:hint="eastAsia"/>
          <w:sz w:val="24"/>
          <w:szCs w:val="24"/>
        </w:rPr>
        <w:t>匝道端部或互通式立体交叉连接线与被沟通公路间的平交范围内，以及菱形和部分苜蓿叶形匝道端部的两个平面交叉间的路段内，不宜设置人行横道。</w:t>
      </w:r>
    </w:p>
    <w:p w:rsidR="00726450" w:rsidRPr="00690D2E" w:rsidRDefault="00545913" w:rsidP="00D77B91">
      <w:pPr>
        <w:spacing w:line="360" w:lineRule="auto"/>
        <w:ind w:firstLineChars="200" w:firstLine="480"/>
        <w:rPr>
          <w:sz w:val="24"/>
          <w:szCs w:val="24"/>
        </w:rPr>
      </w:pPr>
      <w:r>
        <w:rPr>
          <w:sz w:val="24"/>
          <w:szCs w:val="24"/>
        </w:rPr>
        <w:t>11</w:t>
      </w:r>
      <w:r w:rsidR="00726450" w:rsidRPr="00690D2E">
        <w:rPr>
          <w:sz w:val="24"/>
          <w:szCs w:val="24"/>
        </w:rPr>
        <w:t>.6.7</w:t>
      </w:r>
      <w:r w:rsidR="00726450" w:rsidRPr="00690D2E">
        <w:rPr>
          <w:rFonts w:cs="宋体" w:hint="eastAsia"/>
          <w:sz w:val="24"/>
          <w:szCs w:val="24"/>
        </w:rPr>
        <w:t>在平面交叉引道和上述两平面交叉间的路段内，应设置行人和非机动车的专用车道，并妥善作好其穿越上述平面交叉的渠化设计。若被交公路的一般路段的非机动车道宽度大于</w:t>
      </w:r>
      <w:r w:rsidR="00726450" w:rsidRPr="00690D2E">
        <w:rPr>
          <w:sz w:val="24"/>
          <w:szCs w:val="24"/>
        </w:rPr>
        <w:t>2.50m</w:t>
      </w:r>
      <w:r w:rsidR="00726450" w:rsidRPr="00690D2E">
        <w:rPr>
          <w:rFonts w:cs="宋体" w:hint="eastAsia"/>
          <w:sz w:val="24"/>
          <w:szCs w:val="24"/>
        </w:rPr>
        <w:t>时，则设于附加车道或标线分隔带的路段内，非机动车道可减窄至</w:t>
      </w:r>
      <w:r w:rsidR="00726450" w:rsidRPr="00690D2E">
        <w:rPr>
          <w:sz w:val="24"/>
          <w:szCs w:val="24"/>
        </w:rPr>
        <w:t>1</w:t>
      </w:r>
      <w:r w:rsidR="006A04F3">
        <w:rPr>
          <w:sz w:val="24"/>
          <w:szCs w:val="24"/>
        </w:rPr>
        <w:t>.</w:t>
      </w:r>
      <w:r w:rsidR="00726450" w:rsidRPr="00690D2E">
        <w:rPr>
          <w:sz w:val="24"/>
          <w:szCs w:val="24"/>
        </w:rPr>
        <w:t>50~2.00m</w:t>
      </w:r>
      <w:r w:rsidR="00726450"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11</w:t>
      </w:r>
      <w:r w:rsidR="006A04F3">
        <w:rPr>
          <w:sz w:val="24"/>
          <w:szCs w:val="24"/>
        </w:rPr>
        <w:t>.</w:t>
      </w:r>
      <w:r w:rsidRPr="00690D2E">
        <w:rPr>
          <w:sz w:val="24"/>
          <w:szCs w:val="24"/>
        </w:rPr>
        <w:t>7</w:t>
      </w:r>
      <w:r w:rsidRPr="00690D2E">
        <w:rPr>
          <w:rFonts w:cs="宋体" w:hint="eastAsia"/>
          <w:sz w:val="24"/>
          <w:szCs w:val="24"/>
        </w:rPr>
        <w:t>分离式立体交叉</w:t>
      </w:r>
    </w:p>
    <w:p w:rsidR="00726450" w:rsidRPr="00690D2E" w:rsidRDefault="00545913" w:rsidP="00D77B91">
      <w:pPr>
        <w:spacing w:line="360" w:lineRule="auto"/>
        <w:ind w:firstLineChars="200" w:firstLine="480"/>
        <w:rPr>
          <w:sz w:val="24"/>
          <w:szCs w:val="24"/>
        </w:rPr>
      </w:pPr>
      <w:r>
        <w:rPr>
          <w:sz w:val="24"/>
          <w:szCs w:val="24"/>
        </w:rPr>
        <w:t>11</w:t>
      </w:r>
      <w:r w:rsidR="006A04F3">
        <w:rPr>
          <w:sz w:val="24"/>
          <w:szCs w:val="24"/>
        </w:rPr>
        <w:t>.</w:t>
      </w:r>
      <w:r w:rsidR="00726450" w:rsidRPr="00690D2E">
        <w:rPr>
          <w:sz w:val="24"/>
          <w:szCs w:val="24"/>
        </w:rPr>
        <w:t>7.1</w:t>
      </w:r>
      <w:r w:rsidR="00726450" w:rsidRPr="00690D2E">
        <w:rPr>
          <w:rFonts w:cs="宋体" w:hint="eastAsia"/>
          <w:sz w:val="24"/>
          <w:szCs w:val="24"/>
        </w:rPr>
        <w:t>分离式立体交叉的设计要点</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）主要公路的平、纵面线形应保持直捷、顺适。两相交公路不得因增设分离式立体交叉而使平、纵面线形过于弯曲、起伏。</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）两相交公路以正交或接近正交为宜，且交叉附近平面线形宜为直线或不设超高的大半径曲线。</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）高速公路、一级公路同二、三、四级公路相交而采用分离式立交时：</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①被交公路的线形、线位应充分利用。当交叉角过小或原线形技术指标过低时，应采用改线方案。</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②被交公路的等级、路基宽度、桥梁净宽、净高及车辆荷载等级等技术指标，应按被交公路现状或已批准的规划公路等级设计。</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）分离式立体交叉跨线桥的桥面雨水，应通过管道引至桥下公路的排水沟，不得散排于桥下公路路面。跨线桥桥下公路的排水宜采用自流排水。</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）跨线桥的桥型设计应注重美学要求。桥型应简洁、明快、轻巧，跨径配置应和谐、悦目，并同周围环境相协调。</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6</w:t>
      </w:r>
      <w:r w:rsidR="00726450" w:rsidRPr="00690D2E">
        <w:rPr>
          <w:rFonts w:cs="宋体" w:hint="eastAsia"/>
          <w:sz w:val="24"/>
          <w:szCs w:val="24"/>
        </w:rPr>
        <w:t>）分离式立体交叉远期计划改为互通式立体交叉时，应按分期修建原则设计并预留布设匝道的工程条件。</w:t>
      </w:r>
    </w:p>
    <w:p w:rsidR="00726450" w:rsidRPr="00690D2E" w:rsidRDefault="00545913" w:rsidP="00D77B91">
      <w:pPr>
        <w:spacing w:line="360" w:lineRule="auto"/>
        <w:ind w:firstLineChars="200" w:firstLine="480"/>
        <w:rPr>
          <w:sz w:val="24"/>
          <w:szCs w:val="24"/>
        </w:rPr>
      </w:pPr>
      <w:r>
        <w:rPr>
          <w:sz w:val="24"/>
          <w:szCs w:val="24"/>
        </w:rPr>
        <w:t>11</w:t>
      </w:r>
      <w:r w:rsidR="00726450" w:rsidRPr="00690D2E">
        <w:rPr>
          <w:sz w:val="24"/>
          <w:szCs w:val="24"/>
        </w:rPr>
        <w:t>.7.2</w:t>
      </w:r>
      <w:r w:rsidR="00726450" w:rsidRPr="00690D2E">
        <w:rPr>
          <w:rFonts w:cs="宋体" w:hint="eastAsia"/>
          <w:sz w:val="24"/>
          <w:szCs w:val="24"/>
        </w:rPr>
        <w:t>分离式立体交叉上跨或下穿交叉方式的选择，应综合考虑以下因素，经技术经济论证后确定。</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）两相交公路的平面线形和纵坡设计的组合，应使整个工程的造价最低，占地、拆迁数量最少。</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）不良工程地质条件下，主要公路（尤其是高速公路）宜下穿。</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）交叉附近需与现有公路设置平面交叉或为路旁用户提供出、</w:t>
      </w:r>
      <w:r w:rsidR="00545913">
        <w:rPr>
          <w:rFonts w:cs="宋体" w:hint="eastAsia"/>
          <w:sz w:val="24"/>
          <w:szCs w:val="24"/>
        </w:rPr>
        <w:t>入</w:t>
      </w:r>
      <w:r w:rsidR="00726450" w:rsidRPr="00690D2E">
        <w:rPr>
          <w:rFonts w:cs="宋体" w:hint="eastAsia"/>
          <w:sz w:val="24"/>
          <w:szCs w:val="24"/>
        </w:rPr>
        <w:t>口的公路宜下穿。</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）交通量大的公路宜下穿。</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）同已街道化的公路相交时，新建公路宜上跨。</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6</w:t>
      </w:r>
      <w:r w:rsidR="00726450" w:rsidRPr="00690D2E">
        <w:rPr>
          <w:rFonts w:cs="宋体" w:hint="eastAsia"/>
          <w:sz w:val="24"/>
          <w:szCs w:val="24"/>
        </w:rPr>
        <w:t>）结合地形、已建工程现状或发展规划，使之同周围景观相协调。</w:t>
      </w:r>
    </w:p>
    <w:p w:rsidR="00726450" w:rsidRPr="00690D2E" w:rsidRDefault="00545913" w:rsidP="00D77B91">
      <w:pPr>
        <w:spacing w:line="360" w:lineRule="auto"/>
        <w:ind w:firstLineChars="200" w:firstLine="480"/>
        <w:rPr>
          <w:sz w:val="24"/>
          <w:szCs w:val="24"/>
        </w:rPr>
      </w:pPr>
      <w:r>
        <w:rPr>
          <w:sz w:val="24"/>
          <w:szCs w:val="24"/>
        </w:rPr>
        <w:t>11</w:t>
      </w:r>
      <w:r w:rsidR="00726450" w:rsidRPr="00690D2E">
        <w:rPr>
          <w:sz w:val="24"/>
          <w:szCs w:val="24"/>
        </w:rPr>
        <w:t>.7.3</w:t>
      </w:r>
      <w:r w:rsidR="00726450" w:rsidRPr="00690D2E">
        <w:rPr>
          <w:rFonts w:cs="宋体" w:hint="eastAsia"/>
          <w:sz w:val="24"/>
          <w:szCs w:val="24"/>
        </w:rPr>
        <w:t>主要公路（或高速公路）上跨时设计要点</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）跨线桥布孔和跨径必须满足被交公路建筑限界、视距和对前方公路识别、通视的要求。</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）跨线桥下为双车道公路时，不得在对向行车道间设置中墩。</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跨线桥下为多车道公路，在中间带设置中墩时，其中墩两侧必须设防撞护栏，并留有护栏缓冲变形的余地；跨线桥下为无中间带多车道公路，若须在行车道中间设置中墩时，其中墩前后必须增设足够长度的中间带，且中墩两侧必须设防撞护栏，并留有护栏缓冲变形的余地。</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）主要公路（或高速公路）纵面设计根据路堤平均填土高度、纵坡起伏程度、交叉处被交公路排水设计等因素综合分析后确定。</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）跨线桥不得压缩桥下公路横断面的任何组成部分，以及原有的渠道、电讯管道等设施，并留有余地。</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6</w:t>
      </w:r>
      <w:r w:rsidR="00726450" w:rsidRPr="00690D2E">
        <w:rPr>
          <w:rFonts w:cs="宋体" w:hint="eastAsia"/>
          <w:sz w:val="24"/>
          <w:szCs w:val="24"/>
        </w:rPr>
        <w:t>）分离式立体交叉或被交叉公路采用分期修建时，跨线桥应按规划规模一次建成。</w:t>
      </w:r>
    </w:p>
    <w:p w:rsidR="00726450" w:rsidRPr="00690D2E" w:rsidRDefault="00545913" w:rsidP="00D77B91">
      <w:pPr>
        <w:spacing w:line="360" w:lineRule="auto"/>
        <w:ind w:firstLineChars="200" w:firstLine="480"/>
        <w:rPr>
          <w:sz w:val="24"/>
          <w:szCs w:val="24"/>
        </w:rPr>
      </w:pPr>
      <w:r>
        <w:rPr>
          <w:sz w:val="24"/>
          <w:szCs w:val="24"/>
        </w:rPr>
        <w:t>11</w:t>
      </w:r>
      <w:r w:rsidR="00726450" w:rsidRPr="00690D2E">
        <w:rPr>
          <w:sz w:val="24"/>
          <w:szCs w:val="24"/>
        </w:rPr>
        <w:t>.7.4</w:t>
      </w:r>
      <w:r w:rsidR="00726450" w:rsidRPr="00690D2E">
        <w:rPr>
          <w:rFonts w:cs="宋体" w:hint="eastAsia"/>
          <w:sz w:val="24"/>
          <w:szCs w:val="24"/>
        </w:rPr>
        <w:t>主要公路（或高速公路）下穿时设计要点</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）被交公路的线形、线位应充分利用。当交叉角小或原线形技术指标过低时，宜采用改线方案。</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）被交公路的等级、路基宽度、车辆荷载等级应按现状或已批准的规划设计。</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）跨线桥的桥长和布孔必须满足主要公路（或高速公路）的建筑限界、视距和对前方公路识别、通视的要求。主孔宜一孔跨越主要公路全断面，除主孔外应有适当长度的边</w:t>
      </w:r>
      <w:r w:rsidR="00545913">
        <w:rPr>
          <w:rFonts w:cs="宋体" w:hint="eastAsia"/>
          <w:sz w:val="24"/>
          <w:szCs w:val="24"/>
        </w:rPr>
        <w:t>孔</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）跨线桥下主要公路（或高速公路）中间带较宽或为四车道以上高速公路，在中间带设置中墩时，中墩两侧必须设置防撞护栏并留有护栏缓冲变形的余地。不得在局部范围内改变中间带宽度而使行车道扭曲。</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）跨线桥下主要公路（或高速公路）附有以边分隔带分离的慢车道、集散车道、附加车道、非机动车道时，可在边分隔带上设置桥墩。当边分隔带较窄时，应在桥墩前后一定范围内加宽，并宜在右方作变宽过渡。</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6</w:t>
      </w:r>
      <w:r w:rsidR="00726450" w:rsidRPr="00690D2E">
        <w:rPr>
          <w:rFonts w:cs="宋体" w:hint="eastAsia"/>
          <w:sz w:val="24"/>
          <w:szCs w:val="24"/>
        </w:rPr>
        <w:t>）跨线桥前方主要公路（或高速公路）有出、</w:t>
      </w:r>
      <w:r w:rsidR="00545913">
        <w:rPr>
          <w:rFonts w:cs="宋体" w:hint="eastAsia"/>
          <w:sz w:val="24"/>
          <w:szCs w:val="24"/>
        </w:rPr>
        <w:t>入</w:t>
      </w:r>
      <w:r w:rsidR="00726450" w:rsidRPr="00690D2E">
        <w:rPr>
          <w:rFonts w:cs="宋体" w:hint="eastAsia"/>
          <w:sz w:val="24"/>
          <w:szCs w:val="24"/>
        </w:rPr>
        <w:t>口或平面交叉时，跨线桥应增设供通视用辅助桥孔；主要公路（或高速公路）为曲线时，应满足载重汽车停车视距要求。</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7</w:t>
      </w:r>
      <w:r w:rsidR="00726450" w:rsidRPr="00690D2E">
        <w:rPr>
          <w:rFonts w:cs="宋体" w:hint="eastAsia"/>
          <w:sz w:val="24"/>
          <w:szCs w:val="24"/>
        </w:rPr>
        <w:t>）跨线桥下为路堑时，若路堑不深，宜将桥台置于坡顶之外；若路堑较深或边坡缓而长而需在边坡上设置桥台时，则应将桥台置于坡顶附近，不得布置于坡脚处。</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8</w:t>
      </w:r>
      <w:r w:rsidR="00726450" w:rsidRPr="00690D2E">
        <w:rPr>
          <w:rFonts w:cs="宋体" w:hint="eastAsia"/>
          <w:sz w:val="24"/>
          <w:szCs w:val="24"/>
        </w:rPr>
        <w:t>）主要公路为高速公路、一级公路时：</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①跨线桥必须设置防撞护栏和防护网。</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②跨线桥上严禁设置商业广告和同交通安全无关的宣传栏目。</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③跨线桥上悬挂交通标志时，不宜采用通栏式的，且上、下边缘不得超出护栏顶部和边梁外缘底线。</w:t>
      </w:r>
    </w:p>
    <w:p w:rsidR="00726450" w:rsidRPr="00F628B4" w:rsidRDefault="00F628B4" w:rsidP="00D77B91">
      <w:pPr>
        <w:spacing w:line="360" w:lineRule="auto"/>
        <w:rPr>
          <w:sz w:val="30"/>
          <w:szCs w:val="30"/>
        </w:rPr>
      </w:pPr>
      <w:r>
        <w:rPr>
          <w:sz w:val="24"/>
          <w:szCs w:val="24"/>
        </w:rPr>
        <w:br w:type="page"/>
      </w:r>
      <w:r w:rsidR="00726450" w:rsidRPr="00F628B4">
        <w:rPr>
          <w:sz w:val="30"/>
          <w:szCs w:val="30"/>
        </w:rPr>
        <w:t>12</w:t>
      </w:r>
      <w:r w:rsidRPr="00F628B4">
        <w:rPr>
          <w:rFonts w:cs="宋体" w:hint="eastAsia"/>
          <w:sz w:val="30"/>
          <w:szCs w:val="30"/>
        </w:rPr>
        <w:t>公路与铁路、乡村道路、管线交叉</w:t>
      </w:r>
    </w:p>
    <w:p w:rsidR="00726450" w:rsidRPr="00690D2E" w:rsidRDefault="00726450" w:rsidP="00D77B91">
      <w:pPr>
        <w:spacing w:line="360" w:lineRule="auto"/>
        <w:ind w:firstLineChars="200" w:firstLine="480"/>
        <w:rPr>
          <w:sz w:val="24"/>
          <w:szCs w:val="24"/>
        </w:rPr>
      </w:pPr>
      <w:r w:rsidRPr="00690D2E">
        <w:rPr>
          <w:sz w:val="24"/>
          <w:szCs w:val="24"/>
        </w:rPr>
        <w:t>12</w:t>
      </w:r>
      <w:r w:rsidR="006A04F3">
        <w:rPr>
          <w:sz w:val="24"/>
          <w:szCs w:val="24"/>
        </w:rPr>
        <w:t>.</w:t>
      </w:r>
      <w:r w:rsidRPr="00690D2E">
        <w:rPr>
          <w:sz w:val="24"/>
          <w:szCs w:val="24"/>
        </w:rPr>
        <w:t>1</w:t>
      </w:r>
      <w:r w:rsidR="00F628B4">
        <w:rPr>
          <w:sz w:val="24"/>
          <w:szCs w:val="24"/>
        </w:rPr>
        <w:t xml:space="preserve"> </w:t>
      </w:r>
      <w:r w:rsidRPr="00690D2E">
        <w:rPr>
          <w:rFonts w:cs="宋体" w:hint="eastAsia"/>
          <w:sz w:val="24"/>
          <w:szCs w:val="24"/>
        </w:rPr>
        <w:t>一般规定</w:t>
      </w:r>
    </w:p>
    <w:p w:rsidR="00726450" w:rsidRPr="00690D2E" w:rsidRDefault="00726450" w:rsidP="00D77B91">
      <w:pPr>
        <w:spacing w:line="360" w:lineRule="auto"/>
        <w:ind w:firstLineChars="200" w:firstLine="480"/>
        <w:rPr>
          <w:sz w:val="24"/>
          <w:szCs w:val="24"/>
        </w:rPr>
      </w:pPr>
      <w:r w:rsidRPr="00690D2E">
        <w:rPr>
          <w:sz w:val="24"/>
          <w:szCs w:val="24"/>
        </w:rPr>
        <w:t>12.1.1</w:t>
      </w:r>
      <w:r w:rsidR="00F628B4">
        <w:rPr>
          <w:sz w:val="24"/>
          <w:szCs w:val="24"/>
        </w:rPr>
        <w:t xml:space="preserve"> </w:t>
      </w:r>
      <w:r w:rsidRPr="00690D2E">
        <w:rPr>
          <w:rFonts w:cs="宋体" w:hint="eastAsia"/>
          <w:sz w:val="24"/>
          <w:szCs w:val="24"/>
        </w:rPr>
        <w:t>公路与铁路交叉设计适用于公路同铁路网中</w:t>
      </w:r>
      <w:r w:rsidR="00F628B4">
        <w:rPr>
          <w:sz w:val="24"/>
          <w:szCs w:val="24"/>
        </w:rPr>
        <w:t>1</w:t>
      </w:r>
      <w:r w:rsidRPr="00690D2E">
        <w:rPr>
          <w:sz w:val="24"/>
          <w:szCs w:val="24"/>
        </w:rPr>
        <w:t xml:space="preserve"> 435</w:t>
      </w:r>
      <w:r w:rsidR="00F628B4">
        <w:rPr>
          <w:sz w:val="24"/>
          <w:szCs w:val="24"/>
        </w:rPr>
        <w:t>mm</w:t>
      </w:r>
      <w:r w:rsidRPr="00690D2E">
        <w:rPr>
          <w:rFonts w:cs="宋体" w:hint="eastAsia"/>
          <w:sz w:val="24"/>
          <w:szCs w:val="24"/>
        </w:rPr>
        <w:t>标准轨距的铁路相交叉的设计。</w:t>
      </w:r>
    </w:p>
    <w:p w:rsidR="00726450" w:rsidRPr="00690D2E" w:rsidRDefault="00726450" w:rsidP="00D77B91">
      <w:pPr>
        <w:spacing w:line="360" w:lineRule="auto"/>
        <w:ind w:firstLineChars="200" w:firstLine="480"/>
        <w:rPr>
          <w:sz w:val="24"/>
          <w:szCs w:val="24"/>
        </w:rPr>
      </w:pPr>
      <w:r w:rsidRPr="00690D2E">
        <w:rPr>
          <w:sz w:val="24"/>
          <w:szCs w:val="24"/>
        </w:rPr>
        <w:t>12.1.2</w:t>
      </w:r>
      <w:r w:rsidR="00F628B4">
        <w:rPr>
          <w:sz w:val="24"/>
          <w:szCs w:val="24"/>
        </w:rPr>
        <w:t xml:space="preserve"> </w:t>
      </w:r>
      <w:r w:rsidRPr="00690D2E">
        <w:rPr>
          <w:rFonts w:cs="宋体" w:hint="eastAsia"/>
          <w:sz w:val="24"/>
          <w:szCs w:val="24"/>
        </w:rPr>
        <w:t>公路与铁路交叉型式的选择应根据公路和铁路的等级、交通量（年客货运量）、安全、经济等因素综合确定。原则上应考虑设置立体交叉。</w:t>
      </w:r>
    </w:p>
    <w:p w:rsidR="00726450" w:rsidRPr="00690D2E" w:rsidRDefault="00726450" w:rsidP="00D77B91">
      <w:pPr>
        <w:spacing w:line="360" w:lineRule="auto"/>
        <w:ind w:firstLineChars="200" w:firstLine="480"/>
        <w:rPr>
          <w:sz w:val="24"/>
          <w:szCs w:val="24"/>
        </w:rPr>
      </w:pPr>
      <w:r w:rsidRPr="00690D2E">
        <w:rPr>
          <w:sz w:val="24"/>
          <w:szCs w:val="24"/>
        </w:rPr>
        <w:t>12.1.3</w:t>
      </w:r>
      <w:r w:rsidR="00F628B4">
        <w:rPr>
          <w:sz w:val="24"/>
          <w:szCs w:val="24"/>
        </w:rPr>
        <w:t xml:space="preserve"> </w:t>
      </w:r>
      <w:r w:rsidRPr="00690D2E">
        <w:rPr>
          <w:rFonts w:cs="宋体" w:hint="eastAsia"/>
          <w:sz w:val="24"/>
          <w:szCs w:val="24"/>
        </w:rPr>
        <w:t>公路与铁路交叉设计年限应同时符合公路规划交通量预测年限、铁路设计年限规定的要求。</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对规划中的项目，必须有批准的规划修建年限，以确定预留交叉方式与条件。</w:t>
      </w:r>
    </w:p>
    <w:p w:rsidR="00726450" w:rsidRPr="00690D2E" w:rsidRDefault="00726450" w:rsidP="00D77B91">
      <w:pPr>
        <w:spacing w:line="360" w:lineRule="auto"/>
        <w:ind w:firstLineChars="200" w:firstLine="480"/>
        <w:rPr>
          <w:sz w:val="24"/>
          <w:szCs w:val="24"/>
        </w:rPr>
      </w:pPr>
      <w:r w:rsidRPr="00690D2E">
        <w:rPr>
          <w:sz w:val="24"/>
          <w:szCs w:val="24"/>
        </w:rPr>
        <w:t>12.1.4</w:t>
      </w:r>
      <w:r w:rsidR="00F628B4">
        <w:rPr>
          <w:sz w:val="24"/>
          <w:szCs w:val="24"/>
        </w:rPr>
        <w:t xml:space="preserve"> </w:t>
      </w:r>
      <w:r w:rsidRPr="00690D2E">
        <w:rPr>
          <w:rFonts w:cs="宋体" w:hint="eastAsia"/>
          <w:sz w:val="24"/>
          <w:szCs w:val="24"/>
        </w:rPr>
        <w:t>公路与乡村道路交叉设计适用于公路同乡村、农场范围内供各种农业机械及耕作人员通行的道路交叉的设计。</w:t>
      </w:r>
    </w:p>
    <w:p w:rsidR="00726450" w:rsidRPr="00690D2E" w:rsidRDefault="00726450" w:rsidP="00D77B91">
      <w:pPr>
        <w:spacing w:line="360" w:lineRule="auto"/>
        <w:ind w:firstLineChars="200" w:firstLine="480"/>
        <w:rPr>
          <w:sz w:val="24"/>
          <w:szCs w:val="24"/>
        </w:rPr>
      </w:pPr>
      <w:r w:rsidRPr="00690D2E">
        <w:rPr>
          <w:sz w:val="24"/>
          <w:szCs w:val="24"/>
        </w:rPr>
        <w:t>12</w:t>
      </w:r>
      <w:r w:rsidR="006A04F3">
        <w:rPr>
          <w:sz w:val="24"/>
          <w:szCs w:val="24"/>
        </w:rPr>
        <w:t>.</w:t>
      </w:r>
      <w:r w:rsidRPr="00690D2E">
        <w:rPr>
          <w:sz w:val="24"/>
          <w:szCs w:val="24"/>
        </w:rPr>
        <w:t>1</w:t>
      </w:r>
      <w:r w:rsidR="006A04F3">
        <w:rPr>
          <w:sz w:val="24"/>
          <w:szCs w:val="24"/>
        </w:rPr>
        <w:t>.</w:t>
      </w:r>
      <w:r w:rsidRPr="00690D2E">
        <w:rPr>
          <w:sz w:val="24"/>
          <w:szCs w:val="24"/>
        </w:rPr>
        <w:t>5</w:t>
      </w:r>
      <w:r w:rsidR="00F628B4">
        <w:rPr>
          <w:sz w:val="24"/>
          <w:szCs w:val="24"/>
        </w:rPr>
        <w:t xml:space="preserve"> </w:t>
      </w:r>
      <w:r w:rsidRPr="00690D2E">
        <w:rPr>
          <w:rFonts w:cs="宋体" w:hint="eastAsia"/>
          <w:sz w:val="24"/>
          <w:szCs w:val="24"/>
        </w:rPr>
        <w:t>公路与管线交叉设计适用于公路同</w:t>
      </w:r>
      <w:r w:rsidR="00F628B4">
        <w:rPr>
          <w:sz w:val="24"/>
          <w:szCs w:val="24"/>
        </w:rPr>
        <w:t>5</w:t>
      </w:r>
      <w:r w:rsidR="006A04F3">
        <w:rPr>
          <w:sz w:val="24"/>
          <w:szCs w:val="24"/>
        </w:rPr>
        <w:t>00</w:t>
      </w:r>
      <w:r w:rsidRPr="00690D2E">
        <w:rPr>
          <w:sz w:val="24"/>
          <w:szCs w:val="24"/>
        </w:rPr>
        <w:t>k</w:t>
      </w:r>
      <w:r w:rsidR="00F628B4">
        <w:rPr>
          <w:sz w:val="24"/>
          <w:szCs w:val="24"/>
        </w:rPr>
        <w:t>V</w:t>
      </w:r>
      <w:r w:rsidRPr="00690D2E">
        <w:rPr>
          <w:rFonts w:cs="宋体" w:hint="eastAsia"/>
          <w:sz w:val="24"/>
          <w:szCs w:val="24"/>
        </w:rPr>
        <w:t>以下架空送电线路，陆上原油、天然气输送管道的交叉设计中有关交角、净空等部分的设计，而相关专业方面的具体规定应按电力、石油天然气行业标准执行。</w:t>
      </w:r>
    </w:p>
    <w:p w:rsidR="00726450" w:rsidRPr="00690D2E" w:rsidRDefault="00726450" w:rsidP="00D77B91">
      <w:pPr>
        <w:spacing w:line="360" w:lineRule="auto"/>
        <w:ind w:firstLineChars="200" w:firstLine="480"/>
        <w:rPr>
          <w:sz w:val="24"/>
          <w:szCs w:val="24"/>
        </w:rPr>
      </w:pPr>
      <w:r w:rsidRPr="00690D2E">
        <w:rPr>
          <w:sz w:val="24"/>
          <w:szCs w:val="24"/>
        </w:rPr>
        <w:t>12.1.6</w:t>
      </w:r>
      <w:r w:rsidR="00F628B4">
        <w:rPr>
          <w:sz w:val="24"/>
          <w:szCs w:val="24"/>
        </w:rPr>
        <w:t xml:space="preserve"> </w:t>
      </w:r>
      <w:r w:rsidRPr="00690D2E">
        <w:rPr>
          <w:rFonts w:cs="宋体" w:hint="eastAsia"/>
          <w:sz w:val="24"/>
          <w:szCs w:val="24"/>
        </w:rPr>
        <w:t>交叉工程设计应按各自专业特点、要求等进行优化设计，以确定最有利的交叉位置和最佳跨越型式及其结构方案。</w:t>
      </w:r>
    </w:p>
    <w:p w:rsidR="00726450" w:rsidRPr="00690D2E" w:rsidRDefault="00726450" w:rsidP="00D77B91">
      <w:pPr>
        <w:spacing w:line="360" w:lineRule="auto"/>
        <w:ind w:firstLineChars="200" w:firstLine="480"/>
        <w:rPr>
          <w:sz w:val="24"/>
          <w:szCs w:val="24"/>
        </w:rPr>
      </w:pPr>
      <w:r w:rsidRPr="00690D2E">
        <w:rPr>
          <w:sz w:val="24"/>
          <w:szCs w:val="24"/>
        </w:rPr>
        <w:t>12.1.7</w:t>
      </w:r>
      <w:r w:rsidR="00F628B4">
        <w:rPr>
          <w:sz w:val="24"/>
          <w:szCs w:val="24"/>
        </w:rPr>
        <w:t xml:space="preserve"> </w:t>
      </w:r>
      <w:r w:rsidRPr="00690D2E">
        <w:rPr>
          <w:rFonts w:cs="宋体" w:hint="eastAsia"/>
          <w:sz w:val="24"/>
          <w:szCs w:val="24"/>
        </w:rPr>
        <w:t>交叉工程应根据公路功能与使用要求，事先同有关部门协调，处理好与铁路、乡村道路、输油管道、输气管道等规划、工程衔接的相互关系。妥善处理因修建或改建所引起的干扰问题。</w:t>
      </w:r>
    </w:p>
    <w:p w:rsidR="00726450" w:rsidRPr="00690D2E" w:rsidRDefault="00726450" w:rsidP="00D77B91">
      <w:pPr>
        <w:spacing w:line="360" w:lineRule="auto"/>
        <w:ind w:firstLineChars="200" w:firstLine="480"/>
        <w:rPr>
          <w:sz w:val="24"/>
          <w:szCs w:val="24"/>
        </w:rPr>
      </w:pPr>
      <w:r w:rsidRPr="00690D2E">
        <w:rPr>
          <w:sz w:val="24"/>
          <w:szCs w:val="24"/>
        </w:rPr>
        <w:t>12.2</w:t>
      </w:r>
      <w:r w:rsidR="00EF08A3">
        <w:rPr>
          <w:sz w:val="24"/>
          <w:szCs w:val="24"/>
        </w:rPr>
        <w:t xml:space="preserve"> </w:t>
      </w:r>
      <w:r w:rsidRPr="00690D2E">
        <w:rPr>
          <w:rFonts w:cs="宋体" w:hint="eastAsia"/>
          <w:sz w:val="24"/>
          <w:szCs w:val="24"/>
        </w:rPr>
        <w:t>公路、铁路立体交叉</w:t>
      </w:r>
    </w:p>
    <w:p w:rsidR="00726450" w:rsidRPr="00690D2E" w:rsidRDefault="00726450" w:rsidP="00D77B91">
      <w:pPr>
        <w:spacing w:line="360" w:lineRule="auto"/>
        <w:ind w:firstLineChars="200" w:firstLine="480"/>
        <w:rPr>
          <w:sz w:val="24"/>
          <w:szCs w:val="24"/>
        </w:rPr>
      </w:pPr>
      <w:r w:rsidRPr="00690D2E">
        <w:rPr>
          <w:sz w:val="24"/>
          <w:szCs w:val="24"/>
        </w:rPr>
        <w:t>12.2.1</w:t>
      </w:r>
      <w:r w:rsidR="00EF08A3">
        <w:rPr>
          <w:sz w:val="24"/>
          <w:szCs w:val="24"/>
        </w:rPr>
        <w:t xml:space="preserve"> </w:t>
      </w:r>
      <w:r w:rsidRPr="00690D2E">
        <w:rPr>
          <w:rFonts w:cs="宋体" w:hint="eastAsia"/>
          <w:sz w:val="24"/>
          <w:szCs w:val="24"/>
        </w:rPr>
        <w:t>公路与铁路交叉时，新建项目应首选立体交叉。</w:t>
      </w:r>
    </w:p>
    <w:p w:rsidR="00726450" w:rsidRPr="00690D2E" w:rsidRDefault="00726450" w:rsidP="00D77B91">
      <w:pPr>
        <w:spacing w:line="360" w:lineRule="auto"/>
        <w:ind w:firstLineChars="200" w:firstLine="480"/>
        <w:rPr>
          <w:sz w:val="24"/>
          <w:szCs w:val="24"/>
        </w:rPr>
      </w:pPr>
      <w:r w:rsidRPr="00690D2E">
        <w:rPr>
          <w:sz w:val="24"/>
          <w:szCs w:val="24"/>
        </w:rPr>
        <w:t>12.2.2</w:t>
      </w:r>
      <w:r w:rsidR="00EF08A3">
        <w:rPr>
          <w:sz w:val="24"/>
          <w:szCs w:val="24"/>
        </w:rPr>
        <w:t xml:space="preserve"> </w:t>
      </w:r>
      <w:r w:rsidRPr="00690D2E">
        <w:rPr>
          <w:rFonts w:cs="宋体" w:hint="eastAsia"/>
          <w:sz w:val="24"/>
          <w:szCs w:val="24"/>
        </w:rPr>
        <w:t>高速公路、一级公路与铁路交叉，必须设置立体交叉。</w:t>
      </w:r>
    </w:p>
    <w:p w:rsidR="00726450" w:rsidRPr="00690D2E" w:rsidRDefault="00726450" w:rsidP="00D77B91">
      <w:pPr>
        <w:spacing w:line="360" w:lineRule="auto"/>
        <w:ind w:firstLineChars="200" w:firstLine="480"/>
        <w:rPr>
          <w:sz w:val="24"/>
          <w:szCs w:val="24"/>
        </w:rPr>
      </w:pPr>
      <w:r w:rsidRPr="00690D2E">
        <w:rPr>
          <w:sz w:val="24"/>
          <w:szCs w:val="24"/>
        </w:rPr>
        <w:t>12.2.3</w:t>
      </w:r>
      <w:r w:rsidR="00EF08A3">
        <w:rPr>
          <w:sz w:val="24"/>
          <w:szCs w:val="24"/>
        </w:rPr>
        <w:t xml:space="preserve"> </w:t>
      </w:r>
      <w:r w:rsidRPr="00690D2E">
        <w:rPr>
          <w:rFonts w:cs="宋体" w:hint="eastAsia"/>
          <w:sz w:val="24"/>
          <w:szCs w:val="24"/>
        </w:rPr>
        <w:t>公路与铁路交叉，符合下列情况之一者应设置立体交叉：</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w:t>
      </w:r>
      <w:r>
        <w:rPr>
          <w:rFonts w:cs="宋体" w:hint="eastAsia"/>
          <w:sz w:val="24"/>
          <w:szCs w:val="24"/>
        </w:rPr>
        <w:t>）</w:t>
      </w:r>
      <w:r w:rsidR="00EF08A3">
        <w:rPr>
          <w:rFonts w:cs="宋体" w:hint="eastAsia"/>
          <w:sz w:val="24"/>
          <w:szCs w:val="24"/>
        </w:rPr>
        <w:t>Ⅰ</w:t>
      </w:r>
      <w:r w:rsidR="00726450" w:rsidRPr="00690D2E">
        <w:rPr>
          <w:rFonts w:cs="宋体" w:hint="eastAsia"/>
          <w:sz w:val="24"/>
          <w:szCs w:val="24"/>
        </w:rPr>
        <w:t>级铁路与公路交叉时；</w:t>
      </w:r>
    </w:p>
    <w:p w:rsidR="00EF08A3"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）铁路路段旅客列车设计行车速度大于或等于</w:t>
      </w:r>
      <w:r w:rsidR="00726450" w:rsidRPr="00690D2E">
        <w:rPr>
          <w:sz w:val="24"/>
          <w:szCs w:val="24"/>
        </w:rPr>
        <w:t>120km/h</w:t>
      </w:r>
      <w:r w:rsidR="00726450" w:rsidRPr="00690D2E">
        <w:rPr>
          <w:rFonts w:cs="宋体" w:hint="eastAsia"/>
          <w:sz w:val="24"/>
          <w:szCs w:val="24"/>
        </w:rPr>
        <w:t>的地段与公路交叉时；</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）铁路与二级公路交叉时；</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）由于铁路调车作业对公路上行驶的车辆会造成较严重延误时；</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）受地形等条件限制，采用平面交叉会危及公路行车安全时。</w:t>
      </w:r>
    </w:p>
    <w:p w:rsidR="00726450" w:rsidRPr="00690D2E" w:rsidRDefault="00726450" w:rsidP="00D77B91">
      <w:pPr>
        <w:spacing w:line="360" w:lineRule="auto"/>
        <w:ind w:firstLineChars="200" w:firstLine="480"/>
        <w:rPr>
          <w:sz w:val="24"/>
          <w:szCs w:val="24"/>
        </w:rPr>
      </w:pPr>
      <w:r w:rsidRPr="00690D2E">
        <w:rPr>
          <w:sz w:val="24"/>
          <w:szCs w:val="24"/>
        </w:rPr>
        <w:t>12.2.4</w:t>
      </w:r>
      <w:r w:rsidR="00EF08A3">
        <w:rPr>
          <w:sz w:val="24"/>
          <w:szCs w:val="24"/>
        </w:rPr>
        <w:t xml:space="preserve"> </w:t>
      </w:r>
      <w:r w:rsidRPr="00690D2E">
        <w:rPr>
          <w:rFonts w:cs="宋体" w:hint="eastAsia"/>
          <w:sz w:val="24"/>
          <w:szCs w:val="24"/>
        </w:rPr>
        <w:t>公路与铁路立体交叉的平、纵面设计要点</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）公路与铁路立体交叉宜选在双方线形均为直线的地段，或平、纵线形技术指标高且通视良好的地段。</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）公路与铁路立体相交，以垂直交叉为宜。必须斜交时，其交叉的锐角应不小于</w:t>
      </w:r>
      <w:r w:rsidR="00726450" w:rsidRPr="00690D2E">
        <w:rPr>
          <w:sz w:val="24"/>
          <w:szCs w:val="24"/>
        </w:rPr>
        <w:t>70</w:t>
      </w:r>
      <w:r w:rsidR="00EF08A3">
        <w:rPr>
          <w:rFonts w:cs="宋体" w:hint="eastAsia"/>
          <w:sz w:val="24"/>
          <w:szCs w:val="24"/>
        </w:rPr>
        <w:t>°</w:t>
      </w:r>
      <w:r w:rsidR="00726450" w:rsidRPr="00690D2E">
        <w:rPr>
          <w:rFonts w:cs="宋体" w:hint="eastAsia"/>
          <w:sz w:val="24"/>
          <w:szCs w:val="24"/>
        </w:rPr>
        <w:t>；受地形条件或其他特殊情况限制时，应不小于</w:t>
      </w:r>
      <w:r w:rsidR="00726450" w:rsidRPr="00690D2E">
        <w:rPr>
          <w:sz w:val="24"/>
          <w:szCs w:val="24"/>
        </w:rPr>
        <w:t>60</w:t>
      </w:r>
      <w:r w:rsidR="00EF08A3">
        <w:rPr>
          <w:rFonts w:cs="宋体" w:hint="eastAsia"/>
          <w:sz w:val="24"/>
          <w:szCs w:val="24"/>
        </w:rPr>
        <w:t>°</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）高速公路、一级公路与铁路交叉，在考虑铁路对立交桥设置要求的同时，其立交位置应符合该路段公路平、纵线形设计总体布局，使线形连续、均衡、顺适，不得在该局部地段降低技术指标。</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）公路与铁路立体交叉的改建工程，应根据公路网规划确定公路等级、交叉位置等。由于改善交叉角或移位而改线时，其路线的平、纵技术指标不得低于相衔接路段的一般值，更不得采用相应公路等级的最小值。</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）公路与铁路立体交叉的公路引道范围内，不得设置公路平面交叉。</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6</w:t>
      </w:r>
      <w:r w:rsidR="00726450" w:rsidRPr="00690D2E">
        <w:rPr>
          <w:rFonts w:cs="宋体" w:hint="eastAsia"/>
          <w:sz w:val="24"/>
          <w:szCs w:val="24"/>
        </w:rPr>
        <w:t>）公路与铁路立体交叉范围内的公路视距要求为：高速公路、一级公路应满足停车视距；二、三、四级公路应满足会车视距。</w:t>
      </w:r>
    </w:p>
    <w:p w:rsidR="00726450" w:rsidRPr="00690D2E" w:rsidRDefault="00EF08A3" w:rsidP="00D77B91">
      <w:pPr>
        <w:spacing w:line="360" w:lineRule="auto"/>
        <w:ind w:firstLineChars="200" w:firstLine="480"/>
        <w:rPr>
          <w:sz w:val="24"/>
          <w:szCs w:val="24"/>
        </w:rPr>
      </w:pPr>
      <w:r>
        <w:rPr>
          <w:sz w:val="24"/>
          <w:szCs w:val="24"/>
        </w:rPr>
        <w:t>12</w:t>
      </w:r>
      <w:r w:rsidR="00726450" w:rsidRPr="00690D2E">
        <w:rPr>
          <w:sz w:val="24"/>
          <w:szCs w:val="24"/>
        </w:rPr>
        <w:t>.2.5</w:t>
      </w:r>
      <w:r>
        <w:rPr>
          <w:sz w:val="24"/>
          <w:szCs w:val="24"/>
        </w:rPr>
        <w:t xml:space="preserve"> </w:t>
      </w:r>
      <w:r w:rsidR="00726450" w:rsidRPr="00690D2E">
        <w:rPr>
          <w:rFonts w:cs="宋体" w:hint="eastAsia"/>
          <w:sz w:val="24"/>
          <w:szCs w:val="24"/>
        </w:rPr>
        <w:t>公路上跨铁路时的设计要点</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）公路跨线桥的跨径与净高必须符合</w:t>
      </w:r>
      <w:r w:rsidR="00726450" w:rsidRPr="00690D2E">
        <w:rPr>
          <w:sz w:val="24"/>
          <w:szCs w:val="24"/>
        </w:rPr>
        <w:t>1 435mm</w:t>
      </w:r>
      <w:r w:rsidR="00726450" w:rsidRPr="00690D2E">
        <w:rPr>
          <w:rFonts w:cs="宋体" w:hint="eastAsia"/>
          <w:sz w:val="24"/>
          <w:szCs w:val="24"/>
        </w:rPr>
        <w:t>标准轨距铁路建筑限界的规定。</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）公路跨线桥的跨径与布孔应根据地形、地质、桥下净空、铁路排水体系、沿铁路敷设的专用管线位置等综合确定。</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）公路上跨电气化铁路时，其跨线桥结构型式应按不中断电力输送的施工工艺与方法确定，以不致危及公路施工和铁路行车的安全。</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）公路跨线桥及其引道的排水系统应自成体系排除。跨线桥桥面雨水不得直接排至铁路道碴界范围内。</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）四车道及其以上的公路上跨铁路时，考虑到公路，铁路弯、坡、斜及超高之因素，应对跨线桥的四个周边的铁路建筑限界予以检核。</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6</w:t>
      </w:r>
      <w:r w:rsidR="00726450" w:rsidRPr="00690D2E">
        <w:rPr>
          <w:rFonts w:cs="宋体" w:hint="eastAsia"/>
          <w:sz w:val="24"/>
          <w:szCs w:val="24"/>
        </w:rPr>
        <w:t>）公路跨越铁路路段旅客列车设计行车速度</w:t>
      </w:r>
      <w:r w:rsidR="00726450" w:rsidRPr="00690D2E">
        <w:rPr>
          <w:sz w:val="24"/>
          <w:szCs w:val="24"/>
        </w:rPr>
        <w:t>140k</w:t>
      </w:r>
      <w:r w:rsidR="00EF08A3">
        <w:rPr>
          <w:sz w:val="24"/>
          <w:szCs w:val="24"/>
        </w:rPr>
        <w:t>m/</w:t>
      </w:r>
      <w:r w:rsidR="00726450" w:rsidRPr="00690D2E">
        <w:rPr>
          <w:sz w:val="24"/>
          <w:szCs w:val="24"/>
        </w:rPr>
        <w:t>h</w:t>
      </w:r>
      <w:r w:rsidR="00726450" w:rsidRPr="00690D2E">
        <w:rPr>
          <w:rFonts w:cs="宋体" w:hint="eastAsia"/>
          <w:sz w:val="24"/>
          <w:szCs w:val="24"/>
        </w:rPr>
        <w:t>地段时，其跨线桥应设防撞护栏和防落网。</w:t>
      </w:r>
    </w:p>
    <w:p w:rsidR="00726450" w:rsidRPr="00690D2E" w:rsidRDefault="00726450" w:rsidP="00D77B91">
      <w:pPr>
        <w:spacing w:line="360" w:lineRule="auto"/>
        <w:ind w:firstLineChars="200" w:firstLine="480"/>
        <w:rPr>
          <w:sz w:val="24"/>
          <w:szCs w:val="24"/>
        </w:rPr>
      </w:pPr>
      <w:r w:rsidRPr="00690D2E">
        <w:rPr>
          <w:sz w:val="24"/>
          <w:szCs w:val="24"/>
        </w:rPr>
        <w:t>12</w:t>
      </w:r>
      <w:r w:rsidR="006A04F3">
        <w:rPr>
          <w:sz w:val="24"/>
          <w:szCs w:val="24"/>
        </w:rPr>
        <w:t>.</w:t>
      </w:r>
      <w:r w:rsidRPr="00690D2E">
        <w:rPr>
          <w:sz w:val="24"/>
          <w:szCs w:val="24"/>
        </w:rPr>
        <w:t>2</w:t>
      </w:r>
      <w:r w:rsidR="006A04F3">
        <w:rPr>
          <w:sz w:val="24"/>
          <w:szCs w:val="24"/>
        </w:rPr>
        <w:t>.</w:t>
      </w:r>
      <w:r w:rsidRPr="00690D2E">
        <w:rPr>
          <w:sz w:val="24"/>
          <w:szCs w:val="24"/>
        </w:rPr>
        <w:t>6</w:t>
      </w:r>
      <w:r w:rsidR="00EF08A3">
        <w:rPr>
          <w:sz w:val="24"/>
          <w:szCs w:val="24"/>
        </w:rPr>
        <w:t xml:space="preserve"> </w:t>
      </w:r>
      <w:r w:rsidRPr="00690D2E">
        <w:rPr>
          <w:rFonts w:cs="宋体" w:hint="eastAsia"/>
          <w:sz w:val="24"/>
          <w:szCs w:val="24"/>
        </w:rPr>
        <w:t>铁路上跨公路时的设计要点</w:t>
      </w:r>
    </w:p>
    <w:p w:rsidR="00726450" w:rsidRPr="00690D2E" w:rsidRDefault="00EF08A3" w:rsidP="00D77B91">
      <w:pPr>
        <w:spacing w:line="360" w:lineRule="auto"/>
        <w:ind w:firstLineChars="200" w:firstLine="480"/>
        <w:rPr>
          <w:sz w:val="24"/>
          <w:szCs w:val="24"/>
        </w:rPr>
      </w:pPr>
      <w:r>
        <w:rPr>
          <w:rFonts w:cs="宋体" w:hint="eastAsia"/>
          <w:sz w:val="24"/>
          <w:szCs w:val="24"/>
        </w:rPr>
        <w:t>（</w:t>
      </w:r>
      <w:r w:rsidR="00726450" w:rsidRPr="00690D2E">
        <w:rPr>
          <w:sz w:val="24"/>
          <w:szCs w:val="24"/>
        </w:rPr>
        <w:t>1</w:t>
      </w:r>
      <w:r w:rsidR="00726450" w:rsidRPr="00690D2E">
        <w:rPr>
          <w:rFonts w:cs="宋体" w:hint="eastAsia"/>
          <w:sz w:val="24"/>
          <w:szCs w:val="24"/>
        </w:rPr>
        <w:t>）铁路跨线桥的跨径与净高必须符合公路建筑限界的规定。</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）铁路跨越二级公路、三级公路、四级公路时，严禁在行车道上设置中墩。</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铁路跨越四车道高速公路时，不得在中间带设置中墩。</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铁路跨越六车道及其以上高速公路时，若须在中间带设置中墩时，中墩两侧必须设防撞护栏．并留足设置防撞护栏和护栏缓冲变形的安全距离。</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）铁路跨线桥所跨越的宽度应包括该路段公路标准横断面宽度及其所附属的变速车道、爬坡车道、边沟等的宽度。</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）铁路跨线桥的跨径与布孔应留有足够的侧向余宽，不得将墩、台设置在公路排水边沟以内，并满足公路视距和对前方公路识别的要求。不能满足公路视距与对前方公路识别要求时，应设置边孔。</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EF08A3">
        <w:rPr>
          <w:sz w:val="24"/>
          <w:szCs w:val="24"/>
        </w:rPr>
        <w:t>5</w:t>
      </w:r>
      <w:r w:rsidR="00726450" w:rsidRPr="00690D2E">
        <w:rPr>
          <w:rFonts w:cs="宋体" w:hint="eastAsia"/>
          <w:sz w:val="24"/>
          <w:szCs w:val="24"/>
        </w:rPr>
        <w:t>）铁路跨越高速公路、一级公路时，其铁路跨线桥应设置防落网。</w:t>
      </w:r>
    </w:p>
    <w:p w:rsidR="00726450" w:rsidRPr="00690D2E" w:rsidRDefault="00EF08A3" w:rsidP="00D77B91">
      <w:pPr>
        <w:spacing w:line="360" w:lineRule="auto"/>
        <w:ind w:firstLineChars="200" w:firstLine="480"/>
        <w:rPr>
          <w:sz w:val="24"/>
          <w:szCs w:val="24"/>
        </w:rPr>
      </w:pPr>
      <w:r>
        <w:rPr>
          <w:rFonts w:cs="宋体" w:hint="eastAsia"/>
          <w:sz w:val="24"/>
          <w:szCs w:val="24"/>
        </w:rPr>
        <w:t>（</w:t>
      </w:r>
      <w:r w:rsidR="00726450" w:rsidRPr="00690D2E">
        <w:rPr>
          <w:sz w:val="24"/>
          <w:szCs w:val="24"/>
        </w:rPr>
        <w:t>6</w:t>
      </w:r>
      <w:r w:rsidR="00726450" w:rsidRPr="00690D2E">
        <w:rPr>
          <w:rFonts w:cs="宋体" w:hint="eastAsia"/>
          <w:sz w:val="24"/>
          <w:szCs w:val="24"/>
        </w:rPr>
        <w:t>）铁路跨线桥及其引道的排水系统应自成体系排除，跨线桥桥面雨水不得直接排至公路建筑限界范围内。</w:t>
      </w:r>
    </w:p>
    <w:p w:rsidR="00726450" w:rsidRPr="00690D2E" w:rsidRDefault="00726450" w:rsidP="00D77B91">
      <w:pPr>
        <w:spacing w:line="360" w:lineRule="auto"/>
        <w:ind w:firstLineChars="200" w:firstLine="480"/>
        <w:rPr>
          <w:sz w:val="24"/>
          <w:szCs w:val="24"/>
        </w:rPr>
      </w:pPr>
      <w:r w:rsidRPr="00690D2E">
        <w:rPr>
          <w:sz w:val="24"/>
          <w:szCs w:val="24"/>
        </w:rPr>
        <w:t>12.3</w:t>
      </w:r>
      <w:r w:rsidR="00EF08A3">
        <w:rPr>
          <w:sz w:val="24"/>
          <w:szCs w:val="24"/>
        </w:rPr>
        <w:t xml:space="preserve"> </w:t>
      </w:r>
      <w:r w:rsidRPr="00690D2E">
        <w:rPr>
          <w:rFonts w:cs="宋体" w:hint="eastAsia"/>
          <w:sz w:val="24"/>
          <w:szCs w:val="24"/>
        </w:rPr>
        <w:t>公路、铁路平面交叉</w:t>
      </w:r>
    </w:p>
    <w:p w:rsidR="00726450" w:rsidRPr="00690D2E" w:rsidRDefault="00726450" w:rsidP="00D77B91">
      <w:pPr>
        <w:spacing w:line="360" w:lineRule="auto"/>
        <w:ind w:firstLineChars="200" w:firstLine="480"/>
        <w:rPr>
          <w:sz w:val="24"/>
          <w:szCs w:val="24"/>
        </w:rPr>
      </w:pPr>
      <w:r w:rsidRPr="00690D2E">
        <w:rPr>
          <w:sz w:val="24"/>
          <w:szCs w:val="24"/>
        </w:rPr>
        <w:t>12.3.1</w:t>
      </w:r>
      <w:r w:rsidR="00EF08A3">
        <w:rPr>
          <w:sz w:val="24"/>
          <w:szCs w:val="24"/>
        </w:rPr>
        <w:t xml:space="preserve"> </w:t>
      </w:r>
      <w:r w:rsidRPr="00690D2E">
        <w:rPr>
          <w:rFonts w:cs="宋体" w:hint="eastAsia"/>
          <w:sz w:val="24"/>
          <w:szCs w:val="24"/>
        </w:rPr>
        <w:t>公路与铁路平面相交，以垂直交叉为宜。必须斜交时，其交叉的锐角应不小于</w:t>
      </w:r>
      <w:r w:rsidRPr="00690D2E">
        <w:rPr>
          <w:sz w:val="24"/>
          <w:szCs w:val="24"/>
        </w:rPr>
        <w:t>70</w:t>
      </w:r>
      <w:r w:rsidR="00EF08A3">
        <w:rPr>
          <w:rFonts w:cs="宋体" w:hint="eastAsia"/>
          <w:sz w:val="24"/>
          <w:szCs w:val="24"/>
        </w:rPr>
        <w:t>°</w:t>
      </w:r>
      <w:r w:rsidRPr="00690D2E">
        <w:rPr>
          <w:rFonts w:cs="宋体" w:hint="eastAsia"/>
          <w:sz w:val="24"/>
          <w:szCs w:val="24"/>
        </w:rPr>
        <w:t>；受地形条件或其他特殊情况限制时，应不小于</w:t>
      </w:r>
      <w:r w:rsidRPr="00690D2E">
        <w:rPr>
          <w:sz w:val="24"/>
          <w:szCs w:val="24"/>
        </w:rPr>
        <w:t>60</w:t>
      </w:r>
      <w:r w:rsidR="00EF08A3">
        <w:rPr>
          <w:rFonts w:cs="宋体" w:hint="eastAsia"/>
          <w:sz w:val="24"/>
          <w:szCs w:val="24"/>
        </w:rPr>
        <w:t>°</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12.3.2</w:t>
      </w:r>
      <w:r w:rsidR="00EF08A3">
        <w:rPr>
          <w:sz w:val="24"/>
          <w:szCs w:val="24"/>
        </w:rPr>
        <w:t xml:space="preserve"> </w:t>
      </w:r>
      <w:r w:rsidRPr="00690D2E">
        <w:rPr>
          <w:rFonts w:cs="宋体" w:hint="eastAsia"/>
          <w:sz w:val="24"/>
          <w:szCs w:val="24"/>
        </w:rPr>
        <w:t>道口应设置在汽车</w:t>
      </w:r>
      <w:r w:rsidR="00EF08A3">
        <w:rPr>
          <w:rFonts w:cs="宋体" w:hint="eastAsia"/>
          <w:sz w:val="24"/>
          <w:szCs w:val="24"/>
        </w:rPr>
        <w:t>瞭</w:t>
      </w:r>
      <w:r w:rsidRPr="00690D2E">
        <w:rPr>
          <w:rFonts w:cs="宋体" w:hint="eastAsia"/>
          <w:sz w:val="24"/>
          <w:szCs w:val="24"/>
        </w:rPr>
        <w:t>望视距不小于表</w:t>
      </w:r>
      <w:r w:rsidRPr="00690D2E">
        <w:rPr>
          <w:sz w:val="24"/>
          <w:szCs w:val="24"/>
        </w:rPr>
        <w:t>12.3.2</w:t>
      </w:r>
      <w:r w:rsidRPr="00690D2E">
        <w:rPr>
          <w:rFonts w:cs="宋体" w:hint="eastAsia"/>
          <w:sz w:val="24"/>
          <w:szCs w:val="24"/>
        </w:rPr>
        <w:t>规定值的地点。</w:t>
      </w:r>
      <w:r w:rsidR="00EF08A3">
        <w:rPr>
          <w:rFonts w:cs="宋体" w:hint="eastAsia"/>
          <w:sz w:val="24"/>
          <w:szCs w:val="24"/>
        </w:rPr>
        <w:t>瞭</w:t>
      </w:r>
      <w:r w:rsidRPr="00690D2E">
        <w:rPr>
          <w:rFonts w:cs="宋体" w:hint="eastAsia"/>
          <w:sz w:val="24"/>
          <w:szCs w:val="24"/>
        </w:rPr>
        <w:t>望视距为汽车驾驶者在距道口相当于该级公路停车视距并不小于</w:t>
      </w:r>
      <w:r w:rsidRPr="00690D2E">
        <w:rPr>
          <w:sz w:val="24"/>
          <w:szCs w:val="24"/>
        </w:rPr>
        <w:t>50m</w:t>
      </w:r>
      <w:r w:rsidRPr="00690D2E">
        <w:rPr>
          <w:rFonts w:cs="宋体" w:hint="eastAsia"/>
          <w:sz w:val="24"/>
          <w:szCs w:val="24"/>
        </w:rPr>
        <w:t>处，能看到两侧铁路上火车的范围。</w:t>
      </w:r>
    </w:p>
    <w:p w:rsidR="00726450" w:rsidRPr="00690D2E" w:rsidRDefault="00726450" w:rsidP="00D77B91">
      <w:pPr>
        <w:spacing w:line="360" w:lineRule="auto"/>
        <w:jc w:val="center"/>
        <w:rPr>
          <w:sz w:val="24"/>
          <w:szCs w:val="24"/>
        </w:rPr>
      </w:pPr>
      <w:r w:rsidRPr="00690D2E">
        <w:rPr>
          <w:rFonts w:cs="宋体" w:hint="eastAsia"/>
          <w:sz w:val="24"/>
          <w:szCs w:val="24"/>
        </w:rPr>
        <w:t>表</w:t>
      </w:r>
      <w:r w:rsidRPr="00690D2E">
        <w:rPr>
          <w:sz w:val="24"/>
          <w:szCs w:val="24"/>
        </w:rPr>
        <w:t>12.3.2</w:t>
      </w:r>
      <w:r w:rsidRPr="00690D2E">
        <w:rPr>
          <w:rFonts w:cs="宋体" w:hint="eastAsia"/>
          <w:sz w:val="24"/>
          <w:szCs w:val="24"/>
        </w:rPr>
        <w:t>汽车</w:t>
      </w:r>
      <w:r w:rsidR="00EF08A3">
        <w:rPr>
          <w:rFonts w:cs="宋体" w:hint="eastAsia"/>
          <w:sz w:val="24"/>
          <w:szCs w:val="24"/>
        </w:rPr>
        <w:t>瞭</w:t>
      </w:r>
      <w:r w:rsidRPr="00690D2E">
        <w:rPr>
          <w:rFonts w:cs="宋体" w:hint="eastAsia"/>
          <w:sz w:val="24"/>
          <w:szCs w:val="24"/>
        </w:rPr>
        <w:t>望视距</w:t>
      </w:r>
    </w:p>
    <w:tbl>
      <w:tblPr>
        <w:tblStyle w:val="a3"/>
        <w:tblW w:w="0" w:type="auto"/>
        <w:jc w:val="center"/>
        <w:tblInd w:w="0" w:type="dxa"/>
        <w:tblBorders>
          <w:left w:val="none" w:sz="0" w:space="0" w:color="auto"/>
          <w:right w:val="none" w:sz="0" w:space="0" w:color="auto"/>
        </w:tblBorders>
        <w:tblLook w:val="01E0"/>
      </w:tblPr>
      <w:tblGrid>
        <w:gridCol w:w="3888"/>
        <w:gridCol w:w="1260"/>
        <w:gridCol w:w="1260"/>
        <w:gridCol w:w="1080"/>
        <w:gridCol w:w="1034"/>
      </w:tblGrid>
      <w:tr w:rsidR="00EF08A3" w:rsidRPr="00EF08A3">
        <w:trPr>
          <w:jc w:val="center"/>
        </w:trPr>
        <w:tc>
          <w:tcPr>
            <w:tcW w:w="3888" w:type="dxa"/>
            <w:vAlign w:val="center"/>
          </w:tcPr>
          <w:p w:rsidR="00EF08A3" w:rsidRPr="00EF08A3" w:rsidRDefault="00EF08A3" w:rsidP="00D77B91">
            <w:pPr>
              <w:spacing w:line="480" w:lineRule="auto"/>
              <w:jc w:val="center"/>
              <w:rPr>
                <w:kern w:val="2"/>
                <w:sz w:val="24"/>
                <w:szCs w:val="24"/>
              </w:rPr>
            </w:pPr>
            <w:r w:rsidRPr="00EF08A3">
              <w:rPr>
                <w:rFonts w:cs="宋体" w:hint="eastAsia"/>
                <w:kern w:val="2"/>
                <w:sz w:val="24"/>
                <w:szCs w:val="24"/>
              </w:rPr>
              <w:t>路段旅客列车设计行车速度（</w:t>
            </w:r>
            <w:r w:rsidRPr="00EF08A3">
              <w:rPr>
                <w:kern w:val="2"/>
                <w:sz w:val="24"/>
                <w:szCs w:val="24"/>
              </w:rPr>
              <w:t>km/h</w:t>
            </w:r>
            <w:r w:rsidRPr="00EF08A3">
              <w:rPr>
                <w:rFonts w:cs="宋体" w:hint="eastAsia"/>
                <w:kern w:val="2"/>
                <w:sz w:val="24"/>
                <w:szCs w:val="24"/>
              </w:rPr>
              <w:t>）</w:t>
            </w:r>
          </w:p>
        </w:tc>
        <w:tc>
          <w:tcPr>
            <w:tcW w:w="1260" w:type="dxa"/>
            <w:vAlign w:val="center"/>
          </w:tcPr>
          <w:p w:rsidR="00EF08A3" w:rsidRPr="00EF08A3" w:rsidRDefault="00EF08A3" w:rsidP="00D77B91">
            <w:pPr>
              <w:spacing w:line="480" w:lineRule="auto"/>
              <w:jc w:val="center"/>
              <w:rPr>
                <w:kern w:val="2"/>
                <w:sz w:val="24"/>
                <w:szCs w:val="24"/>
              </w:rPr>
            </w:pPr>
            <w:r w:rsidRPr="00EF08A3">
              <w:rPr>
                <w:kern w:val="2"/>
                <w:sz w:val="24"/>
                <w:szCs w:val="24"/>
              </w:rPr>
              <w:t>140</w:t>
            </w:r>
          </w:p>
        </w:tc>
        <w:tc>
          <w:tcPr>
            <w:tcW w:w="1260" w:type="dxa"/>
            <w:vAlign w:val="center"/>
          </w:tcPr>
          <w:p w:rsidR="00EF08A3" w:rsidRPr="00EF08A3" w:rsidRDefault="00EF08A3" w:rsidP="00D77B91">
            <w:pPr>
              <w:spacing w:line="480" w:lineRule="auto"/>
              <w:jc w:val="center"/>
              <w:rPr>
                <w:kern w:val="2"/>
                <w:sz w:val="24"/>
                <w:szCs w:val="24"/>
              </w:rPr>
            </w:pPr>
            <w:r w:rsidRPr="00EF08A3">
              <w:rPr>
                <w:kern w:val="2"/>
                <w:sz w:val="24"/>
                <w:szCs w:val="24"/>
              </w:rPr>
              <w:t>120</w:t>
            </w:r>
          </w:p>
        </w:tc>
        <w:tc>
          <w:tcPr>
            <w:tcW w:w="1080" w:type="dxa"/>
            <w:vAlign w:val="center"/>
          </w:tcPr>
          <w:p w:rsidR="00EF08A3" w:rsidRPr="00EF08A3" w:rsidRDefault="00EF08A3" w:rsidP="00D77B91">
            <w:pPr>
              <w:spacing w:line="480" w:lineRule="auto"/>
              <w:jc w:val="center"/>
              <w:rPr>
                <w:kern w:val="2"/>
                <w:sz w:val="24"/>
                <w:szCs w:val="24"/>
              </w:rPr>
            </w:pPr>
            <w:r w:rsidRPr="00EF08A3">
              <w:rPr>
                <w:kern w:val="2"/>
                <w:sz w:val="24"/>
                <w:szCs w:val="24"/>
              </w:rPr>
              <w:t>100</w:t>
            </w:r>
          </w:p>
        </w:tc>
        <w:tc>
          <w:tcPr>
            <w:tcW w:w="1034" w:type="dxa"/>
            <w:vAlign w:val="center"/>
          </w:tcPr>
          <w:p w:rsidR="00EF08A3" w:rsidRPr="00EF08A3" w:rsidRDefault="00EF08A3" w:rsidP="00D77B91">
            <w:pPr>
              <w:spacing w:line="480" w:lineRule="auto"/>
              <w:jc w:val="center"/>
              <w:rPr>
                <w:kern w:val="2"/>
                <w:sz w:val="24"/>
                <w:szCs w:val="24"/>
              </w:rPr>
            </w:pPr>
            <w:r w:rsidRPr="00EF08A3">
              <w:rPr>
                <w:kern w:val="2"/>
                <w:sz w:val="24"/>
                <w:szCs w:val="24"/>
              </w:rPr>
              <w:t>80</w:t>
            </w:r>
          </w:p>
        </w:tc>
      </w:tr>
      <w:tr w:rsidR="00EF08A3" w:rsidRPr="00EF08A3">
        <w:trPr>
          <w:jc w:val="center"/>
        </w:trPr>
        <w:tc>
          <w:tcPr>
            <w:tcW w:w="3888" w:type="dxa"/>
            <w:vAlign w:val="center"/>
          </w:tcPr>
          <w:p w:rsidR="00EF08A3" w:rsidRPr="00EF08A3" w:rsidRDefault="00EF08A3" w:rsidP="00D77B91">
            <w:pPr>
              <w:spacing w:line="480" w:lineRule="auto"/>
              <w:jc w:val="center"/>
              <w:rPr>
                <w:kern w:val="2"/>
                <w:sz w:val="24"/>
                <w:szCs w:val="24"/>
              </w:rPr>
            </w:pPr>
            <w:r w:rsidRPr="00EF08A3">
              <w:rPr>
                <w:rFonts w:cs="宋体" w:hint="eastAsia"/>
                <w:kern w:val="2"/>
                <w:sz w:val="24"/>
                <w:szCs w:val="24"/>
              </w:rPr>
              <w:t>汽车瞭望视距（</w:t>
            </w:r>
            <w:r w:rsidRPr="00EF08A3">
              <w:rPr>
                <w:kern w:val="2"/>
                <w:sz w:val="24"/>
                <w:szCs w:val="24"/>
              </w:rPr>
              <w:t>m</w:t>
            </w:r>
            <w:r w:rsidRPr="00EF08A3">
              <w:rPr>
                <w:rFonts w:cs="宋体" w:hint="eastAsia"/>
                <w:kern w:val="2"/>
                <w:sz w:val="24"/>
                <w:szCs w:val="24"/>
              </w:rPr>
              <w:t>）</w:t>
            </w:r>
          </w:p>
        </w:tc>
        <w:tc>
          <w:tcPr>
            <w:tcW w:w="1260" w:type="dxa"/>
            <w:vAlign w:val="center"/>
          </w:tcPr>
          <w:p w:rsidR="00EF08A3" w:rsidRPr="00EF08A3" w:rsidRDefault="00EF08A3" w:rsidP="00D77B91">
            <w:pPr>
              <w:spacing w:line="480" w:lineRule="auto"/>
              <w:jc w:val="center"/>
              <w:rPr>
                <w:kern w:val="2"/>
                <w:sz w:val="24"/>
                <w:szCs w:val="24"/>
              </w:rPr>
            </w:pPr>
            <w:r w:rsidRPr="00EF08A3">
              <w:rPr>
                <w:kern w:val="2"/>
                <w:sz w:val="24"/>
                <w:szCs w:val="24"/>
              </w:rPr>
              <w:t>470</w:t>
            </w:r>
          </w:p>
        </w:tc>
        <w:tc>
          <w:tcPr>
            <w:tcW w:w="1260" w:type="dxa"/>
            <w:vAlign w:val="center"/>
          </w:tcPr>
          <w:p w:rsidR="00EF08A3" w:rsidRPr="00EF08A3" w:rsidRDefault="00EF08A3" w:rsidP="00D77B91">
            <w:pPr>
              <w:spacing w:line="480" w:lineRule="auto"/>
              <w:jc w:val="center"/>
              <w:rPr>
                <w:kern w:val="2"/>
                <w:sz w:val="24"/>
                <w:szCs w:val="24"/>
              </w:rPr>
            </w:pPr>
            <w:r w:rsidRPr="00EF08A3">
              <w:rPr>
                <w:kern w:val="2"/>
                <w:sz w:val="24"/>
                <w:szCs w:val="24"/>
              </w:rPr>
              <w:t>400</w:t>
            </w:r>
          </w:p>
        </w:tc>
        <w:tc>
          <w:tcPr>
            <w:tcW w:w="1080" w:type="dxa"/>
            <w:vAlign w:val="center"/>
          </w:tcPr>
          <w:p w:rsidR="00EF08A3" w:rsidRPr="00EF08A3" w:rsidRDefault="00EF08A3" w:rsidP="00D77B91">
            <w:pPr>
              <w:spacing w:line="480" w:lineRule="auto"/>
              <w:jc w:val="center"/>
              <w:rPr>
                <w:kern w:val="2"/>
                <w:sz w:val="24"/>
                <w:szCs w:val="24"/>
              </w:rPr>
            </w:pPr>
            <w:r w:rsidRPr="00EF08A3">
              <w:rPr>
                <w:kern w:val="2"/>
                <w:sz w:val="24"/>
                <w:szCs w:val="24"/>
              </w:rPr>
              <w:t>340</w:t>
            </w:r>
          </w:p>
        </w:tc>
        <w:tc>
          <w:tcPr>
            <w:tcW w:w="1034" w:type="dxa"/>
            <w:vAlign w:val="center"/>
          </w:tcPr>
          <w:p w:rsidR="00EF08A3" w:rsidRPr="00EF08A3" w:rsidRDefault="00EF08A3" w:rsidP="00D77B91">
            <w:pPr>
              <w:spacing w:line="480" w:lineRule="auto"/>
              <w:jc w:val="center"/>
              <w:rPr>
                <w:kern w:val="2"/>
                <w:sz w:val="24"/>
                <w:szCs w:val="24"/>
              </w:rPr>
            </w:pPr>
            <w:r w:rsidRPr="00EF08A3">
              <w:rPr>
                <w:kern w:val="2"/>
                <w:sz w:val="24"/>
                <w:szCs w:val="24"/>
              </w:rPr>
              <w:t>270</w:t>
            </w:r>
          </w:p>
        </w:tc>
      </w:tr>
    </w:tbl>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w:t>
      </w:r>
      <w:r w:rsidR="00726450" w:rsidRPr="00690D2E">
        <w:rPr>
          <w:rFonts w:cs="宋体" w:hint="eastAsia"/>
          <w:sz w:val="24"/>
          <w:szCs w:val="24"/>
        </w:rPr>
        <w:t>）道口不得设置在铁路站场、道岔、桥头、隧道洞口及有调车作业的地段附近。</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）受地形等条件限制汽车在距铁路最外侧钢轨</w:t>
      </w:r>
      <w:r w:rsidR="00EF08A3">
        <w:rPr>
          <w:sz w:val="24"/>
          <w:szCs w:val="24"/>
        </w:rPr>
        <w:t>5</w:t>
      </w:r>
      <w:r w:rsidR="00726450" w:rsidRPr="00690D2E">
        <w:rPr>
          <w:sz w:val="24"/>
          <w:szCs w:val="24"/>
        </w:rPr>
        <w:t>m</w:t>
      </w:r>
      <w:r w:rsidR="00726450" w:rsidRPr="00690D2E">
        <w:rPr>
          <w:rFonts w:cs="宋体" w:hint="eastAsia"/>
          <w:sz w:val="24"/>
          <w:szCs w:val="24"/>
        </w:rPr>
        <w:t>处停车后，汽车驾驶者的侧向缭望视距小于表</w:t>
      </w:r>
      <w:r w:rsidR="00726450" w:rsidRPr="00690D2E">
        <w:rPr>
          <w:sz w:val="24"/>
          <w:szCs w:val="24"/>
        </w:rPr>
        <w:t>12.3.2</w:t>
      </w:r>
      <w:r w:rsidR="00726450" w:rsidRPr="00690D2E">
        <w:rPr>
          <w:rFonts w:cs="宋体" w:hint="eastAsia"/>
          <w:sz w:val="24"/>
          <w:szCs w:val="24"/>
        </w:rPr>
        <w:t>规定的道口必须设置看守。</w:t>
      </w:r>
    </w:p>
    <w:p w:rsidR="00726450" w:rsidRPr="00690D2E" w:rsidRDefault="00726450" w:rsidP="00D77B91">
      <w:pPr>
        <w:spacing w:line="360" w:lineRule="auto"/>
        <w:ind w:firstLineChars="200" w:firstLine="480"/>
        <w:rPr>
          <w:sz w:val="24"/>
          <w:szCs w:val="24"/>
        </w:rPr>
      </w:pPr>
      <w:r w:rsidRPr="00690D2E">
        <w:rPr>
          <w:sz w:val="24"/>
          <w:szCs w:val="24"/>
        </w:rPr>
        <w:t>12</w:t>
      </w:r>
      <w:r w:rsidR="006A04F3">
        <w:rPr>
          <w:sz w:val="24"/>
          <w:szCs w:val="24"/>
        </w:rPr>
        <w:t>.</w:t>
      </w:r>
      <w:r w:rsidRPr="00690D2E">
        <w:rPr>
          <w:sz w:val="24"/>
          <w:szCs w:val="24"/>
        </w:rPr>
        <w:t>3</w:t>
      </w:r>
      <w:r w:rsidR="006A04F3">
        <w:rPr>
          <w:sz w:val="24"/>
          <w:szCs w:val="24"/>
        </w:rPr>
        <w:t>.</w:t>
      </w:r>
      <w:r w:rsidRPr="00690D2E">
        <w:rPr>
          <w:sz w:val="24"/>
          <w:szCs w:val="24"/>
        </w:rPr>
        <w:t>3</w:t>
      </w:r>
      <w:r w:rsidR="00446760">
        <w:rPr>
          <w:sz w:val="24"/>
          <w:szCs w:val="24"/>
        </w:rPr>
        <w:t xml:space="preserve"> </w:t>
      </w:r>
      <w:r w:rsidRPr="00690D2E">
        <w:rPr>
          <w:rFonts w:cs="宋体" w:hint="eastAsia"/>
          <w:sz w:val="24"/>
          <w:szCs w:val="24"/>
        </w:rPr>
        <w:t>道口附近的铁路路线以直线为宜。公路路线宜为直线，道口两侧公路的直线长度，从最外侧钢轨算起，不应小于</w:t>
      </w:r>
      <w:r w:rsidRPr="00690D2E">
        <w:rPr>
          <w:sz w:val="24"/>
          <w:szCs w:val="24"/>
        </w:rPr>
        <w:t>50m</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12.3.4</w:t>
      </w:r>
      <w:r w:rsidR="00446760">
        <w:rPr>
          <w:sz w:val="24"/>
          <w:szCs w:val="24"/>
        </w:rPr>
        <w:t xml:space="preserve"> </w:t>
      </w:r>
      <w:r w:rsidRPr="00690D2E">
        <w:rPr>
          <w:rFonts w:cs="宋体" w:hint="eastAsia"/>
          <w:sz w:val="24"/>
          <w:szCs w:val="24"/>
        </w:rPr>
        <w:t>道口两侧公路的水平路段长度（不包括竖曲线），从铁路最外侧钢轨外侧算起，不应小于</w:t>
      </w:r>
      <w:r w:rsidRPr="00690D2E">
        <w:rPr>
          <w:sz w:val="24"/>
          <w:szCs w:val="24"/>
        </w:rPr>
        <w:t>16m</w:t>
      </w:r>
      <w:r w:rsidRPr="00690D2E">
        <w:rPr>
          <w:rFonts w:cs="宋体" w:hint="eastAsia"/>
          <w:sz w:val="24"/>
          <w:szCs w:val="24"/>
        </w:rPr>
        <w:t>。紧接水平路段的公路纵坡，不应大于</w:t>
      </w:r>
      <w:r w:rsidRPr="00690D2E">
        <w:rPr>
          <w:sz w:val="24"/>
          <w:szCs w:val="24"/>
        </w:rPr>
        <w:t>3%</w:t>
      </w:r>
      <w:r w:rsidRPr="00690D2E">
        <w:rPr>
          <w:rFonts w:cs="宋体" w:hint="eastAsia"/>
          <w:sz w:val="24"/>
          <w:szCs w:val="24"/>
        </w:rPr>
        <w:t>；当受地形条件及其他特殊情况限制时，不得大于</w:t>
      </w:r>
      <w:r w:rsidRPr="00690D2E">
        <w:rPr>
          <w:sz w:val="24"/>
          <w:szCs w:val="24"/>
        </w:rPr>
        <w:t>5</w:t>
      </w:r>
      <w:r w:rsidR="006A04F3">
        <w:rPr>
          <w:sz w:val="24"/>
          <w:szCs w:val="24"/>
        </w:rPr>
        <w:t>%</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对于重车驶向道口一侧的公路下坡路段，紧邻道口水平路段的纵坡不应大于</w:t>
      </w:r>
      <w:r w:rsidRPr="00690D2E">
        <w:rPr>
          <w:sz w:val="24"/>
          <w:szCs w:val="24"/>
        </w:rPr>
        <w:t>3</w:t>
      </w:r>
      <w:r w:rsidR="006A04F3">
        <w:rPr>
          <w:sz w:val="24"/>
          <w:szCs w:val="24"/>
        </w:rPr>
        <w:t>%</w:t>
      </w:r>
      <w:r w:rsidRPr="00690D2E">
        <w:rPr>
          <w:rFonts w:cs="宋体" w:hint="eastAsia"/>
          <w:sz w:val="24"/>
          <w:szCs w:val="24"/>
        </w:rPr>
        <w:t>。</w:t>
      </w:r>
    </w:p>
    <w:p w:rsidR="004C3602" w:rsidRDefault="00EF08A3" w:rsidP="00D77B91">
      <w:pPr>
        <w:spacing w:line="360" w:lineRule="auto"/>
        <w:ind w:firstLineChars="200" w:firstLine="480"/>
        <w:rPr>
          <w:sz w:val="24"/>
          <w:szCs w:val="24"/>
        </w:rPr>
      </w:pPr>
      <w:r w:rsidRPr="00690D2E">
        <w:rPr>
          <w:sz w:val="24"/>
          <w:szCs w:val="24"/>
        </w:rPr>
        <w:t>12</w:t>
      </w:r>
      <w:r>
        <w:rPr>
          <w:sz w:val="24"/>
          <w:szCs w:val="24"/>
        </w:rPr>
        <w:t>.</w:t>
      </w:r>
      <w:r w:rsidRPr="00690D2E">
        <w:rPr>
          <w:sz w:val="24"/>
          <w:szCs w:val="24"/>
        </w:rPr>
        <w:t>3</w:t>
      </w:r>
      <w:r>
        <w:rPr>
          <w:sz w:val="24"/>
          <w:szCs w:val="24"/>
        </w:rPr>
        <w:t>.</w:t>
      </w:r>
      <w:r w:rsidRPr="00690D2E">
        <w:rPr>
          <w:sz w:val="24"/>
          <w:szCs w:val="24"/>
        </w:rPr>
        <w:t>5</w:t>
      </w:r>
      <w:r w:rsidR="00446760">
        <w:rPr>
          <w:sz w:val="24"/>
          <w:szCs w:val="24"/>
        </w:rPr>
        <w:t xml:space="preserve"> </w:t>
      </w:r>
      <w:r w:rsidR="00726450" w:rsidRPr="00690D2E">
        <w:rPr>
          <w:rFonts w:cs="宋体" w:hint="eastAsia"/>
          <w:sz w:val="24"/>
          <w:szCs w:val="24"/>
        </w:rPr>
        <w:t>道口应设置坚固、平整、稳定且易于翻修的铺砌层，其长度应延伸至钢轨以外</w:t>
      </w:r>
      <w:r w:rsidR="004C3602" w:rsidRPr="00690D2E">
        <w:rPr>
          <w:sz w:val="24"/>
          <w:szCs w:val="24"/>
        </w:rPr>
        <w:t>2</w:t>
      </w:r>
      <w:r w:rsidR="004C3602">
        <w:rPr>
          <w:sz w:val="24"/>
          <w:szCs w:val="24"/>
        </w:rPr>
        <w:t>.0</w:t>
      </w:r>
      <w:r w:rsidR="004C3602" w:rsidRPr="00690D2E">
        <w:rPr>
          <w:sz w:val="24"/>
          <w:szCs w:val="24"/>
        </w:rPr>
        <w:t>m</w:t>
      </w:r>
      <w:r w:rsidR="004C3602"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道口两侧公路在距铁路钢轨外侧</w:t>
      </w:r>
      <w:r w:rsidRPr="00690D2E">
        <w:rPr>
          <w:sz w:val="24"/>
          <w:szCs w:val="24"/>
        </w:rPr>
        <w:t>20m</w:t>
      </w:r>
      <w:r w:rsidRPr="00690D2E">
        <w:rPr>
          <w:rFonts w:cs="宋体" w:hint="eastAsia"/>
          <w:sz w:val="24"/>
          <w:szCs w:val="24"/>
        </w:rPr>
        <w:t>范围内，宜铺筑中级以上路面。</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道口铺砌宽度和公路引道宽度均不应小于相交公路的路基宽度。</w:t>
      </w:r>
    </w:p>
    <w:p w:rsidR="00726450" w:rsidRPr="00690D2E" w:rsidRDefault="00726450" w:rsidP="00D77B91">
      <w:pPr>
        <w:spacing w:line="360" w:lineRule="auto"/>
        <w:ind w:firstLineChars="200" w:firstLine="480"/>
        <w:rPr>
          <w:sz w:val="24"/>
          <w:szCs w:val="24"/>
        </w:rPr>
      </w:pPr>
      <w:r w:rsidRPr="00690D2E">
        <w:rPr>
          <w:sz w:val="24"/>
          <w:szCs w:val="24"/>
        </w:rPr>
        <w:t>12</w:t>
      </w:r>
      <w:r w:rsidR="006A04F3">
        <w:rPr>
          <w:sz w:val="24"/>
          <w:szCs w:val="24"/>
        </w:rPr>
        <w:t>.</w:t>
      </w:r>
      <w:r w:rsidRPr="00690D2E">
        <w:rPr>
          <w:sz w:val="24"/>
          <w:szCs w:val="24"/>
        </w:rPr>
        <w:t>4</w:t>
      </w:r>
      <w:r w:rsidR="00446760">
        <w:rPr>
          <w:sz w:val="24"/>
          <w:szCs w:val="24"/>
        </w:rPr>
        <w:t xml:space="preserve"> </w:t>
      </w:r>
      <w:r w:rsidRPr="00690D2E">
        <w:rPr>
          <w:rFonts w:cs="宋体" w:hint="eastAsia"/>
          <w:sz w:val="24"/>
          <w:szCs w:val="24"/>
        </w:rPr>
        <w:t>公路、乡村道路交叉</w:t>
      </w:r>
    </w:p>
    <w:p w:rsidR="00726450" w:rsidRPr="00690D2E" w:rsidRDefault="00726450" w:rsidP="00D77B91">
      <w:pPr>
        <w:spacing w:line="360" w:lineRule="auto"/>
        <w:ind w:firstLineChars="200" w:firstLine="480"/>
        <w:rPr>
          <w:sz w:val="24"/>
          <w:szCs w:val="24"/>
        </w:rPr>
      </w:pPr>
      <w:r w:rsidRPr="00690D2E">
        <w:rPr>
          <w:sz w:val="24"/>
          <w:szCs w:val="24"/>
        </w:rPr>
        <w:t>12.4</w:t>
      </w:r>
      <w:r w:rsidR="004C3602">
        <w:rPr>
          <w:sz w:val="24"/>
          <w:szCs w:val="24"/>
        </w:rPr>
        <w:t>.</w:t>
      </w:r>
      <w:r w:rsidRPr="00690D2E">
        <w:rPr>
          <w:sz w:val="24"/>
          <w:szCs w:val="24"/>
        </w:rPr>
        <w:t>1</w:t>
      </w:r>
      <w:r w:rsidR="00446760">
        <w:rPr>
          <w:sz w:val="24"/>
          <w:szCs w:val="24"/>
        </w:rPr>
        <w:t xml:space="preserve"> </w:t>
      </w:r>
      <w:r w:rsidRPr="00690D2E">
        <w:rPr>
          <w:rFonts w:cs="宋体" w:hint="eastAsia"/>
          <w:sz w:val="24"/>
          <w:szCs w:val="24"/>
        </w:rPr>
        <w:t>高速公路与乡村道路交叉必须设置立体交叉；一级公路与乡村道路交叉宜设置立体交叉，即通道或天桥。</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二级公路与乡村道路的平面交叉应作渠化设计。地形条件有利或公路交通量大时亦可设置立体交叉。</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二级及其以上公路位于城镇或人口稠密的村落或学校附近时，宜设置专供行人通行的人行通道或人行天桥。</w:t>
      </w:r>
    </w:p>
    <w:p w:rsidR="00726450" w:rsidRPr="00690D2E" w:rsidRDefault="00726450" w:rsidP="00D77B91">
      <w:pPr>
        <w:spacing w:line="360" w:lineRule="auto"/>
        <w:ind w:firstLineChars="200" w:firstLine="480"/>
        <w:rPr>
          <w:sz w:val="24"/>
          <w:szCs w:val="24"/>
        </w:rPr>
      </w:pPr>
      <w:r w:rsidRPr="00690D2E">
        <w:rPr>
          <w:sz w:val="24"/>
          <w:szCs w:val="24"/>
        </w:rPr>
        <w:t>12.4.2</w:t>
      </w:r>
      <w:r w:rsidR="00446760">
        <w:rPr>
          <w:sz w:val="24"/>
          <w:szCs w:val="24"/>
        </w:rPr>
        <w:t xml:space="preserve"> </w:t>
      </w:r>
      <w:r w:rsidRPr="00690D2E">
        <w:rPr>
          <w:rFonts w:cs="宋体" w:hint="eastAsia"/>
          <w:sz w:val="24"/>
          <w:szCs w:val="24"/>
        </w:rPr>
        <w:t>公路与乡村道路的交叉设计应</w:t>
      </w:r>
      <w:r w:rsidR="00EF372B">
        <w:rPr>
          <w:rFonts w:cs="宋体" w:hint="eastAsia"/>
          <w:sz w:val="24"/>
          <w:szCs w:val="24"/>
        </w:rPr>
        <w:t>纳入</w:t>
      </w:r>
      <w:r w:rsidRPr="00690D2E">
        <w:rPr>
          <w:rFonts w:cs="宋体" w:hint="eastAsia"/>
          <w:sz w:val="24"/>
          <w:szCs w:val="24"/>
        </w:rPr>
        <w:t>公路交叉设计部分的总体设计，统筹规划，合理布局。</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公路与乡村道路交叉的形式、位置、间隔等应根据县级和乡（镇）土地利用总体规划中农业耕作机械需求布设。必要时应结合公路网建设规划，对农业机耕道作以调整或归并，以控制建设用地指标。</w:t>
      </w:r>
    </w:p>
    <w:p w:rsidR="00726450" w:rsidRPr="00690D2E" w:rsidRDefault="00726450" w:rsidP="00D77B91">
      <w:pPr>
        <w:spacing w:line="360" w:lineRule="auto"/>
        <w:ind w:firstLineChars="200" w:firstLine="480"/>
        <w:rPr>
          <w:sz w:val="24"/>
          <w:szCs w:val="24"/>
        </w:rPr>
      </w:pPr>
      <w:r w:rsidRPr="00690D2E">
        <w:rPr>
          <w:sz w:val="24"/>
          <w:szCs w:val="24"/>
        </w:rPr>
        <w:t>12</w:t>
      </w:r>
      <w:r w:rsidR="006A04F3">
        <w:rPr>
          <w:sz w:val="24"/>
          <w:szCs w:val="24"/>
        </w:rPr>
        <w:t>.</w:t>
      </w:r>
      <w:r w:rsidRPr="00690D2E">
        <w:rPr>
          <w:sz w:val="24"/>
          <w:szCs w:val="24"/>
        </w:rPr>
        <w:t>4</w:t>
      </w:r>
      <w:r w:rsidR="006A04F3">
        <w:rPr>
          <w:sz w:val="24"/>
          <w:szCs w:val="24"/>
        </w:rPr>
        <w:t>.</w:t>
      </w:r>
      <w:r w:rsidRPr="00690D2E">
        <w:rPr>
          <w:sz w:val="24"/>
          <w:szCs w:val="24"/>
        </w:rPr>
        <w:t>3</w:t>
      </w:r>
      <w:r w:rsidR="00446760">
        <w:rPr>
          <w:sz w:val="24"/>
          <w:szCs w:val="24"/>
        </w:rPr>
        <w:t xml:space="preserve"> </w:t>
      </w:r>
      <w:r w:rsidRPr="00690D2E">
        <w:rPr>
          <w:rFonts w:cs="宋体" w:hint="eastAsia"/>
          <w:sz w:val="24"/>
          <w:szCs w:val="24"/>
        </w:rPr>
        <w:t>公路与乡村道路相交，符合下列情况者应对乡村道路进行改线。改线段平、纵技术指标不应低于四级公路的最小值。</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）交叉的锐角小于</w:t>
      </w:r>
      <w:r w:rsidR="00726450" w:rsidRPr="00690D2E">
        <w:rPr>
          <w:sz w:val="24"/>
          <w:szCs w:val="24"/>
        </w:rPr>
        <w:t>60</w:t>
      </w:r>
      <w:r w:rsidR="004C3602" w:rsidRPr="004C3602">
        <w:rPr>
          <w:rFonts w:cs="宋体" w:hint="eastAsia"/>
          <w:sz w:val="24"/>
          <w:szCs w:val="24"/>
        </w:rPr>
        <w:t>°</w:t>
      </w:r>
      <w:r w:rsidR="00726450" w:rsidRPr="00690D2E">
        <w:rPr>
          <w:rFonts w:cs="宋体" w:hint="eastAsia"/>
          <w:sz w:val="24"/>
          <w:szCs w:val="24"/>
        </w:rPr>
        <w:t>时。</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）按规划或交叉总体设计对交叉予以合并或调整交叉位置。</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）交叉处的地形、地质、视距或原乡村道路平面线形不适宜设置交叉。</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）改造原平面交叉其工程量增加较大时。</w:t>
      </w:r>
    </w:p>
    <w:p w:rsidR="00726450" w:rsidRPr="00690D2E" w:rsidRDefault="00726450" w:rsidP="00D77B91">
      <w:pPr>
        <w:spacing w:line="360" w:lineRule="auto"/>
        <w:ind w:firstLineChars="200" w:firstLine="480"/>
        <w:rPr>
          <w:sz w:val="24"/>
          <w:szCs w:val="24"/>
        </w:rPr>
      </w:pPr>
      <w:r w:rsidRPr="00690D2E">
        <w:rPr>
          <w:sz w:val="24"/>
          <w:szCs w:val="24"/>
        </w:rPr>
        <w:t>12</w:t>
      </w:r>
      <w:r w:rsidR="006A04F3">
        <w:rPr>
          <w:sz w:val="24"/>
          <w:szCs w:val="24"/>
        </w:rPr>
        <w:t>.</w:t>
      </w:r>
      <w:r w:rsidRPr="00690D2E">
        <w:rPr>
          <w:sz w:val="24"/>
          <w:szCs w:val="24"/>
        </w:rPr>
        <w:t>4</w:t>
      </w:r>
      <w:r w:rsidR="006A04F3">
        <w:rPr>
          <w:sz w:val="24"/>
          <w:szCs w:val="24"/>
        </w:rPr>
        <w:t>.</w:t>
      </w:r>
      <w:r w:rsidRPr="00690D2E">
        <w:rPr>
          <w:sz w:val="24"/>
          <w:szCs w:val="24"/>
        </w:rPr>
        <w:t>4</w:t>
      </w:r>
      <w:r w:rsidR="00446760">
        <w:rPr>
          <w:sz w:val="24"/>
          <w:szCs w:val="24"/>
        </w:rPr>
        <w:t xml:space="preserve"> </w:t>
      </w:r>
      <w:r w:rsidRPr="00690D2E">
        <w:rPr>
          <w:rFonts w:cs="宋体" w:hint="eastAsia"/>
          <w:sz w:val="24"/>
          <w:szCs w:val="24"/>
        </w:rPr>
        <w:t>通道设计要点</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）通道的间隔以</w:t>
      </w:r>
      <w:r w:rsidR="00726450" w:rsidRPr="00690D2E">
        <w:rPr>
          <w:sz w:val="24"/>
          <w:szCs w:val="24"/>
        </w:rPr>
        <w:t>400m</w:t>
      </w:r>
      <w:r w:rsidR="00726450" w:rsidRPr="00690D2E">
        <w:rPr>
          <w:rFonts w:cs="宋体" w:hint="eastAsia"/>
          <w:sz w:val="24"/>
          <w:szCs w:val="24"/>
        </w:rPr>
        <w:t>左右为宜。农业机械化程度高的地区间隔宜适当加大。</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）通道的交叉角以垂直为宜。必须斜交时，其交叉的锐角应不小于</w:t>
      </w:r>
      <w:r w:rsidR="00726450" w:rsidRPr="00690D2E">
        <w:rPr>
          <w:sz w:val="24"/>
          <w:szCs w:val="24"/>
        </w:rPr>
        <w:t>70</w:t>
      </w:r>
      <w:r w:rsidR="004C3602" w:rsidRPr="004C3602">
        <w:rPr>
          <w:rFonts w:cs="宋体" w:hint="eastAsia"/>
          <w:sz w:val="24"/>
          <w:szCs w:val="24"/>
        </w:rPr>
        <w:t>°</w:t>
      </w:r>
      <w:r w:rsidR="00726450" w:rsidRPr="00690D2E">
        <w:rPr>
          <w:rFonts w:cs="宋体" w:hint="eastAsia"/>
          <w:sz w:val="24"/>
          <w:szCs w:val="24"/>
        </w:rPr>
        <w:t>；受地形条件或其他特殊情况限制时，应不小于</w:t>
      </w:r>
      <w:r w:rsidR="00726450" w:rsidRPr="00690D2E">
        <w:rPr>
          <w:sz w:val="24"/>
          <w:szCs w:val="24"/>
        </w:rPr>
        <w:t>6</w:t>
      </w:r>
      <w:r w:rsidR="004C3602">
        <w:rPr>
          <w:sz w:val="24"/>
          <w:szCs w:val="24"/>
        </w:rPr>
        <w:t>0</w:t>
      </w:r>
      <w:r w:rsidR="004C3602" w:rsidRPr="004C3602">
        <w:rPr>
          <w:rFonts w:cs="宋体" w:hint="eastAsia"/>
          <w:sz w:val="24"/>
          <w:szCs w:val="24"/>
        </w:rPr>
        <w:t>°</w:t>
      </w:r>
      <w:r w:rsidR="00726450" w:rsidRPr="00690D2E">
        <w:rPr>
          <w:rFonts w:cs="宋体" w:hint="eastAsia"/>
          <w:sz w:val="24"/>
          <w:szCs w:val="24"/>
        </w:rPr>
        <w:t>。</w:t>
      </w:r>
    </w:p>
    <w:p w:rsidR="004C3602"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）通道处的乡村道路平面线形宜为直线。其两侧的直线长度应不小于</w:t>
      </w:r>
      <w:r w:rsidR="00726450" w:rsidRPr="00690D2E">
        <w:rPr>
          <w:sz w:val="24"/>
          <w:szCs w:val="24"/>
        </w:rPr>
        <w:t>20m</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）通道处的乡村道路纵面线形应为直坡，宜不大于</w:t>
      </w:r>
      <w:r w:rsidR="00726450" w:rsidRPr="00690D2E">
        <w:rPr>
          <w:sz w:val="24"/>
          <w:szCs w:val="24"/>
        </w:rPr>
        <w:t>3%</w:t>
      </w:r>
      <w:r w:rsidR="00726450" w:rsidRPr="00690D2E">
        <w:rPr>
          <w:rFonts w:cs="宋体" w:hint="eastAsia"/>
          <w:sz w:val="24"/>
          <w:szCs w:val="24"/>
        </w:rPr>
        <w:t>，构造物不得设于凹形竖曲线底部。通道应采用自流排水方式做好排水设计。</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）通道的净空：</w:t>
      </w:r>
    </w:p>
    <w:tbl>
      <w:tblPr>
        <w:tblStyle w:val="a3"/>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623"/>
        <w:gridCol w:w="1636"/>
      </w:tblGrid>
      <w:tr w:rsidR="004C3602" w:rsidRPr="004C3602">
        <w:trPr>
          <w:jc w:val="center"/>
        </w:trPr>
        <w:tc>
          <w:tcPr>
            <w:tcW w:w="4623" w:type="dxa"/>
          </w:tcPr>
          <w:p w:rsidR="004C3602" w:rsidRPr="004C3602" w:rsidRDefault="004C3602" w:rsidP="00D77B91">
            <w:pPr>
              <w:spacing w:line="360" w:lineRule="auto"/>
              <w:rPr>
                <w:kern w:val="2"/>
                <w:sz w:val="24"/>
                <w:szCs w:val="24"/>
              </w:rPr>
            </w:pPr>
            <w:r w:rsidRPr="004C3602">
              <w:rPr>
                <w:rFonts w:cs="宋体" w:hint="eastAsia"/>
                <w:kern w:val="2"/>
                <w:sz w:val="24"/>
                <w:szCs w:val="24"/>
              </w:rPr>
              <w:t>净高：通行拖拉机、畜力车时</w:t>
            </w:r>
          </w:p>
        </w:tc>
        <w:tc>
          <w:tcPr>
            <w:tcW w:w="1636" w:type="dxa"/>
          </w:tcPr>
          <w:p w:rsidR="004C3602" w:rsidRPr="004C3602" w:rsidRDefault="004C3602" w:rsidP="00D77B91">
            <w:pPr>
              <w:spacing w:line="360" w:lineRule="auto"/>
              <w:rPr>
                <w:kern w:val="2"/>
                <w:sz w:val="24"/>
                <w:szCs w:val="24"/>
              </w:rPr>
            </w:pPr>
            <w:r w:rsidRPr="004C3602">
              <w:rPr>
                <w:rFonts w:cs="宋体" w:hint="eastAsia"/>
                <w:kern w:val="2"/>
                <w:sz w:val="24"/>
                <w:szCs w:val="24"/>
              </w:rPr>
              <w:t>≥</w:t>
            </w:r>
            <w:r w:rsidRPr="004C3602">
              <w:rPr>
                <w:kern w:val="2"/>
                <w:sz w:val="24"/>
                <w:szCs w:val="24"/>
              </w:rPr>
              <w:t>2.70m</w:t>
            </w:r>
          </w:p>
        </w:tc>
      </w:tr>
      <w:tr w:rsidR="004C3602" w:rsidRPr="004C3602">
        <w:trPr>
          <w:jc w:val="center"/>
        </w:trPr>
        <w:tc>
          <w:tcPr>
            <w:tcW w:w="4623" w:type="dxa"/>
          </w:tcPr>
          <w:p w:rsidR="004C3602" w:rsidRPr="004C3602" w:rsidRDefault="004C3602" w:rsidP="00D77B91">
            <w:pPr>
              <w:spacing w:line="360" w:lineRule="auto"/>
              <w:rPr>
                <w:kern w:val="2"/>
                <w:sz w:val="24"/>
                <w:szCs w:val="24"/>
              </w:rPr>
            </w:pPr>
            <w:r w:rsidRPr="004C3602">
              <w:rPr>
                <w:rFonts w:cs="宋体" w:hint="eastAsia"/>
                <w:kern w:val="2"/>
                <w:sz w:val="24"/>
                <w:szCs w:val="24"/>
              </w:rPr>
              <w:t>通行农用汽车时</w:t>
            </w:r>
          </w:p>
        </w:tc>
        <w:tc>
          <w:tcPr>
            <w:tcW w:w="1636" w:type="dxa"/>
          </w:tcPr>
          <w:p w:rsidR="004C3602" w:rsidRPr="004C3602" w:rsidRDefault="004C3602" w:rsidP="00D77B91">
            <w:pPr>
              <w:spacing w:line="360" w:lineRule="auto"/>
              <w:rPr>
                <w:kern w:val="2"/>
                <w:sz w:val="24"/>
                <w:szCs w:val="24"/>
              </w:rPr>
            </w:pPr>
            <w:r w:rsidRPr="004C3602">
              <w:rPr>
                <w:rFonts w:cs="宋体" w:hint="eastAsia"/>
                <w:kern w:val="2"/>
                <w:sz w:val="24"/>
                <w:szCs w:val="24"/>
              </w:rPr>
              <w:t>≥</w:t>
            </w:r>
            <w:r w:rsidRPr="004C3602">
              <w:rPr>
                <w:kern w:val="2"/>
                <w:sz w:val="24"/>
                <w:szCs w:val="24"/>
              </w:rPr>
              <w:t>3.20m</w:t>
            </w:r>
          </w:p>
        </w:tc>
      </w:tr>
      <w:tr w:rsidR="004C3602" w:rsidRPr="004C3602">
        <w:trPr>
          <w:jc w:val="center"/>
        </w:trPr>
        <w:tc>
          <w:tcPr>
            <w:tcW w:w="4623" w:type="dxa"/>
          </w:tcPr>
          <w:p w:rsidR="004C3602" w:rsidRPr="004C3602" w:rsidRDefault="004C3602" w:rsidP="00D77B91">
            <w:pPr>
              <w:spacing w:line="360" w:lineRule="auto"/>
              <w:rPr>
                <w:kern w:val="2"/>
                <w:sz w:val="24"/>
                <w:szCs w:val="24"/>
              </w:rPr>
            </w:pPr>
            <w:r w:rsidRPr="004C3602">
              <w:rPr>
                <w:rFonts w:cs="宋体" w:hint="eastAsia"/>
                <w:kern w:val="2"/>
                <w:sz w:val="24"/>
                <w:szCs w:val="24"/>
              </w:rPr>
              <w:t>净宽：按交通量和通行农业机械类型选用</w:t>
            </w:r>
          </w:p>
        </w:tc>
        <w:tc>
          <w:tcPr>
            <w:tcW w:w="1636" w:type="dxa"/>
          </w:tcPr>
          <w:p w:rsidR="004C3602" w:rsidRPr="004C3602" w:rsidRDefault="004C3602" w:rsidP="00D77B91">
            <w:pPr>
              <w:spacing w:line="360" w:lineRule="auto"/>
              <w:rPr>
                <w:kern w:val="2"/>
                <w:sz w:val="24"/>
                <w:szCs w:val="24"/>
              </w:rPr>
            </w:pPr>
            <w:r w:rsidRPr="004C3602">
              <w:rPr>
                <w:rFonts w:cs="宋体" w:hint="eastAsia"/>
                <w:kern w:val="2"/>
                <w:sz w:val="24"/>
                <w:szCs w:val="24"/>
              </w:rPr>
              <w:t>≥</w:t>
            </w:r>
            <w:r w:rsidRPr="004C3602">
              <w:rPr>
                <w:kern w:val="2"/>
                <w:sz w:val="24"/>
                <w:szCs w:val="24"/>
              </w:rPr>
              <w:t>4.00m</w:t>
            </w:r>
          </w:p>
        </w:tc>
      </w:tr>
      <w:tr w:rsidR="004C3602" w:rsidRPr="004C3602">
        <w:trPr>
          <w:jc w:val="center"/>
        </w:trPr>
        <w:tc>
          <w:tcPr>
            <w:tcW w:w="4623" w:type="dxa"/>
          </w:tcPr>
          <w:p w:rsidR="004C3602" w:rsidRPr="004C3602" w:rsidRDefault="004C3602" w:rsidP="00D77B91">
            <w:pPr>
              <w:spacing w:line="360" w:lineRule="auto"/>
              <w:rPr>
                <w:kern w:val="2"/>
                <w:sz w:val="24"/>
                <w:szCs w:val="24"/>
              </w:rPr>
            </w:pPr>
            <w:r w:rsidRPr="004C3602">
              <w:rPr>
                <w:rFonts w:cs="宋体" w:hint="eastAsia"/>
                <w:kern w:val="2"/>
                <w:sz w:val="24"/>
                <w:szCs w:val="24"/>
              </w:rPr>
              <w:t>通道过长或敷设排水渠时</w:t>
            </w:r>
          </w:p>
        </w:tc>
        <w:tc>
          <w:tcPr>
            <w:tcW w:w="1636" w:type="dxa"/>
          </w:tcPr>
          <w:p w:rsidR="004C3602" w:rsidRPr="004C3602" w:rsidRDefault="004C3602" w:rsidP="00D77B91">
            <w:pPr>
              <w:spacing w:line="360" w:lineRule="auto"/>
              <w:rPr>
                <w:kern w:val="2"/>
                <w:sz w:val="24"/>
                <w:szCs w:val="24"/>
              </w:rPr>
            </w:pPr>
            <w:r w:rsidRPr="004C3602">
              <w:rPr>
                <w:rFonts w:cs="宋体" w:hint="eastAsia"/>
                <w:kern w:val="2"/>
                <w:sz w:val="24"/>
                <w:szCs w:val="24"/>
              </w:rPr>
              <w:t>视情况增宽</w:t>
            </w:r>
          </w:p>
        </w:tc>
      </w:tr>
    </w:tbl>
    <w:p w:rsidR="00726450" w:rsidRPr="00690D2E" w:rsidRDefault="00726450" w:rsidP="00D77B91">
      <w:pPr>
        <w:spacing w:line="360" w:lineRule="auto"/>
        <w:ind w:firstLineChars="200" w:firstLine="480"/>
        <w:rPr>
          <w:sz w:val="24"/>
          <w:szCs w:val="24"/>
        </w:rPr>
      </w:pPr>
      <w:r w:rsidRPr="00690D2E">
        <w:rPr>
          <w:sz w:val="24"/>
          <w:szCs w:val="24"/>
        </w:rPr>
        <w:t>12.4.5</w:t>
      </w:r>
      <w:r w:rsidR="00446760">
        <w:rPr>
          <w:sz w:val="24"/>
          <w:szCs w:val="24"/>
        </w:rPr>
        <w:t xml:space="preserve"> </w:t>
      </w:r>
      <w:r w:rsidRPr="00690D2E">
        <w:rPr>
          <w:rFonts w:cs="宋体" w:hint="eastAsia"/>
          <w:sz w:val="24"/>
          <w:szCs w:val="24"/>
        </w:rPr>
        <w:t>天桥设计要点</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）主要公路为路堑地段或地形条件有利时可设置天桥，并以垂直交叉为宜，其主要技术指标可参照四级公路相关标准执行，桥面净宽应不小于</w:t>
      </w:r>
      <w:r w:rsidR="00726450" w:rsidRPr="00690D2E">
        <w:rPr>
          <w:sz w:val="24"/>
          <w:szCs w:val="24"/>
        </w:rPr>
        <w:t>4.50m</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）天桥的车道荷载等级应采用公路</w:t>
      </w:r>
      <w:r w:rsidR="004C3602">
        <w:rPr>
          <w:sz w:val="24"/>
          <w:szCs w:val="24"/>
        </w:rPr>
        <w:t xml:space="preserve"> – </w:t>
      </w:r>
      <w:r w:rsidR="004C3602">
        <w:rPr>
          <w:rFonts w:cs="宋体" w:hint="eastAsia"/>
          <w:sz w:val="24"/>
          <w:szCs w:val="24"/>
        </w:rPr>
        <w:t>Ⅱ</w:t>
      </w:r>
      <w:r w:rsidR="00726450" w:rsidRPr="00690D2E">
        <w:rPr>
          <w:rFonts w:cs="宋体" w:hint="eastAsia"/>
          <w:sz w:val="24"/>
          <w:szCs w:val="24"/>
        </w:rPr>
        <w:t>级。为防止超载车辆通行，应设置标志等设施。</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）跨越高速公路、一级公路的天桥，应设防落网。</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）天桥的桥面雨水不得直接排至公路路面。</w:t>
      </w:r>
    </w:p>
    <w:p w:rsidR="00726450" w:rsidRPr="00690D2E" w:rsidRDefault="00726450" w:rsidP="00D77B91">
      <w:pPr>
        <w:spacing w:line="360" w:lineRule="auto"/>
        <w:ind w:firstLineChars="200" w:firstLine="480"/>
        <w:rPr>
          <w:sz w:val="24"/>
          <w:szCs w:val="24"/>
        </w:rPr>
      </w:pPr>
      <w:r w:rsidRPr="00690D2E">
        <w:rPr>
          <w:sz w:val="24"/>
          <w:szCs w:val="24"/>
        </w:rPr>
        <w:t>12.4.6</w:t>
      </w:r>
      <w:r w:rsidR="00446760">
        <w:rPr>
          <w:sz w:val="24"/>
          <w:szCs w:val="24"/>
        </w:rPr>
        <w:t xml:space="preserve"> </w:t>
      </w:r>
      <w:r w:rsidRPr="00690D2E">
        <w:rPr>
          <w:rFonts w:cs="宋体" w:hint="eastAsia"/>
          <w:sz w:val="24"/>
          <w:szCs w:val="24"/>
        </w:rPr>
        <w:t>人行通道设计要点</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w:t>
      </w:r>
      <w:r w:rsidR="00726450" w:rsidRPr="00690D2E">
        <w:rPr>
          <w:rFonts w:cs="宋体" w:hint="eastAsia"/>
          <w:sz w:val="24"/>
          <w:szCs w:val="24"/>
        </w:rPr>
        <w:t>）人行通道的净空：</w:t>
      </w:r>
    </w:p>
    <w:tbl>
      <w:tblPr>
        <w:tblStyle w:val="a3"/>
        <w:tblW w:w="0" w:type="auto"/>
        <w:tblInd w:w="1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340"/>
        <w:gridCol w:w="2520"/>
      </w:tblGrid>
      <w:tr w:rsidR="004C3602" w:rsidRPr="004C3602">
        <w:tc>
          <w:tcPr>
            <w:tcW w:w="2340" w:type="dxa"/>
          </w:tcPr>
          <w:p w:rsidR="004C3602" w:rsidRPr="004C3602" w:rsidRDefault="004C3602" w:rsidP="00D77B91">
            <w:pPr>
              <w:spacing w:line="360" w:lineRule="auto"/>
              <w:rPr>
                <w:kern w:val="2"/>
                <w:sz w:val="24"/>
                <w:szCs w:val="24"/>
              </w:rPr>
            </w:pPr>
            <w:r w:rsidRPr="004C3602">
              <w:rPr>
                <w:rFonts w:cs="宋体" w:hint="eastAsia"/>
                <w:kern w:val="2"/>
                <w:sz w:val="24"/>
                <w:szCs w:val="24"/>
              </w:rPr>
              <w:t>净高</w:t>
            </w:r>
          </w:p>
        </w:tc>
        <w:tc>
          <w:tcPr>
            <w:tcW w:w="2520" w:type="dxa"/>
          </w:tcPr>
          <w:p w:rsidR="004C3602" w:rsidRPr="004C3602" w:rsidRDefault="004C3602" w:rsidP="00D77B91">
            <w:pPr>
              <w:spacing w:line="360" w:lineRule="auto"/>
              <w:rPr>
                <w:kern w:val="2"/>
                <w:sz w:val="24"/>
                <w:szCs w:val="24"/>
              </w:rPr>
            </w:pPr>
            <w:r w:rsidRPr="004C3602">
              <w:rPr>
                <w:rFonts w:cs="宋体" w:hint="eastAsia"/>
                <w:kern w:val="2"/>
                <w:sz w:val="24"/>
                <w:szCs w:val="24"/>
              </w:rPr>
              <w:t>≥</w:t>
            </w:r>
            <w:r w:rsidRPr="004C3602">
              <w:rPr>
                <w:kern w:val="2"/>
                <w:sz w:val="24"/>
                <w:szCs w:val="24"/>
              </w:rPr>
              <w:t>2.20m</w:t>
            </w:r>
          </w:p>
        </w:tc>
      </w:tr>
      <w:tr w:rsidR="004C3602" w:rsidRPr="00690D2E">
        <w:tc>
          <w:tcPr>
            <w:tcW w:w="2340" w:type="dxa"/>
          </w:tcPr>
          <w:p w:rsidR="004C3602" w:rsidRPr="004C3602" w:rsidRDefault="004C3602" w:rsidP="00D77B91">
            <w:pPr>
              <w:spacing w:line="360" w:lineRule="auto"/>
              <w:rPr>
                <w:kern w:val="2"/>
                <w:sz w:val="24"/>
                <w:szCs w:val="24"/>
              </w:rPr>
            </w:pPr>
            <w:r w:rsidRPr="004C3602">
              <w:rPr>
                <w:rFonts w:cs="宋体" w:hint="eastAsia"/>
                <w:kern w:val="2"/>
                <w:sz w:val="24"/>
                <w:szCs w:val="24"/>
              </w:rPr>
              <w:t>净宽</w:t>
            </w:r>
          </w:p>
        </w:tc>
        <w:tc>
          <w:tcPr>
            <w:tcW w:w="2520" w:type="dxa"/>
          </w:tcPr>
          <w:p w:rsidR="004C3602" w:rsidRPr="00690D2E" w:rsidRDefault="004C3602" w:rsidP="00D77B91">
            <w:pPr>
              <w:spacing w:line="360" w:lineRule="auto"/>
              <w:rPr>
                <w:kern w:val="2"/>
                <w:sz w:val="24"/>
                <w:szCs w:val="24"/>
              </w:rPr>
            </w:pPr>
            <w:r w:rsidRPr="004C3602">
              <w:rPr>
                <w:rFonts w:cs="宋体" w:hint="eastAsia"/>
                <w:kern w:val="2"/>
                <w:sz w:val="24"/>
                <w:szCs w:val="24"/>
              </w:rPr>
              <w:t>≥</w:t>
            </w:r>
            <w:r w:rsidRPr="004C3602">
              <w:rPr>
                <w:kern w:val="2"/>
                <w:sz w:val="24"/>
                <w:szCs w:val="24"/>
              </w:rPr>
              <w:t>4.00m</w:t>
            </w:r>
          </w:p>
        </w:tc>
      </w:tr>
    </w:tbl>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）下穿高速公路、一级公路的人行通道应利用中间带设置采光井。</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）人行通道除设梯道外，应视情况设置坡道，其坡度不应陡于</w:t>
      </w:r>
      <w:r w:rsidR="00726450" w:rsidRPr="00690D2E">
        <w:rPr>
          <w:sz w:val="24"/>
          <w:szCs w:val="24"/>
        </w:rPr>
        <w:t>1:7</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）人行通道必须做好排水设计，不得因积水影响通行。</w:t>
      </w:r>
    </w:p>
    <w:p w:rsidR="00726450" w:rsidRPr="00690D2E" w:rsidRDefault="00726450" w:rsidP="00D77B91">
      <w:pPr>
        <w:spacing w:line="360" w:lineRule="auto"/>
        <w:ind w:firstLineChars="200" w:firstLine="480"/>
        <w:rPr>
          <w:sz w:val="24"/>
          <w:szCs w:val="24"/>
        </w:rPr>
      </w:pPr>
      <w:r w:rsidRPr="00690D2E">
        <w:rPr>
          <w:sz w:val="24"/>
          <w:szCs w:val="24"/>
        </w:rPr>
        <w:t>12.4.7</w:t>
      </w:r>
      <w:r w:rsidR="00446760">
        <w:rPr>
          <w:sz w:val="24"/>
          <w:szCs w:val="24"/>
        </w:rPr>
        <w:t xml:space="preserve"> </w:t>
      </w:r>
      <w:r w:rsidRPr="00690D2E">
        <w:rPr>
          <w:rFonts w:cs="宋体" w:hint="eastAsia"/>
          <w:sz w:val="24"/>
          <w:szCs w:val="24"/>
        </w:rPr>
        <w:t>人行</w:t>
      </w:r>
      <w:r w:rsidR="004C3602">
        <w:rPr>
          <w:rFonts w:cs="宋体" w:hint="eastAsia"/>
          <w:sz w:val="24"/>
          <w:szCs w:val="24"/>
        </w:rPr>
        <w:t>天</w:t>
      </w:r>
      <w:r w:rsidRPr="00690D2E">
        <w:rPr>
          <w:rFonts w:cs="宋体" w:hint="eastAsia"/>
          <w:sz w:val="24"/>
          <w:szCs w:val="24"/>
        </w:rPr>
        <w:t>桥设计要点</w:t>
      </w:r>
    </w:p>
    <w:tbl>
      <w:tblPr>
        <w:tblStyle w:val="a3"/>
        <w:tblW w:w="0" w:type="auto"/>
        <w:tblInd w:w="1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073"/>
        <w:gridCol w:w="1967"/>
      </w:tblGrid>
      <w:tr w:rsidR="004C3602" w:rsidRPr="004C3602">
        <w:tc>
          <w:tcPr>
            <w:tcW w:w="3073" w:type="dxa"/>
          </w:tcPr>
          <w:p w:rsidR="004C3602" w:rsidRPr="004C3602" w:rsidRDefault="004C3602" w:rsidP="00D77B91">
            <w:pPr>
              <w:spacing w:line="360" w:lineRule="auto"/>
              <w:rPr>
                <w:kern w:val="2"/>
                <w:sz w:val="24"/>
                <w:szCs w:val="24"/>
              </w:rPr>
            </w:pPr>
            <w:r w:rsidRPr="004C3602">
              <w:rPr>
                <w:rFonts w:cs="宋体" w:hint="eastAsia"/>
                <w:kern w:val="2"/>
                <w:sz w:val="24"/>
                <w:szCs w:val="24"/>
              </w:rPr>
              <w:t>（</w:t>
            </w:r>
            <w:r w:rsidRPr="004C3602">
              <w:rPr>
                <w:kern w:val="2"/>
                <w:sz w:val="24"/>
                <w:szCs w:val="24"/>
              </w:rPr>
              <w:t>l</w:t>
            </w:r>
            <w:r w:rsidRPr="004C3602">
              <w:rPr>
                <w:rFonts w:cs="宋体" w:hint="eastAsia"/>
                <w:kern w:val="2"/>
                <w:sz w:val="24"/>
                <w:szCs w:val="24"/>
              </w:rPr>
              <w:t>）人行天桥的净宽</w:t>
            </w:r>
          </w:p>
        </w:tc>
        <w:tc>
          <w:tcPr>
            <w:tcW w:w="1967" w:type="dxa"/>
          </w:tcPr>
          <w:p w:rsidR="004C3602" w:rsidRPr="004C3602" w:rsidRDefault="004C3602" w:rsidP="00D77B91">
            <w:pPr>
              <w:spacing w:line="360" w:lineRule="auto"/>
              <w:rPr>
                <w:kern w:val="2"/>
                <w:sz w:val="24"/>
                <w:szCs w:val="24"/>
              </w:rPr>
            </w:pPr>
            <w:r w:rsidRPr="004C3602">
              <w:rPr>
                <w:rFonts w:cs="宋体" w:hint="eastAsia"/>
                <w:kern w:val="2"/>
                <w:sz w:val="24"/>
                <w:szCs w:val="24"/>
              </w:rPr>
              <w:t>≥</w:t>
            </w:r>
            <w:r w:rsidRPr="004C3602">
              <w:rPr>
                <w:kern w:val="2"/>
                <w:sz w:val="24"/>
                <w:szCs w:val="24"/>
              </w:rPr>
              <w:t>3.00m</w:t>
            </w:r>
          </w:p>
        </w:tc>
      </w:tr>
      <w:tr w:rsidR="004C3602" w:rsidRPr="004C3602">
        <w:tc>
          <w:tcPr>
            <w:tcW w:w="3073" w:type="dxa"/>
          </w:tcPr>
          <w:p w:rsidR="004C3602" w:rsidRPr="004C3602" w:rsidRDefault="004C3602" w:rsidP="00D77B91">
            <w:pPr>
              <w:spacing w:line="360" w:lineRule="auto"/>
              <w:rPr>
                <w:kern w:val="2"/>
                <w:sz w:val="24"/>
                <w:szCs w:val="24"/>
              </w:rPr>
            </w:pPr>
            <w:r w:rsidRPr="004C3602">
              <w:rPr>
                <w:rFonts w:cs="宋体" w:hint="eastAsia"/>
                <w:kern w:val="2"/>
                <w:sz w:val="24"/>
                <w:szCs w:val="24"/>
              </w:rPr>
              <w:t>（</w:t>
            </w:r>
            <w:r w:rsidRPr="004C3602">
              <w:rPr>
                <w:kern w:val="2"/>
                <w:sz w:val="24"/>
                <w:szCs w:val="24"/>
              </w:rPr>
              <w:t>2</w:t>
            </w:r>
            <w:r w:rsidRPr="004C3602">
              <w:rPr>
                <w:rFonts w:cs="宋体" w:hint="eastAsia"/>
                <w:kern w:val="2"/>
                <w:sz w:val="24"/>
                <w:szCs w:val="24"/>
              </w:rPr>
              <w:t>）人群荷载</w:t>
            </w:r>
          </w:p>
        </w:tc>
        <w:tc>
          <w:tcPr>
            <w:tcW w:w="1967" w:type="dxa"/>
          </w:tcPr>
          <w:p w:rsidR="004C3602" w:rsidRPr="004C3602" w:rsidRDefault="004C3602" w:rsidP="00D77B91">
            <w:pPr>
              <w:spacing w:line="360" w:lineRule="auto"/>
              <w:rPr>
                <w:kern w:val="2"/>
                <w:sz w:val="24"/>
                <w:szCs w:val="24"/>
                <w:vertAlign w:val="superscript"/>
              </w:rPr>
            </w:pPr>
            <w:r w:rsidRPr="004C3602">
              <w:rPr>
                <w:rFonts w:cs="宋体" w:hint="eastAsia"/>
                <w:kern w:val="2"/>
                <w:sz w:val="24"/>
                <w:szCs w:val="24"/>
              </w:rPr>
              <w:t>≥</w:t>
            </w:r>
            <w:r w:rsidRPr="004C3602">
              <w:rPr>
                <w:kern w:val="2"/>
                <w:sz w:val="24"/>
                <w:szCs w:val="24"/>
              </w:rPr>
              <w:t>3kN/</w:t>
            </w:r>
            <w:r>
              <w:rPr>
                <w:kern w:val="2"/>
                <w:sz w:val="24"/>
                <w:szCs w:val="24"/>
              </w:rPr>
              <w:t>m</w:t>
            </w:r>
            <w:r>
              <w:rPr>
                <w:kern w:val="2"/>
                <w:sz w:val="24"/>
                <w:szCs w:val="24"/>
                <w:vertAlign w:val="superscript"/>
              </w:rPr>
              <w:t>2</w:t>
            </w:r>
          </w:p>
        </w:tc>
      </w:tr>
      <w:tr w:rsidR="004C3602" w:rsidRPr="00690D2E">
        <w:tc>
          <w:tcPr>
            <w:tcW w:w="3073" w:type="dxa"/>
          </w:tcPr>
          <w:p w:rsidR="004C3602" w:rsidRPr="004C3602" w:rsidRDefault="004C3602" w:rsidP="00D77B91">
            <w:pPr>
              <w:spacing w:line="360" w:lineRule="auto"/>
              <w:rPr>
                <w:kern w:val="2"/>
                <w:sz w:val="24"/>
                <w:szCs w:val="24"/>
              </w:rPr>
            </w:pPr>
            <w:r w:rsidRPr="004C3602">
              <w:rPr>
                <w:rFonts w:cs="宋体" w:hint="eastAsia"/>
                <w:kern w:val="2"/>
                <w:sz w:val="24"/>
                <w:szCs w:val="24"/>
              </w:rPr>
              <w:t>行人密集地区</w:t>
            </w:r>
          </w:p>
        </w:tc>
        <w:tc>
          <w:tcPr>
            <w:tcW w:w="1967" w:type="dxa"/>
          </w:tcPr>
          <w:p w:rsidR="004C3602" w:rsidRPr="004C3602" w:rsidRDefault="004C3602" w:rsidP="00D77B91">
            <w:pPr>
              <w:spacing w:line="360" w:lineRule="auto"/>
              <w:rPr>
                <w:kern w:val="2"/>
                <w:sz w:val="24"/>
                <w:szCs w:val="24"/>
                <w:vertAlign w:val="superscript"/>
              </w:rPr>
            </w:pPr>
            <w:r w:rsidRPr="004C3602">
              <w:rPr>
                <w:rFonts w:cs="宋体" w:hint="eastAsia"/>
                <w:kern w:val="2"/>
                <w:sz w:val="24"/>
                <w:szCs w:val="24"/>
              </w:rPr>
              <w:t>≥</w:t>
            </w:r>
            <w:r w:rsidRPr="004C3602">
              <w:rPr>
                <w:kern w:val="2"/>
                <w:sz w:val="24"/>
                <w:szCs w:val="24"/>
              </w:rPr>
              <w:t>3.</w:t>
            </w:r>
            <w:r>
              <w:rPr>
                <w:kern w:val="2"/>
                <w:sz w:val="24"/>
                <w:szCs w:val="24"/>
              </w:rPr>
              <w:t>5</w:t>
            </w:r>
            <w:r w:rsidRPr="004C3602">
              <w:rPr>
                <w:kern w:val="2"/>
                <w:sz w:val="24"/>
                <w:szCs w:val="24"/>
              </w:rPr>
              <w:t>kN/</w:t>
            </w:r>
            <w:r>
              <w:rPr>
                <w:kern w:val="2"/>
                <w:sz w:val="24"/>
                <w:szCs w:val="24"/>
              </w:rPr>
              <w:t>m</w:t>
            </w:r>
            <w:r>
              <w:rPr>
                <w:kern w:val="2"/>
                <w:sz w:val="24"/>
                <w:szCs w:val="24"/>
                <w:vertAlign w:val="superscript"/>
              </w:rPr>
              <w:t>2</w:t>
            </w:r>
          </w:p>
        </w:tc>
      </w:tr>
    </w:tbl>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）人行天桥除设梯道外，有条件时应设置坡道，其坡度不应陡于</w:t>
      </w:r>
      <w:r w:rsidR="00726450" w:rsidRPr="00690D2E">
        <w:rPr>
          <w:sz w:val="24"/>
          <w:szCs w:val="24"/>
        </w:rPr>
        <w:t>1:4</w:t>
      </w:r>
      <w:r w:rsidR="00726450" w:rsidRPr="00690D2E">
        <w:rPr>
          <w:rFonts w:cs="宋体" w:hint="eastAsia"/>
          <w:sz w:val="24"/>
          <w:szCs w:val="24"/>
        </w:rPr>
        <w:t>。</w:t>
      </w:r>
    </w:p>
    <w:p w:rsidR="00726450" w:rsidRPr="00690D2E" w:rsidRDefault="004C3602" w:rsidP="00D77B91">
      <w:pPr>
        <w:spacing w:line="360" w:lineRule="auto"/>
        <w:ind w:firstLineChars="200" w:firstLine="480"/>
        <w:rPr>
          <w:sz w:val="24"/>
          <w:szCs w:val="24"/>
        </w:rPr>
      </w:pPr>
      <w:r>
        <w:rPr>
          <w:sz w:val="24"/>
          <w:szCs w:val="24"/>
        </w:rPr>
        <w:t>12</w:t>
      </w:r>
      <w:r w:rsidR="00726450" w:rsidRPr="00690D2E">
        <w:rPr>
          <w:sz w:val="24"/>
          <w:szCs w:val="24"/>
        </w:rPr>
        <w:t>.4.8</w:t>
      </w:r>
      <w:r w:rsidR="00446760">
        <w:rPr>
          <w:sz w:val="24"/>
          <w:szCs w:val="24"/>
        </w:rPr>
        <w:t xml:space="preserve"> </w:t>
      </w:r>
      <w:r w:rsidR="00726450" w:rsidRPr="00690D2E">
        <w:rPr>
          <w:rFonts w:cs="宋体" w:hint="eastAsia"/>
          <w:sz w:val="24"/>
          <w:szCs w:val="24"/>
        </w:rPr>
        <w:t>平面交叉设计要点</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l</w:t>
      </w:r>
      <w:r w:rsidR="00726450" w:rsidRPr="00690D2E">
        <w:rPr>
          <w:rFonts w:cs="宋体" w:hint="eastAsia"/>
          <w:sz w:val="24"/>
          <w:szCs w:val="24"/>
        </w:rPr>
        <w:t>）平面交叉以垂直相交为宜。当必须斜交时，其交叉的锐角应不小于</w:t>
      </w:r>
      <w:r w:rsidR="00726450" w:rsidRPr="00690D2E">
        <w:rPr>
          <w:sz w:val="24"/>
          <w:szCs w:val="24"/>
        </w:rPr>
        <w:t>70</w:t>
      </w:r>
      <w:r w:rsidR="004C3602" w:rsidRPr="004C3602">
        <w:rPr>
          <w:rFonts w:cs="宋体" w:hint="eastAsia"/>
          <w:sz w:val="24"/>
          <w:szCs w:val="24"/>
        </w:rPr>
        <w:t>°</w:t>
      </w:r>
      <w:r w:rsidR="00726450" w:rsidRPr="00690D2E">
        <w:rPr>
          <w:rFonts w:cs="宋体" w:hint="eastAsia"/>
          <w:sz w:val="24"/>
          <w:szCs w:val="24"/>
        </w:rPr>
        <w:t>；受地形条件或其他特殊情况限制时，应不小于</w:t>
      </w:r>
      <w:r w:rsidR="00726450" w:rsidRPr="00690D2E">
        <w:rPr>
          <w:sz w:val="24"/>
          <w:szCs w:val="24"/>
        </w:rPr>
        <w:t>60</w:t>
      </w:r>
      <w:r w:rsidR="004C3602" w:rsidRPr="004C3602">
        <w:rPr>
          <w:rFonts w:cs="宋体" w:hint="eastAsia"/>
          <w:sz w:val="24"/>
          <w:szCs w:val="24"/>
        </w:rPr>
        <w:t>°</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）交叉处公路两侧的乡村道路直线长度应各不小于</w:t>
      </w:r>
      <w:r w:rsidR="00726450" w:rsidRPr="00690D2E">
        <w:rPr>
          <w:sz w:val="24"/>
          <w:szCs w:val="24"/>
        </w:rPr>
        <w:t>20m</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）交叉处公路两侧应分别设置不小于</w:t>
      </w:r>
      <w:r w:rsidR="004C3602">
        <w:rPr>
          <w:sz w:val="24"/>
          <w:szCs w:val="24"/>
        </w:rPr>
        <w:t>1</w:t>
      </w:r>
      <w:r w:rsidR="006A04F3">
        <w:rPr>
          <w:sz w:val="24"/>
          <w:szCs w:val="24"/>
        </w:rPr>
        <w:t>0</w:t>
      </w:r>
      <w:r w:rsidR="00726450" w:rsidRPr="00690D2E">
        <w:rPr>
          <w:sz w:val="24"/>
          <w:szCs w:val="24"/>
        </w:rPr>
        <w:t>m</w:t>
      </w:r>
      <w:r w:rsidR="00726450" w:rsidRPr="00690D2E">
        <w:rPr>
          <w:rFonts w:cs="宋体" w:hint="eastAsia"/>
          <w:sz w:val="24"/>
          <w:szCs w:val="24"/>
        </w:rPr>
        <w:t>的水平段。紧接水平段的纵坡不应大于</w:t>
      </w:r>
      <w:r w:rsidR="00726450" w:rsidRPr="00690D2E">
        <w:rPr>
          <w:sz w:val="24"/>
          <w:szCs w:val="24"/>
        </w:rPr>
        <w:t>3%</w:t>
      </w:r>
      <w:r w:rsidR="00726450" w:rsidRPr="00690D2E">
        <w:rPr>
          <w:rFonts w:cs="宋体" w:hint="eastAsia"/>
          <w:sz w:val="24"/>
          <w:szCs w:val="24"/>
        </w:rPr>
        <w:t>，困难地段不应大于</w:t>
      </w:r>
      <w:r w:rsidR="00726450" w:rsidRPr="00690D2E">
        <w:rPr>
          <w:sz w:val="24"/>
          <w:szCs w:val="24"/>
        </w:rPr>
        <w:t>6</w:t>
      </w:r>
      <w:r w:rsidR="006A04F3">
        <w:rPr>
          <w:sz w:val="24"/>
          <w:szCs w:val="24"/>
        </w:rPr>
        <w:t>%</w:t>
      </w:r>
      <w:r w:rsidR="00726450" w:rsidRPr="00690D2E">
        <w:rPr>
          <w:rFonts w:cs="宋体" w:hint="eastAsia"/>
          <w:sz w:val="24"/>
          <w:szCs w:val="24"/>
        </w:rPr>
        <w:t>。</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）平面交叉处应使驭手或驾驶者在距交叉</w:t>
      </w:r>
      <w:r w:rsidR="00726450" w:rsidRPr="00690D2E">
        <w:rPr>
          <w:sz w:val="24"/>
          <w:szCs w:val="24"/>
        </w:rPr>
        <w:t>20m</w:t>
      </w:r>
      <w:r w:rsidR="00726450" w:rsidRPr="00690D2E">
        <w:rPr>
          <w:rFonts w:cs="宋体" w:hint="eastAsia"/>
          <w:sz w:val="24"/>
          <w:szCs w:val="24"/>
        </w:rPr>
        <w:t>处，能看到两侧二、三级公路相应停车视距并不小于</w:t>
      </w:r>
      <w:r w:rsidR="00726450" w:rsidRPr="00690D2E">
        <w:rPr>
          <w:sz w:val="24"/>
          <w:szCs w:val="24"/>
        </w:rPr>
        <w:t>50m</w:t>
      </w:r>
      <w:r w:rsidR="00726450" w:rsidRPr="00690D2E">
        <w:rPr>
          <w:rFonts w:cs="宋体" w:hint="eastAsia"/>
          <w:sz w:val="24"/>
          <w:szCs w:val="24"/>
        </w:rPr>
        <w:t>范围内的汽车。视线范围内不得有障碍物。</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5</w:t>
      </w:r>
      <w:r w:rsidR="00726450" w:rsidRPr="00690D2E">
        <w:rPr>
          <w:rFonts w:cs="宋体" w:hint="eastAsia"/>
          <w:sz w:val="24"/>
          <w:szCs w:val="24"/>
        </w:rPr>
        <w:t>）经常有履带耕作机械通行时，交叉范围内的公路路面、路肩应进行加固，且公路路基边缘外侧的乡村道路应各设置不小于</w:t>
      </w:r>
      <w:r w:rsidR="00726450" w:rsidRPr="00690D2E">
        <w:rPr>
          <w:sz w:val="24"/>
          <w:szCs w:val="24"/>
        </w:rPr>
        <w:t>10m</w:t>
      </w:r>
      <w:r w:rsidR="00726450" w:rsidRPr="00690D2E">
        <w:rPr>
          <w:rFonts w:cs="宋体" w:hint="eastAsia"/>
          <w:sz w:val="24"/>
          <w:szCs w:val="24"/>
        </w:rPr>
        <w:t>的加固段。</w:t>
      </w:r>
    </w:p>
    <w:p w:rsidR="00726450" w:rsidRPr="00690D2E" w:rsidRDefault="00726450" w:rsidP="00D77B91">
      <w:pPr>
        <w:spacing w:line="360" w:lineRule="auto"/>
        <w:ind w:firstLineChars="200" w:firstLine="480"/>
        <w:rPr>
          <w:sz w:val="24"/>
          <w:szCs w:val="24"/>
        </w:rPr>
      </w:pPr>
      <w:r w:rsidRPr="00690D2E">
        <w:rPr>
          <w:sz w:val="24"/>
          <w:szCs w:val="24"/>
        </w:rPr>
        <w:t>12.5</w:t>
      </w:r>
      <w:r w:rsidR="00446760">
        <w:rPr>
          <w:sz w:val="24"/>
          <w:szCs w:val="24"/>
        </w:rPr>
        <w:t xml:space="preserve"> </w:t>
      </w:r>
      <w:r w:rsidRPr="00690D2E">
        <w:rPr>
          <w:rFonts w:cs="宋体" w:hint="eastAsia"/>
          <w:sz w:val="24"/>
          <w:szCs w:val="24"/>
        </w:rPr>
        <w:t>公路、管线交叉</w:t>
      </w:r>
    </w:p>
    <w:p w:rsidR="00726450" w:rsidRPr="00690D2E" w:rsidRDefault="00726450" w:rsidP="00D77B91">
      <w:pPr>
        <w:spacing w:line="360" w:lineRule="auto"/>
        <w:ind w:firstLineChars="200" w:firstLine="480"/>
        <w:rPr>
          <w:sz w:val="24"/>
          <w:szCs w:val="24"/>
        </w:rPr>
      </w:pPr>
      <w:r w:rsidRPr="00690D2E">
        <w:rPr>
          <w:sz w:val="24"/>
          <w:szCs w:val="24"/>
        </w:rPr>
        <w:t>12.5.1</w:t>
      </w:r>
      <w:r w:rsidR="00446760">
        <w:rPr>
          <w:sz w:val="24"/>
          <w:szCs w:val="24"/>
        </w:rPr>
        <w:t xml:space="preserve"> </w:t>
      </w:r>
      <w:r w:rsidRPr="00690D2E">
        <w:rPr>
          <w:rFonts w:cs="宋体" w:hint="eastAsia"/>
          <w:sz w:val="24"/>
          <w:szCs w:val="24"/>
        </w:rPr>
        <w:t>公路与架空送电线路相交，以垂直交叉为宜。必须斜交时，其交叉的锐角应不小于</w:t>
      </w:r>
      <w:r w:rsidRPr="00690D2E">
        <w:rPr>
          <w:sz w:val="24"/>
          <w:szCs w:val="24"/>
        </w:rPr>
        <w:t>70</w:t>
      </w:r>
      <w:r w:rsidR="004C3602" w:rsidRPr="004C3602">
        <w:rPr>
          <w:rFonts w:cs="宋体" w:hint="eastAsia"/>
          <w:sz w:val="24"/>
          <w:szCs w:val="24"/>
        </w:rPr>
        <w:t>°</w:t>
      </w:r>
      <w:r w:rsidRPr="00690D2E">
        <w:rPr>
          <w:rFonts w:cs="宋体" w:hint="eastAsia"/>
          <w:sz w:val="24"/>
          <w:szCs w:val="24"/>
        </w:rPr>
        <w:t>；受地形条件或其他特殊情况限制时，应不小于</w:t>
      </w:r>
      <w:r w:rsidRPr="00690D2E">
        <w:rPr>
          <w:sz w:val="24"/>
          <w:szCs w:val="24"/>
        </w:rPr>
        <w:t>60</w:t>
      </w:r>
      <w:r w:rsidR="004C3602" w:rsidRPr="004C3602">
        <w:rPr>
          <w:rFonts w:cs="宋体" w:hint="eastAsia"/>
          <w:sz w:val="24"/>
          <w:szCs w:val="24"/>
        </w:rPr>
        <w:t>°</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12.5.2</w:t>
      </w:r>
      <w:r w:rsidR="00446760">
        <w:rPr>
          <w:sz w:val="24"/>
          <w:szCs w:val="24"/>
        </w:rPr>
        <w:t xml:space="preserve"> </w:t>
      </w:r>
      <w:r w:rsidRPr="00690D2E">
        <w:rPr>
          <w:rFonts w:cs="宋体" w:hint="eastAsia"/>
          <w:sz w:val="24"/>
          <w:szCs w:val="24"/>
        </w:rPr>
        <w:t>公路从架空送电线路下穿过时，应从导线最大弧垂与杆塔间通过，并使送电线路导线与公路交叉处的距路面的垂直距离不小于表</w:t>
      </w:r>
      <w:r w:rsidRPr="00690D2E">
        <w:rPr>
          <w:sz w:val="24"/>
          <w:szCs w:val="24"/>
        </w:rPr>
        <w:t>12.5.2</w:t>
      </w:r>
      <w:r w:rsidRPr="00690D2E">
        <w:rPr>
          <w:rFonts w:cs="宋体" w:hint="eastAsia"/>
          <w:sz w:val="24"/>
          <w:szCs w:val="24"/>
        </w:rPr>
        <w:t>规定值。</w:t>
      </w:r>
    </w:p>
    <w:p w:rsidR="00726450" w:rsidRPr="00690D2E" w:rsidRDefault="00726450" w:rsidP="00D77B91">
      <w:pPr>
        <w:spacing w:line="360" w:lineRule="auto"/>
        <w:jc w:val="center"/>
        <w:rPr>
          <w:sz w:val="24"/>
          <w:szCs w:val="24"/>
        </w:rPr>
      </w:pPr>
      <w:r w:rsidRPr="00690D2E">
        <w:rPr>
          <w:rFonts w:cs="宋体" w:hint="eastAsia"/>
          <w:sz w:val="24"/>
          <w:szCs w:val="24"/>
        </w:rPr>
        <w:t>表</w:t>
      </w:r>
      <w:r w:rsidRPr="00690D2E">
        <w:rPr>
          <w:sz w:val="24"/>
          <w:szCs w:val="24"/>
        </w:rPr>
        <w:t>12.5.2</w:t>
      </w:r>
      <w:r w:rsidR="004C3602">
        <w:rPr>
          <w:sz w:val="24"/>
          <w:szCs w:val="24"/>
        </w:rPr>
        <w:t xml:space="preserve">  </w:t>
      </w:r>
      <w:r w:rsidRPr="00690D2E">
        <w:rPr>
          <w:rFonts w:cs="宋体" w:hint="eastAsia"/>
          <w:sz w:val="24"/>
          <w:szCs w:val="24"/>
        </w:rPr>
        <w:t>架空送电线路导线距路面的最小垂直距离</w:t>
      </w:r>
    </w:p>
    <w:tbl>
      <w:tblPr>
        <w:tblStyle w:val="a3"/>
        <w:tblW w:w="0" w:type="auto"/>
        <w:tblInd w:w="0" w:type="dxa"/>
        <w:tblBorders>
          <w:left w:val="none" w:sz="0" w:space="0" w:color="auto"/>
          <w:right w:val="none" w:sz="0" w:space="0" w:color="auto"/>
        </w:tblBorders>
        <w:tblLook w:val="01E0"/>
      </w:tblPr>
      <w:tblGrid>
        <w:gridCol w:w="3888"/>
        <w:gridCol w:w="1260"/>
        <w:gridCol w:w="1260"/>
        <w:gridCol w:w="1080"/>
        <w:gridCol w:w="1034"/>
      </w:tblGrid>
      <w:tr w:rsidR="00446760" w:rsidRPr="00446760">
        <w:tc>
          <w:tcPr>
            <w:tcW w:w="3888" w:type="dxa"/>
            <w:vAlign w:val="center"/>
          </w:tcPr>
          <w:p w:rsidR="00446760" w:rsidRPr="00446760" w:rsidRDefault="00446760" w:rsidP="00D77B91">
            <w:pPr>
              <w:spacing w:line="360" w:lineRule="auto"/>
              <w:jc w:val="center"/>
              <w:rPr>
                <w:kern w:val="2"/>
                <w:sz w:val="24"/>
                <w:szCs w:val="24"/>
              </w:rPr>
            </w:pPr>
            <w:r w:rsidRPr="00446760">
              <w:rPr>
                <w:rFonts w:cs="宋体" w:hint="eastAsia"/>
                <w:kern w:val="2"/>
                <w:sz w:val="24"/>
                <w:szCs w:val="24"/>
              </w:rPr>
              <w:t>架空送电线路标称电压（</w:t>
            </w:r>
            <w:r w:rsidRPr="00446760">
              <w:rPr>
                <w:kern w:val="2"/>
                <w:sz w:val="24"/>
                <w:szCs w:val="24"/>
              </w:rPr>
              <w:t>kV</w:t>
            </w:r>
            <w:r w:rsidRPr="00446760">
              <w:rPr>
                <w:rFonts w:cs="宋体" w:hint="eastAsia"/>
                <w:kern w:val="2"/>
                <w:sz w:val="24"/>
                <w:szCs w:val="24"/>
              </w:rPr>
              <w:t>）</w:t>
            </w:r>
          </w:p>
        </w:tc>
        <w:tc>
          <w:tcPr>
            <w:tcW w:w="1260" w:type="dxa"/>
            <w:vAlign w:val="center"/>
          </w:tcPr>
          <w:p w:rsidR="00446760" w:rsidRPr="00446760" w:rsidRDefault="00446760" w:rsidP="00D77B91">
            <w:pPr>
              <w:spacing w:line="360" w:lineRule="auto"/>
              <w:jc w:val="center"/>
              <w:rPr>
                <w:kern w:val="2"/>
                <w:sz w:val="24"/>
                <w:szCs w:val="24"/>
              </w:rPr>
            </w:pPr>
            <w:r w:rsidRPr="00446760">
              <w:rPr>
                <w:kern w:val="2"/>
                <w:sz w:val="24"/>
                <w:szCs w:val="24"/>
              </w:rPr>
              <w:t>35 ~ 110</w:t>
            </w:r>
          </w:p>
        </w:tc>
        <w:tc>
          <w:tcPr>
            <w:tcW w:w="1260" w:type="dxa"/>
            <w:vAlign w:val="center"/>
          </w:tcPr>
          <w:p w:rsidR="00446760" w:rsidRPr="00446760" w:rsidRDefault="00446760" w:rsidP="00D77B91">
            <w:pPr>
              <w:spacing w:line="360" w:lineRule="auto"/>
              <w:jc w:val="center"/>
              <w:rPr>
                <w:kern w:val="2"/>
                <w:sz w:val="24"/>
                <w:szCs w:val="24"/>
              </w:rPr>
            </w:pPr>
            <w:r w:rsidRPr="00446760">
              <w:rPr>
                <w:kern w:val="2"/>
                <w:sz w:val="24"/>
                <w:szCs w:val="24"/>
              </w:rPr>
              <w:t>154 ~ 220</w:t>
            </w:r>
          </w:p>
        </w:tc>
        <w:tc>
          <w:tcPr>
            <w:tcW w:w="1080" w:type="dxa"/>
            <w:vAlign w:val="center"/>
          </w:tcPr>
          <w:p w:rsidR="00446760" w:rsidRPr="00446760" w:rsidRDefault="00446760" w:rsidP="00D77B91">
            <w:pPr>
              <w:spacing w:line="360" w:lineRule="auto"/>
              <w:jc w:val="center"/>
              <w:rPr>
                <w:kern w:val="2"/>
                <w:sz w:val="24"/>
                <w:szCs w:val="24"/>
              </w:rPr>
            </w:pPr>
            <w:r w:rsidRPr="00446760">
              <w:rPr>
                <w:kern w:val="2"/>
                <w:sz w:val="24"/>
                <w:szCs w:val="24"/>
              </w:rPr>
              <w:t>330</w:t>
            </w:r>
          </w:p>
        </w:tc>
        <w:tc>
          <w:tcPr>
            <w:tcW w:w="1034" w:type="dxa"/>
            <w:vAlign w:val="center"/>
          </w:tcPr>
          <w:p w:rsidR="00446760" w:rsidRPr="00446760" w:rsidRDefault="00446760" w:rsidP="00D77B91">
            <w:pPr>
              <w:spacing w:line="360" w:lineRule="auto"/>
              <w:jc w:val="center"/>
              <w:rPr>
                <w:kern w:val="2"/>
                <w:sz w:val="24"/>
                <w:szCs w:val="24"/>
              </w:rPr>
            </w:pPr>
            <w:r w:rsidRPr="00446760">
              <w:rPr>
                <w:kern w:val="2"/>
                <w:sz w:val="24"/>
                <w:szCs w:val="24"/>
              </w:rPr>
              <w:t>500</w:t>
            </w:r>
          </w:p>
        </w:tc>
      </w:tr>
      <w:tr w:rsidR="00446760" w:rsidRPr="00446760">
        <w:tc>
          <w:tcPr>
            <w:tcW w:w="3888" w:type="dxa"/>
            <w:vAlign w:val="center"/>
          </w:tcPr>
          <w:p w:rsidR="00446760" w:rsidRPr="00446760" w:rsidRDefault="00446760" w:rsidP="00D77B91">
            <w:pPr>
              <w:spacing w:line="360" w:lineRule="auto"/>
              <w:jc w:val="center"/>
              <w:rPr>
                <w:kern w:val="2"/>
                <w:sz w:val="24"/>
                <w:szCs w:val="24"/>
              </w:rPr>
            </w:pPr>
            <w:r w:rsidRPr="00446760">
              <w:rPr>
                <w:rFonts w:cs="宋体" w:hint="eastAsia"/>
                <w:kern w:val="2"/>
                <w:sz w:val="24"/>
                <w:szCs w:val="24"/>
              </w:rPr>
              <w:t>距路面最小垂直距离（</w:t>
            </w:r>
            <w:r w:rsidRPr="00446760">
              <w:rPr>
                <w:kern w:val="2"/>
                <w:sz w:val="24"/>
                <w:szCs w:val="24"/>
              </w:rPr>
              <w:t>m</w:t>
            </w:r>
            <w:r w:rsidRPr="00446760">
              <w:rPr>
                <w:rFonts w:cs="宋体" w:hint="eastAsia"/>
                <w:kern w:val="2"/>
                <w:sz w:val="24"/>
                <w:szCs w:val="24"/>
              </w:rPr>
              <w:t>）</w:t>
            </w:r>
          </w:p>
        </w:tc>
        <w:tc>
          <w:tcPr>
            <w:tcW w:w="1260" w:type="dxa"/>
            <w:vAlign w:val="center"/>
          </w:tcPr>
          <w:p w:rsidR="00446760" w:rsidRPr="00446760" w:rsidRDefault="00446760" w:rsidP="00D77B91">
            <w:pPr>
              <w:spacing w:line="360" w:lineRule="auto"/>
              <w:jc w:val="center"/>
              <w:rPr>
                <w:kern w:val="2"/>
                <w:sz w:val="24"/>
                <w:szCs w:val="24"/>
              </w:rPr>
            </w:pPr>
            <w:r w:rsidRPr="00446760">
              <w:rPr>
                <w:kern w:val="2"/>
                <w:sz w:val="24"/>
                <w:szCs w:val="24"/>
              </w:rPr>
              <w:t>7.0</w:t>
            </w:r>
          </w:p>
        </w:tc>
        <w:tc>
          <w:tcPr>
            <w:tcW w:w="1260" w:type="dxa"/>
            <w:vAlign w:val="center"/>
          </w:tcPr>
          <w:p w:rsidR="00446760" w:rsidRPr="00446760" w:rsidRDefault="00446760" w:rsidP="00D77B91">
            <w:pPr>
              <w:spacing w:line="360" w:lineRule="auto"/>
              <w:jc w:val="center"/>
              <w:rPr>
                <w:kern w:val="2"/>
                <w:sz w:val="24"/>
                <w:szCs w:val="24"/>
              </w:rPr>
            </w:pPr>
            <w:r w:rsidRPr="00446760">
              <w:rPr>
                <w:kern w:val="2"/>
                <w:sz w:val="24"/>
                <w:szCs w:val="24"/>
              </w:rPr>
              <w:t>8.0</w:t>
            </w:r>
          </w:p>
        </w:tc>
        <w:tc>
          <w:tcPr>
            <w:tcW w:w="1080" w:type="dxa"/>
            <w:vAlign w:val="center"/>
          </w:tcPr>
          <w:p w:rsidR="00446760" w:rsidRPr="00446760" w:rsidRDefault="00446760" w:rsidP="00D77B91">
            <w:pPr>
              <w:spacing w:line="360" w:lineRule="auto"/>
              <w:jc w:val="center"/>
              <w:rPr>
                <w:kern w:val="2"/>
                <w:sz w:val="24"/>
                <w:szCs w:val="24"/>
              </w:rPr>
            </w:pPr>
            <w:r w:rsidRPr="00446760">
              <w:rPr>
                <w:kern w:val="2"/>
                <w:sz w:val="24"/>
                <w:szCs w:val="24"/>
              </w:rPr>
              <w:t>9.0</w:t>
            </w:r>
          </w:p>
        </w:tc>
        <w:tc>
          <w:tcPr>
            <w:tcW w:w="1034" w:type="dxa"/>
            <w:vAlign w:val="center"/>
          </w:tcPr>
          <w:p w:rsidR="00446760" w:rsidRPr="00446760" w:rsidRDefault="00446760" w:rsidP="00D77B91">
            <w:pPr>
              <w:spacing w:line="360" w:lineRule="auto"/>
              <w:jc w:val="center"/>
              <w:rPr>
                <w:kern w:val="2"/>
                <w:sz w:val="24"/>
                <w:szCs w:val="24"/>
              </w:rPr>
            </w:pPr>
            <w:r w:rsidRPr="00446760">
              <w:rPr>
                <w:kern w:val="2"/>
                <w:sz w:val="24"/>
                <w:szCs w:val="24"/>
              </w:rPr>
              <w:t>14.0</w:t>
            </w:r>
          </w:p>
        </w:tc>
      </w:tr>
    </w:tbl>
    <w:p w:rsidR="00726450" w:rsidRPr="00690D2E" w:rsidRDefault="00726450" w:rsidP="00D77B91">
      <w:pPr>
        <w:spacing w:line="360" w:lineRule="auto"/>
        <w:ind w:firstLineChars="200" w:firstLine="480"/>
        <w:rPr>
          <w:sz w:val="24"/>
          <w:szCs w:val="24"/>
        </w:rPr>
      </w:pPr>
      <w:r w:rsidRPr="00690D2E">
        <w:rPr>
          <w:sz w:val="24"/>
          <w:szCs w:val="24"/>
        </w:rPr>
        <w:t>12.5.3</w:t>
      </w:r>
      <w:r w:rsidR="00446760">
        <w:rPr>
          <w:sz w:val="24"/>
          <w:szCs w:val="24"/>
        </w:rPr>
        <w:t xml:space="preserve"> </w:t>
      </w:r>
      <w:r w:rsidRPr="00690D2E">
        <w:rPr>
          <w:rFonts w:cs="宋体" w:hint="eastAsia"/>
          <w:sz w:val="24"/>
          <w:szCs w:val="24"/>
        </w:rPr>
        <w:t>架空送电线路导线与路面的垂直距离，应根据最高气温情况或覆冰无风情况求得的最大弧垂和根据最大风速情况或覆冰情况求得的最大风偏进行计算确定。</w:t>
      </w:r>
    </w:p>
    <w:p w:rsidR="00726450" w:rsidRPr="00690D2E" w:rsidRDefault="00726450" w:rsidP="00D77B91">
      <w:pPr>
        <w:spacing w:line="360" w:lineRule="auto"/>
        <w:ind w:firstLineChars="200" w:firstLine="480"/>
        <w:rPr>
          <w:sz w:val="24"/>
          <w:szCs w:val="24"/>
        </w:rPr>
      </w:pPr>
      <w:r w:rsidRPr="00690D2E">
        <w:rPr>
          <w:sz w:val="24"/>
          <w:szCs w:val="24"/>
        </w:rPr>
        <w:t>12.5.4</w:t>
      </w:r>
      <w:r w:rsidR="00446760">
        <w:rPr>
          <w:sz w:val="24"/>
          <w:szCs w:val="24"/>
        </w:rPr>
        <w:t xml:space="preserve"> </w:t>
      </w:r>
      <w:r w:rsidRPr="00690D2E">
        <w:rPr>
          <w:rFonts w:cs="宋体" w:hint="eastAsia"/>
          <w:sz w:val="24"/>
          <w:szCs w:val="24"/>
        </w:rPr>
        <w:t>公路与原油、天然气输送管道相交，以垂直交叉为宜。必须斜交时，其交叉的锐角宜不小于</w:t>
      </w:r>
      <w:r w:rsidRPr="00690D2E">
        <w:rPr>
          <w:sz w:val="24"/>
          <w:szCs w:val="24"/>
        </w:rPr>
        <w:t>60</w:t>
      </w:r>
      <w:r w:rsidR="00446760" w:rsidRPr="00446760">
        <w:rPr>
          <w:rFonts w:cs="宋体" w:hint="eastAsia"/>
          <w:sz w:val="24"/>
          <w:szCs w:val="24"/>
        </w:rPr>
        <w:t>°</w:t>
      </w:r>
      <w:r w:rsidRPr="00690D2E">
        <w:rPr>
          <w:rFonts w:cs="宋体" w:hint="eastAsia"/>
          <w:sz w:val="24"/>
          <w:szCs w:val="24"/>
        </w:rPr>
        <w:t>；受地形条件或其他特殊情况限制时应不小于</w:t>
      </w:r>
      <w:r w:rsidRPr="00690D2E">
        <w:rPr>
          <w:sz w:val="24"/>
          <w:szCs w:val="24"/>
        </w:rPr>
        <w:t>45</w:t>
      </w:r>
      <w:r w:rsidR="00446760" w:rsidRPr="00446760">
        <w:rPr>
          <w:rFonts w:cs="宋体" w:hint="eastAsia"/>
          <w:sz w:val="24"/>
          <w:szCs w:val="24"/>
        </w:rPr>
        <w:t>°</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12.5.5</w:t>
      </w:r>
      <w:r w:rsidR="00446760">
        <w:rPr>
          <w:sz w:val="24"/>
          <w:szCs w:val="24"/>
        </w:rPr>
        <w:t xml:space="preserve"> </w:t>
      </w:r>
      <w:r w:rsidRPr="00690D2E">
        <w:rPr>
          <w:rFonts w:cs="宋体" w:hint="eastAsia"/>
          <w:sz w:val="24"/>
          <w:szCs w:val="24"/>
        </w:rPr>
        <w:t>原油、天然气输送管道与高速公路、一级公路相交，应采用穿越方式，埋置地下专用通道；原油、天然气输送管道穿越二级公路、三级公路、四级公路时，应埋置保护套管。</w:t>
      </w:r>
    </w:p>
    <w:p w:rsidR="00726450" w:rsidRPr="00690D2E" w:rsidRDefault="00726450" w:rsidP="00D77B91">
      <w:pPr>
        <w:spacing w:line="360" w:lineRule="auto"/>
        <w:ind w:firstLineChars="200" w:firstLine="480"/>
        <w:rPr>
          <w:sz w:val="24"/>
          <w:szCs w:val="24"/>
        </w:rPr>
      </w:pPr>
      <w:r w:rsidRPr="00690D2E">
        <w:rPr>
          <w:sz w:val="24"/>
          <w:szCs w:val="24"/>
        </w:rPr>
        <w:t>12</w:t>
      </w:r>
      <w:r w:rsidR="00446760">
        <w:rPr>
          <w:sz w:val="24"/>
          <w:szCs w:val="24"/>
        </w:rPr>
        <w:t>.</w:t>
      </w:r>
      <w:r w:rsidRPr="00690D2E">
        <w:rPr>
          <w:sz w:val="24"/>
          <w:szCs w:val="24"/>
        </w:rPr>
        <w:t>5.6</w:t>
      </w:r>
      <w:r w:rsidR="00446760">
        <w:rPr>
          <w:sz w:val="24"/>
          <w:szCs w:val="24"/>
        </w:rPr>
        <w:t xml:space="preserve"> </w:t>
      </w:r>
      <w:r w:rsidRPr="00690D2E">
        <w:rPr>
          <w:rFonts w:cs="宋体" w:hint="eastAsia"/>
          <w:sz w:val="24"/>
          <w:szCs w:val="24"/>
        </w:rPr>
        <w:t>穿越公路的地下专用通道的埋置深度，除应符合石油天然气行业标准的荷载相关规定外，还应符合《公路桥涵设计通用规范》（</w:t>
      </w:r>
      <w:r w:rsidRPr="00690D2E">
        <w:rPr>
          <w:sz w:val="24"/>
          <w:szCs w:val="24"/>
        </w:rPr>
        <w:t>JTG D60</w:t>
      </w:r>
      <w:r w:rsidRPr="00690D2E">
        <w:rPr>
          <w:rFonts w:cs="宋体" w:hint="eastAsia"/>
          <w:sz w:val="24"/>
          <w:szCs w:val="24"/>
        </w:rPr>
        <w:t>）的有关规定，并按所穿越公路的车辆荷载等级进行验算。穿越公路的保护套管其顶面距路面底基层的底面应不小于</w:t>
      </w:r>
      <w:r w:rsidRPr="00690D2E">
        <w:rPr>
          <w:sz w:val="24"/>
          <w:szCs w:val="24"/>
        </w:rPr>
        <w:t>1</w:t>
      </w:r>
      <w:r w:rsidR="006A04F3">
        <w:rPr>
          <w:sz w:val="24"/>
          <w:szCs w:val="24"/>
        </w:rPr>
        <w:t>.0</w:t>
      </w:r>
      <w:r w:rsidRPr="00690D2E">
        <w:rPr>
          <w:sz w:val="24"/>
          <w:szCs w:val="24"/>
        </w:rPr>
        <w:t>m</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12.5.7</w:t>
      </w:r>
      <w:r w:rsidR="00446760">
        <w:rPr>
          <w:sz w:val="24"/>
          <w:szCs w:val="24"/>
        </w:rPr>
        <w:t xml:space="preserve"> </w:t>
      </w:r>
      <w:r w:rsidRPr="00690D2E">
        <w:rPr>
          <w:rFonts w:cs="宋体" w:hint="eastAsia"/>
          <w:sz w:val="24"/>
          <w:szCs w:val="24"/>
        </w:rPr>
        <w:t>严禁天然气输送管道利用公路桥梁跨越河流。原油、天然气输送管道穿（跨）越河流时，管道距大桥的距离，不应小于</w:t>
      </w:r>
      <w:r w:rsidRPr="00690D2E">
        <w:rPr>
          <w:sz w:val="24"/>
          <w:szCs w:val="24"/>
        </w:rPr>
        <w:t>100m</w:t>
      </w:r>
      <w:r w:rsidRPr="00690D2E">
        <w:rPr>
          <w:rFonts w:cs="宋体" w:hint="eastAsia"/>
          <w:sz w:val="24"/>
          <w:szCs w:val="24"/>
        </w:rPr>
        <w:t>；距中桥不应小于</w:t>
      </w:r>
      <w:r w:rsidRPr="00690D2E">
        <w:rPr>
          <w:sz w:val="24"/>
          <w:szCs w:val="24"/>
        </w:rPr>
        <w:t>50m</w:t>
      </w:r>
      <w:r w:rsidRPr="00690D2E">
        <w:rPr>
          <w:rFonts w:cs="宋体" w:hint="eastAsia"/>
          <w:sz w:val="24"/>
          <w:szCs w:val="24"/>
        </w:rPr>
        <w:t>。</w:t>
      </w:r>
    </w:p>
    <w:p w:rsidR="00726450" w:rsidRPr="00690D2E" w:rsidRDefault="00726450" w:rsidP="00D77B91">
      <w:pPr>
        <w:spacing w:line="360" w:lineRule="auto"/>
        <w:ind w:firstLineChars="200" w:firstLine="480"/>
        <w:rPr>
          <w:sz w:val="24"/>
          <w:szCs w:val="24"/>
        </w:rPr>
      </w:pPr>
      <w:r w:rsidRPr="00690D2E">
        <w:rPr>
          <w:sz w:val="24"/>
          <w:szCs w:val="24"/>
        </w:rPr>
        <w:t>12</w:t>
      </w:r>
      <w:r w:rsidR="00446760">
        <w:rPr>
          <w:sz w:val="24"/>
          <w:szCs w:val="24"/>
        </w:rPr>
        <w:t>.</w:t>
      </w:r>
      <w:r w:rsidRPr="00690D2E">
        <w:rPr>
          <w:sz w:val="24"/>
          <w:szCs w:val="24"/>
        </w:rPr>
        <w:t>5</w:t>
      </w:r>
      <w:r w:rsidR="00446760">
        <w:rPr>
          <w:sz w:val="24"/>
          <w:szCs w:val="24"/>
        </w:rPr>
        <w:t>.</w:t>
      </w:r>
      <w:r w:rsidRPr="00690D2E">
        <w:rPr>
          <w:sz w:val="24"/>
          <w:szCs w:val="24"/>
        </w:rPr>
        <w:t>8</w:t>
      </w:r>
      <w:r w:rsidR="00446760">
        <w:rPr>
          <w:sz w:val="24"/>
          <w:szCs w:val="24"/>
        </w:rPr>
        <w:t xml:space="preserve"> </w:t>
      </w:r>
      <w:r w:rsidRPr="00690D2E">
        <w:rPr>
          <w:rFonts w:cs="宋体" w:hint="eastAsia"/>
          <w:sz w:val="24"/>
          <w:szCs w:val="24"/>
        </w:rPr>
        <w:t>严禁原油、天然气输送管道通过公路隧道。</w:t>
      </w:r>
    </w:p>
    <w:p w:rsidR="00726450" w:rsidRPr="00690D2E" w:rsidRDefault="00726450" w:rsidP="00D77B91">
      <w:pPr>
        <w:spacing w:line="360" w:lineRule="auto"/>
        <w:ind w:firstLineChars="200" w:firstLine="480"/>
        <w:rPr>
          <w:sz w:val="24"/>
          <w:szCs w:val="24"/>
        </w:rPr>
      </w:pPr>
      <w:r w:rsidRPr="00690D2E">
        <w:rPr>
          <w:sz w:val="24"/>
          <w:szCs w:val="24"/>
        </w:rPr>
        <w:t>12.5.9</w:t>
      </w:r>
      <w:r w:rsidR="00446760">
        <w:rPr>
          <w:sz w:val="24"/>
          <w:szCs w:val="24"/>
        </w:rPr>
        <w:t xml:space="preserve"> </w:t>
      </w:r>
      <w:r w:rsidRPr="00690D2E">
        <w:rPr>
          <w:rFonts w:cs="宋体" w:hint="eastAsia"/>
          <w:sz w:val="24"/>
          <w:szCs w:val="24"/>
        </w:rPr>
        <w:t>各种管线跨越公路的设施，不得侵入公路建筑限界，不得妨碍公路交通安全、损害公路设施，也不得对公路及其设施形成潜在威胁。</w:t>
      </w:r>
    </w:p>
    <w:p w:rsidR="00132671" w:rsidRDefault="00132671" w:rsidP="00D77B91">
      <w:pPr>
        <w:spacing w:line="360" w:lineRule="auto"/>
        <w:jc w:val="center"/>
        <w:rPr>
          <w:sz w:val="24"/>
          <w:szCs w:val="24"/>
        </w:rPr>
      </w:pPr>
      <w:r>
        <w:rPr>
          <w:sz w:val="24"/>
          <w:szCs w:val="24"/>
        </w:rPr>
        <w:br w:type="page"/>
      </w:r>
    </w:p>
    <w:p w:rsidR="00726450" w:rsidRDefault="00726450" w:rsidP="00D77B91">
      <w:pPr>
        <w:spacing w:line="360" w:lineRule="auto"/>
        <w:jc w:val="center"/>
        <w:rPr>
          <w:sz w:val="30"/>
          <w:szCs w:val="30"/>
        </w:rPr>
      </w:pPr>
      <w:r w:rsidRPr="00132671">
        <w:rPr>
          <w:rFonts w:cs="宋体" w:hint="eastAsia"/>
          <w:sz w:val="30"/>
          <w:szCs w:val="30"/>
        </w:rPr>
        <w:t>本规范用词说明</w:t>
      </w:r>
    </w:p>
    <w:p w:rsidR="00132671" w:rsidRPr="00132671" w:rsidRDefault="00132671" w:rsidP="00D77B91">
      <w:pPr>
        <w:spacing w:line="360" w:lineRule="auto"/>
        <w:jc w:val="center"/>
        <w:rPr>
          <w:sz w:val="30"/>
          <w:szCs w:val="30"/>
        </w:rPr>
      </w:pPr>
    </w:p>
    <w:p w:rsidR="00132671" w:rsidRDefault="00726450" w:rsidP="00D77B91">
      <w:pPr>
        <w:spacing w:line="360" w:lineRule="auto"/>
        <w:ind w:firstLineChars="200" w:firstLine="480"/>
        <w:rPr>
          <w:sz w:val="24"/>
          <w:szCs w:val="24"/>
        </w:rPr>
      </w:pPr>
      <w:r w:rsidRPr="00690D2E">
        <w:rPr>
          <w:rFonts w:cs="宋体" w:hint="eastAsia"/>
          <w:sz w:val="24"/>
          <w:szCs w:val="24"/>
        </w:rPr>
        <w:t>为科学确定技术标准，合理运用技术指标，本规范对各项技术指标条文的规定，按其执行的严格程度，在用词上采用了以下写法，请使用者充分考虑地区之间的发展差别，以及各地域的自然、地理、地质条件的特殊性和差异性，并结合工程项目的具体情况运用。</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规范条文用词：</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1</w:t>
      </w:r>
      <w:r w:rsidR="00726450" w:rsidRPr="00690D2E">
        <w:rPr>
          <w:rFonts w:cs="宋体" w:hint="eastAsia"/>
          <w:sz w:val="24"/>
          <w:szCs w:val="24"/>
        </w:rPr>
        <w:t>）表示很严格，非这样做不可的用词：</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正面词采用“必须”；反面词采用“严禁”。</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2</w:t>
      </w:r>
      <w:r w:rsidR="00726450" w:rsidRPr="00690D2E">
        <w:rPr>
          <w:rFonts w:cs="宋体" w:hint="eastAsia"/>
          <w:sz w:val="24"/>
          <w:szCs w:val="24"/>
        </w:rPr>
        <w:t>）表示严格，在正常情况下应这样做的用词：</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正面词采用“应”；反面词采用“不应”或“不得”。</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3</w:t>
      </w:r>
      <w:r w:rsidR="00726450" w:rsidRPr="00690D2E">
        <w:rPr>
          <w:rFonts w:cs="宋体" w:hint="eastAsia"/>
          <w:sz w:val="24"/>
          <w:szCs w:val="24"/>
        </w:rPr>
        <w:t>）表示允许有选择，有条件时首先应这样做的用词：</w:t>
      </w:r>
    </w:p>
    <w:p w:rsidR="00726450" w:rsidRPr="00690D2E" w:rsidRDefault="00726450" w:rsidP="00D77B91">
      <w:pPr>
        <w:spacing w:line="360" w:lineRule="auto"/>
        <w:ind w:firstLineChars="200" w:firstLine="480"/>
        <w:rPr>
          <w:sz w:val="24"/>
          <w:szCs w:val="24"/>
        </w:rPr>
      </w:pPr>
      <w:r w:rsidRPr="00690D2E">
        <w:rPr>
          <w:rFonts w:cs="宋体" w:hint="eastAsia"/>
          <w:sz w:val="24"/>
          <w:szCs w:val="24"/>
        </w:rPr>
        <w:t>正面词采用“宜”；反面词采用“不宜”。</w:t>
      </w:r>
    </w:p>
    <w:p w:rsidR="00726450" w:rsidRPr="00690D2E" w:rsidRDefault="000E7307" w:rsidP="00D77B91">
      <w:pPr>
        <w:spacing w:line="360" w:lineRule="auto"/>
        <w:ind w:firstLineChars="200" w:firstLine="480"/>
        <w:rPr>
          <w:sz w:val="24"/>
          <w:szCs w:val="24"/>
        </w:rPr>
      </w:pPr>
      <w:r>
        <w:rPr>
          <w:rFonts w:cs="宋体" w:hint="eastAsia"/>
          <w:sz w:val="24"/>
          <w:szCs w:val="24"/>
        </w:rPr>
        <w:t>（</w:t>
      </w:r>
      <w:r w:rsidR="00726450" w:rsidRPr="00690D2E">
        <w:rPr>
          <w:sz w:val="24"/>
          <w:szCs w:val="24"/>
        </w:rPr>
        <w:t>4</w:t>
      </w:r>
      <w:r w:rsidR="00726450" w:rsidRPr="00690D2E">
        <w:rPr>
          <w:rFonts w:cs="宋体" w:hint="eastAsia"/>
          <w:sz w:val="24"/>
          <w:szCs w:val="24"/>
        </w:rPr>
        <w:t>）表示允许有选择的用词：</w:t>
      </w:r>
    </w:p>
    <w:p w:rsidR="00726450" w:rsidRPr="00690D2E" w:rsidRDefault="00726450" w:rsidP="00D77B91">
      <w:pPr>
        <w:spacing w:line="360" w:lineRule="auto"/>
        <w:ind w:firstLineChars="200" w:firstLine="420"/>
      </w:pPr>
      <w:r w:rsidRPr="00690D2E">
        <w:rPr>
          <w:rFonts w:cs="宋体" w:hint="eastAsia"/>
        </w:rPr>
        <w:t>正面词采用“可”。</w:t>
      </w:r>
    </w:p>
    <w:sectPr w:rsidR="00726450" w:rsidRPr="00690D2E">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useFELayout/>
  </w:compat>
  <w:rsids>
    <w:rsidRoot w:val="00726450"/>
    <w:rsid w:val="0001386E"/>
    <w:rsid w:val="00036A86"/>
    <w:rsid w:val="000457FE"/>
    <w:rsid w:val="00095248"/>
    <w:rsid w:val="000A6B5F"/>
    <w:rsid w:val="000D5855"/>
    <w:rsid w:val="000D73AA"/>
    <w:rsid w:val="000E7307"/>
    <w:rsid w:val="00105095"/>
    <w:rsid w:val="00132671"/>
    <w:rsid w:val="00146904"/>
    <w:rsid w:val="001533AD"/>
    <w:rsid w:val="00170EB4"/>
    <w:rsid w:val="00175D5F"/>
    <w:rsid w:val="00197C8D"/>
    <w:rsid w:val="001F6E58"/>
    <w:rsid w:val="00233717"/>
    <w:rsid w:val="0025404E"/>
    <w:rsid w:val="00264D5D"/>
    <w:rsid w:val="002B6B11"/>
    <w:rsid w:val="002E20BE"/>
    <w:rsid w:val="003456B8"/>
    <w:rsid w:val="00372B67"/>
    <w:rsid w:val="00377BD3"/>
    <w:rsid w:val="003A4A70"/>
    <w:rsid w:val="003B0AEA"/>
    <w:rsid w:val="003D45A4"/>
    <w:rsid w:val="003F7F00"/>
    <w:rsid w:val="00406115"/>
    <w:rsid w:val="00446760"/>
    <w:rsid w:val="00454015"/>
    <w:rsid w:val="00466178"/>
    <w:rsid w:val="004847CB"/>
    <w:rsid w:val="004B5A5F"/>
    <w:rsid w:val="004C3602"/>
    <w:rsid w:val="004F27BD"/>
    <w:rsid w:val="00543A30"/>
    <w:rsid w:val="00545913"/>
    <w:rsid w:val="0057311C"/>
    <w:rsid w:val="00593FF6"/>
    <w:rsid w:val="005A22EA"/>
    <w:rsid w:val="00640DEF"/>
    <w:rsid w:val="00650B5F"/>
    <w:rsid w:val="006808E5"/>
    <w:rsid w:val="00687280"/>
    <w:rsid w:val="00690D2E"/>
    <w:rsid w:val="00695222"/>
    <w:rsid w:val="006A04F3"/>
    <w:rsid w:val="006A2B58"/>
    <w:rsid w:val="006D62FD"/>
    <w:rsid w:val="006F1FAD"/>
    <w:rsid w:val="00703D8F"/>
    <w:rsid w:val="00713694"/>
    <w:rsid w:val="00726450"/>
    <w:rsid w:val="007428C3"/>
    <w:rsid w:val="00776E29"/>
    <w:rsid w:val="0079664B"/>
    <w:rsid w:val="007B22EA"/>
    <w:rsid w:val="007C021A"/>
    <w:rsid w:val="00830415"/>
    <w:rsid w:val="008828EA"/>
    <w:rsid w:val="008A5C34"/>
    <w:rsid w:val="00913859"/>
    <w:rsid w:val="0094143F"/>
    <w:rsid w:val="009650AC"/>
    <w:rsid w:val="00A277A5"/>
    <w:rsid w:val="00A52AD1"/>
    <w:rsid w:val="00A7640D"/>
    <w:rsid w:val="00AA05C8"/>
    <w:rsid w:val="00AD277E"/>
    <w:rsid w:val="00AD448F"/>
    <w:rsid w:val="00B07D18"/>
    <w:rsid w:val="00B53D17"/>
    <w:rsid w:val="00B72DE9"/>
    <w:rsid w:val="00B928E1"/>
    <w:rsid w:val="00C64395"/>
    <w:rsid w:val="00C65BFB"/>
    <w:rsid w:val="00C84E08"/>
    <w:rsid w:val="00C854AA"/>
    <w:rsid w:val="00C855A2"/>
    <w:rsid w:val="00C95B80"/>
    <w:rsid w:val="00CD3038"/>
    <w:rsid w:val="00CF6123"/>
    <w:rsid w:val="00D068AA"/>
    <w:rsid w:val="00D219DF"/>
    <w:rsid w:val="00D34535"/>
    <w:rsid w:val="00D77B91"/>
    <w:rsid w:val="00D87BF0"/>
    <w:rsid w:val="00DB3388"/>
    <w:rsid w:val="00DE22CE"/>
    <w:rsid w:val="00DE22FF"/>
    <w:rsid w:val="00E37EBA"/>
    <w:rsid w:val="00E86C90"/>
    <w:rsid w:val="00E91EE5"/>
    <w:rsid w:val="00EF08A3"/>
    <w:rsid w:val="00EF372B"/>
    <w:rsid w:val="00EF798B"/>
    <w:rsid w:val="00F328F6"/>
    <w:rsid w:val="00F4315B"/>
    <w:rsid w:val="00F5146F"/>
    <w:rsid w:val="00F61A9E"/>
    <w:rsid w:val="00F628B4"/>
    <w:rsid w:val="00F70935"/>
    <w:rsid w:val="00F73F0B"/>
    <w:rsid w:val="00F954E7"/>
    <w:rsid w:val="00FC416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szCs w:val="21"/>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0E7307"/>
    <w:pPr>
      <w:widowControl w:val="0"/>
      <w:jc w:val="both"/>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Date"/>
    <w:basedOn w:val="a"/>
    <w:next w:val="a"/>
    <w:link w:val="Char"/>
    <w:uiPriority w:val="99"/>
    <w:rsid w:val="00197C8D"/>
    <w:pPr>
      <w:ind w:leftChars="2500" w:left="100"/>
    </w:pPr>
  </w:style>
  <w:style w:type="character" w:customStyle="1" w:styleId="Char">
    <w:name w:val="日期 Char"/>
    <w:basedOn w:val="a0"/>
    <w:link w:val="a4"/>
    <w:uiPriority w:val="99"/>
    <w:semiHidden/>
    <w:rPr>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theme" Target="theme/theme1.xml"/><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62</Pages>
  <Words>9846</Words>
  <Characters>56124</Characters>
  <Application>Microsoft Office Word</Application>
  <DocSecurity>0</DocSecurity>
  <Lines>467</Lines>
  <Paragraphs>131</Paragraphs>
  <ScaleCrop>false</ScaleCrop>
  <Company>MC SYSTEM</Company>
  <LinksUpToDate>false</LinksUpToDate>
  <CharactersWithSpaces>65839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中华人民共和国行业标准</dc:title>
  <dc:subject/>
  <dc:creator>MC SYSTEM</dc:creator>
  <cp:keywords/>
  <dc:description/>
  <cp:lastModifiedBy>baihei</cp:lastModifiedBy>
  <cp:revision>2</cp:revision>
  <dcterms:created xsi:type="dcterms:W3CDTF">2010-01-29T10:37:00Z</dcterms:created>
  <dcterms:modified xsi:type="dcterms:W3CDTF">2010-01-29T10:37:00Z</dcterms:modified>
</cp:coreProperties>
</file>